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F19" w:rsidRDefault="001B6F19" w:rsidP="001B6F19">
      <w:pPr>
        <w:spacing w:after="0"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B6F19">
        <w:rPr>
          <w:rFonts w:ascii="Times New Roman" w:hAnsi="Times New Roman"/>
          <w:b/>
          <w:sz w:val="28"/>
          <w:szCs w:val="28"/>
        </w:rPr>
        <w:t xml:space="preserve">Исследовательская работа «Боевой </w:t>
      </w:r>
      <w:r>
        <w:rPr>
          <w:rFonts w:ascii="Times New Roman" w:hAnsi="Times New Roman"/>
          <w:b/>
          <w:sz w:val="28"/>
          <w:szCs w:val="28"/>
        </w:rPr>
        <w:t>пут</w:t>
      </w:r>
      <w:r w:rsidRPr="001B6F19">
        <w:rPr>
          <w:rFonts w:ascii="Times New Roman" w:hAnsi="Times New Roman"/>
          <w:b/>
          <w:sz w:val="28"/>
          <w:szCs w:val="28"/>
        </w:rPr>
        <w:t xml:space="preserve">ь выпускника </w:t>
      </w:r>
      <w:proofErr w:type="spellStart"/>
      <w:r w:rsidRPr="001B6F19">
        <w:rPr>
          <w:rFonts w:ascii="Times New Roman" w:hAnsi="Times New Roman"/>
          <w:b/>
          <w:sz w:val="28"/>
          <w:szCs w:val="28"/>
        </w:rPr>
        <w:t>Байкитской</w:t>
      </w:r>
      <w:proofErr w:type="spellEnd"/>
      <w:r w:rsidRPr="001B6F19">
        <w:rPr>
          <w:rFonts w:ascii="Times New Roman" w:hAnsi="Times New Roman"/>
          <w:b/>
          <w:sz w:val="28"/>
          <w:szCs w:val="28"/>
        </w:rPr>
        <w:t xml:space="preserve"> школы 1941 года Алексея </w:t>
      </w:r>
      <w:proofErr w:type="spellStart"/>
      <w:r w:rsidRPr="001B6F19">
        <w:rPr>
          <w:rFonts w:ascii="Times New Roman" w:hAnsi="Times New Roman"/>
          <w:b/>
          <w:sz w:val="28"/>
          <w:szCs w:val="28"/>
        </w:rPr>
        <w:t>Каранухова</w:t>
      </w:r>
      <w:proofErr w:type="spellEnd"/>
      <w:r w:rsidRPr="001B6F19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1B6F19" w:rsidRPr="001B6F19" w:rsidRDefault="001B6F19" w:rsidP="001B6F19">
      <w:pPr>
        <w:spacing w:after="0"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Выполнила </w:t>
      </w:r>
      <w:proofErr w:type="spellStart"/>
      <w:r>
        <w:rPr>
          <w:rFonts w:ascii="Times New Roman" w:hAnsi="Times New Roman"/>
          <w:b/>
          <w:sz w:val="28"/>
          <w:szCs w:val="28"/>
        </w:rPr>
        <w:t>Ахпашева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Саяна</w:t>
      </w:r>
      <w:proofErr w:type="spellEnd"/>
      <w:r>
        <w:rPr>
          <w:rFonts w:ascii="Times New Roman" w:hAnsi="Times New Roman"/>
          <w:b/>
          <w:sz w:val="28"/>
          <w:szCs w:val="28"/>
        </w:rPr>
        <w:t>,  ученица 10 класса МБОУ БСШ ЭМР</w:t>
      </w:r>
    </w:p>
    <w:p w:rsidR="001B6F19" w:rsidRPr="001F665E" w:rsidRDefault="001B6F19" w:rsidP="001B6F19">
      <w:pPr>
        <w:spacing w:after="0" w:line="36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>Актуальность проблемы</w:t>
      </w:r>
    </w:p>
    <w:p w:rsidR="001B6F19" w:rsidRPr="001F665E" w:rsidRDefault="001B6F19" w:rsidP="001B6F1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В свете происходящих современных событий, когда умаляется роль и подвиг советского народа в освобождении Европы и мира от фашистской оккупации. Фальсифицируется историческая Победа, пересматриваются приоритеты в Великой Отечественной войне, когда льется «правда» с интернета, знания о боевом пути нашего выпускника 1941 года  Алексея Карнаухова,   необходимы  и актуальны в настоящее время. В частности, поколению, которое в силу времени не успело пообщаться  с теми, кто спас мир от коричневой чумы. В настоящее время подрастающее поколение как никогда нуждается в нравственных ориентирах. А нравственные ориентиры это родное село, родная улица, семья, школа, люди жившие и живущие рядом. 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</w:t>
      </w:r>
      <w:r w:rsidRPr="001F665E">
        <w:rPr>
          <w:rFonts w:ascii="Times New Roman" w:hAnsi="Times New Roman"/>
          <w:sz w:val="28"/>
          <w:szCs w:val="28"/>
        </w:rPr>
        <w:tab/>
        <w:t>Актуальность нашей работы еще заключается в том, что все меньше остается живых участников и свидетелей тех страшных, горьких, трагических дней и лет.  И мы хотим,  чтобы наше поколение всегда помнило, какой ценой досталась Великая Победа, чтобы максимально большое количество людей  познакомилось с  Алексеем Карнауховым,  жившим в  таежном уголке нашей великой Родины – Эвенкии,  достойно сражавшимся за свободу страны на фронтах Великой Отечественной войны.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>2. ОСНОВНАЯ ЧАСТЬ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 xml:space="preserve">Цель: </w:t>
      </w:r>
      <w:r w:rsidRPr="001F665E">
        <w:rPr>
          <w:rFonts w:ascii="Times New Roman" w:hAnsi="Times New Roman"/>
          <w:sz w:val="28"/>
          <w:szCs w:val="28"/>
        </w:rPr>
        <w:t xml:space="preserve">Систематизация материалов боевого пути выпускника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 1941 года Алексея Карнаухова.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Для достижения поставленной цели мы определили следующие </w:t>
      </w:r>
      <w:r w:rsidRPr="001F665E">
        <w:rPr>
          <w:rFonts w:ascii="Times New Roman" w:hAnsi="Times New Roman"/>
          <w:b/>
          <w:sz w:val="28"/>
          <w:szCs w:val="28"/>
        </w:rPr>
        <w:t xml:space="preserve">задачи:           </w:t>
      </w:r>
    </w:p>
    <w:p w:rsidR="001B6F19" w:rsidRPr="001F665E" w:rsidRDefault="001B6F19" w:rsidP="001B6F19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1F665E">
        <w:rPr>
          <w:rFonts w:ascii="Times New Roman" w:hAnsi="Times New Roman"/>
          <w:b/>
          <w:sz w:val="28"/>
          <w:szCs w:val="28"/>
        </w:rPr>
        <w:t xml:space="preserve">- </w:t>
      </w:r>
      <w:r w:rsidRPr="001F665E">
        <w:rPr>
          <w:rFonts w:ascii="Times New Roman" w:hAnsi="Times New Roman"/>
          <w:sz w:val="28"/>
          <w:szCs w:val="28"/>
        </w:rPr>
        <w:t xml:space="preserve">изучить публицистическую, историческую, краеведческую литературу, архивные материалы по теме исследования (письма, воспоминания, справки, </w:t>
      </w:r>
      <w:r w:rsidRPr="001F665E">
        <w:rPr>
          <w:rFonts w:ascii="Times New Roman" w:hAnsi="Times New Roman"/>
          <w:sz w:val="28"/>
          <w:szCs w:val="28"/>
        </w:rPr>
        <w:lastRenderedPageBreak/>
        <w:t xml:space="preserve">заявления,  наградные листы,  приказы, фотоматериалы);                                                                                                                                       - проанализировать и обобщить полученные данные;                                                                </w:t>
      </w:r>
      <w:proofErr w:type="gramEnd"/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- популяризировать имя выпускника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 1941 года  Алексея Карнаухова.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>Гипотеза:</w:t>
      </w:r>
      <w:r w:rsidRPr="001F665E">
        <w:rPr>
          <w:rFonts w:ascii="Times New Roman" w:hAnsi="Times New Roman"/>
          <w:sz w:val="28"/>
          <w:szCs w:val="28"/>
        </w:rPr>
        <w:t xml:space="preserve"> следует ли ожидать, что после систематизации материалов боевого пути выпускника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 1941 года Алексея Карнаухова, о нем узнает большое количество людей, и стоит ли популяризировать  жизнь участника Великой Отечественной войны.</w:t>
      </w:r>
      <w:r w:rsidRPr="001F665E">
        <w:rPr>
          <w:rFonts w:ascii="Times New Roman" w:hAnsi="Times New Roman"/>
          <w:b/>
          <w:sz w:val="28"/>
          <w:szCs w:val="28"/>
        </w:rPr>
        <w:t xml:space="preserve"> </w:t>
      </w:r>
      <w:r w:rsidRPr="001F665E">
        <w:rPr>
          <w:rFonts w:ascii="Times New Roman" w:hAnsi="Times New Roman"/>
          <w:sz w:val="28"/>
          <w:szCs w:val="28"/>
        </w:rPr>
        <w:t xml:space="preserve"> 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 xml:space="preserve">Разработанность  исследуемой  проблемы:                                                                  </w:t>
      </w:r>
      <w:r w:rsidRPr="001F665E"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Pr="001F665E">
        <w:rPr>
          <w:rFonts w:ascii="Times New Roman" w:hAnsi="Times New Roman"/>
          <w:sz w:val="28"/>
          <w:szCs w:val="28"/>
        </w:rPr>
        <w:t xml:space="preserve">При открытии в школе Малого зала Боевой Славы «Подвиг ваш известен - память о вас священна», посвященный учащимся и учителям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школы, сражавшихся на фронтах Великой Отечественной войны, мы услышали, что тема о выпускниках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 школы 1941 года раскрыта не в полной мере.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Мы заинтересовались судьбами выпускников, закончивших школу накануне войны. Изучили документы, которые находились в фонде школьного музея, ознакомились  с ранее написанным рефератом для ученической конференции и пришли к мнению, что стоит расширить и продолжить   тему о выпускниках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школы, систематизировав материалы  боевого пути   Алексея Карнаухова, которому на начало войны не исполнилось еще 18 лет. Мы поработали в архивохранилище с. Байкит, в фондах школьного музея, познакомились с письмом жены Карнаухова А.Г. Ниной Федоровной, воспоминаниями и письмом  </w:t>
      </w:r>
      <w:proofErr w:type="spellStart"/>
      <w:r w:rsidRPr="001F665E">
        <w:rPr>
          <w:rFonts w:ascii="Times New Roman" w:hAnsi="Times New Roman"/>
          <w:sz w:val="28"/>
          <w:szCs w:val="28"/>
        </w:rPr>
        <w:t>Окорокова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Д., одноклассника Алексея, с копиями наградных документов Польской Народной Республики, справками, заявлениями, картой боевых вылетов, Благодарственным письмом военкома г.  Норильска, поработали на сайте «Память народа», «Бессмертный полк». А также проработали  краеведческую, историческую, публицистическую литературу. Побывали в Хакасии, где с 1941 по сентябрь 1942 года обучался в 91-ой абаканской эскадрильи  курсант А. Карнаухов; изучали  переводы наградных </w:t>
      </w:r>
      <w:r w:rsidRPr="001F665E">
        <w:rPr>
          <w:rFonts w:ascii="Times New Roman" w:hAnsi="Times New Roman"/>
          <w:sz w:val="28"/>
          <w:szCs w:val="28"/>
        </w:rPr>
        <w:lastRenderedPageBreak/>
        <w:t xml:space="preserve">листов, Дипломов и других документов с польского языка, принадлежащих А.Карнаухову.                                                                                                  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>Методы и методики: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-информационный поиск по исторической, краеведческой, публицистической литературе;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F665E">
        <w:rPr>
          <w:rFonts w:ascii="Times New Roman" w:hAnsi="Times New Roman"/>
          <w:sz w:val="28"/>
          <w:szCs w:val="28"/>
        </w:rPr>
        <w:t>-анализ информаций (писем, справок, удостоверений, воспоминаний, статей, заявлений, наградных документов, карт боевых вылетов);</w:t>
      </w:r>
      <w:proofErr w:type="gramEnd"/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>-метод опроса;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>-обобщение собранного материала.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1F665E">
        <w:rPr>
          <w:rFonts w:ascii="Times New Roman" w:hAnsi="Times New Roman"/>
          <w:sz w:val="28"/>
          <w:szCs w:val="28"/>
        </w:rPr>
        <w:t xml:space="preserve"> Карнаухов Алексей Григорьевич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 xml:space="preserve">Предмет исследования: </w:t>
      </w:r>
      <w:r w:rsidRPr="001F665E">
        <w:rPr>
          <w:rFonts w:ascii="Times New Roman" w:hAnsi="Times New Roman"/>
          <w:sz w:val="28"/>
          <w:szCs w:val="28"/>
        </w:rPr>
        <w:t xml:space="preserve">боевой путь выпускника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 1941 года Алексея Карнаухова</w:t>
      </w:r>
      <w:r>
        <w:rPr>
          <w:rFonts w:ascii="Times New Roman" w:hAnsi="Times New Roman"/>
          <w:sz w:val="28"/>
          <w:szCs w:val="28"/>
        </w:rPr>
        <w:t>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1.</w:t>
      </w:r>
      <w:r w:rsidRPr="001F665E">
        <w:rPr>
          <w:rFonts w:ascii="Times New Roman" w:hAnsi="Times New Roman"/>
          <w:b/>
          <w:sz w:val="28"/>
          <w:szCs w:val="28"/>
        </w:rPr>
        <w:t>Великая Отечественная война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Великая Отечественная  война как то разом разделила жизнь байкитян на «до» и «после». Сообщение о войне пришло в село на 2 день после  его начала. Вот как об этом вспоминает Николай Кудрявцев, сын красного партизана отряда </w:t>
      </w:r>
      <w:proofErr w:type="spellStart"/>
      <w:r w:rsidRPr="001F665E">
        <w:rPr>
          <w:rFonts w:ascii="Times New Roman" w:hAnsi="Times New Roman"/>
          <w:sz w:val="28"/>
          <w:szCs w:val="28"/>
        </w:rPr>
        <w:t>Щетинкина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Николая Васильевича Кудрявцева: «В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Байките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уже второй день и вторую ночь разгружался караван </w:t>
      </w:r>
      <w:proofErr w:type="spellStart"/>
      <w:r w:rsidRPr="001F665E">
        <w:rPr>
          <w:rFonts w:ascii="Times New Roman" w:hAnsi="Times New Roman"/>
          <w:sz w:val="28"/>
          <w:szCs w:val="28"/>
        </w:rPr>
        <w:t>илимок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с Большого Порога, когда на берег прибежал радист </w:t>
      </w:r>
      <w:proofErr w:type="spellStart"/>
      <w:r w:rsidRPr="001F665E">
        <w:rPr>
          <w:rFonts w:ascii="Times New Roman" w:hAnsi="Times New Roman"/>
          <w:sz w:val="28"/>
          <w:szCs w:val="28"/>
        </w:rPr>
        <w:t>Тахтораков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и все </w:t>
      </w:r>
      <w:proofErr w:type="gramStart"/>
      <w:r w:rsidRPr="001F665E">
        <w:rPr>
          <w:rFonts w:ascii="Times New Roman" w:hAnsi="Times New Roman"/>
          <w:sz w:val="28"/>
          <w:szCs w:val="28"/>
        </w:rPr>
        <w:t>враз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услышали страшное, ошарашивающее - война. </w:t>
      </w:r>
      <w:proofErr w:type="gramStart"/>
      <w:r w:rsidRPr="001F665E">
        <w:rPr>
          <w:rFonts w:ascii="Times New Roman" w:hAnsi="Times New Roman"/>
          <w:sz w:val="28"/>
          <w:szCs w:val="28"/>
        </w:rPr>
        <w:t xml:space="preserve">Пока протянули провод на боковой  упоре навеса, закрепили черную тарелку репродуктора; строем из эвенкийской и русской школ, с портретом Эрнеста Тельмана впереди, пришли на берег с учителем литературы Василием Алексеевичем </w:t>
      </w:r>
      <w:proofErr w:type="spellStart"/>
      <w:r w:rsidRPr="001F665E">
        <w:rPr>
          <w:rFonts w:ascii="Times New Roman" w:hAnsi="Times New Roman"/>
          <w:sz w:val="28"/>
          <w:szCs w:val="28"/>
        </w:rPr>
        <w:t>Солодовниковым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 почти все ученики Байкита, русские и, не успевшие еще разъехаться по стойбищам да факториям, эвенки.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Объявили митинг. Когда сквозь треск и писк репродуктора, слушали речь Молотова, было так тихо, что руки никто не решался поднять, чтобы удавить на шее опившегося кровью комара. И как будто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Байкитик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присмирел и тихо журчал, словно прислушивался. Какое - то время все стояли словно в оцепенении» [1</w:t>
      </w:r>
      <w:r>
        <w:rPr>
          <w:rFonts w:ascii="Times New Roman" w:hAnsi="Times New Roman"/>
          <w:sz w:val="28"/>
          <w:szCs w:val="28"/>
        </w:rPr>
        <w:t>4</w:t>
      </w:r>
      <w:r w:rsidRPr="001F665E">
        <w:rPr>
          <w:rFonts w:ascii="Times New Roman" w:hAnsi="Times New Roman"/>
          <w:sz w:val="28"/>
          <w:szCs w:val="28"/>
        </w:rPr>
        <w:t xml:space="preserve">.с.44]. Уходили на войну целыми  семьями, ушли братья Безруких Гоша, Гриша, </w:t>
      </w:r>
      <w:r w:rsidRPr="001F665E">
        <w:rPr>
          <w:rFonts w:ascii="Times New Roman" w:hAnsi="Times New Roman"/>
          <w:sz w:val="28"/>
          <w:szCs w:val="28"/>
        </w:rPr>
        <w:lastRenderedPageBreak/>
        <w:t xml:space="preserve">Миша, последнему исполнилось всего 16 лет, но ему удалось убедить военную комиссию, что ему все 18. Ушли вчерашние школьники: Лунев Вася, Верхотуров  Данил, Рождественский Коля, Непомнящий Коля, Федя </w:t>
      </w:r>
      <w:proofErr w:type="spellStart"/>
      <w:r w:rsidRPr="001F665E">
        <w:rPr>
          <w:rFonts w:ascii="Times New Roman" w:hAnsi="Times New Roman"/>
          <w:sz w:val="28"/>
          <w:szCs w:val="28"/>
        </w:rPr>
        <w:t>Тайдаков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, Миша </w:t>
      </w:r>
      <w:proofErr w:type="spellStart"/>
      <w:r w:rsidRPr="001F665E">
        <w:rPr>
          <w:rFonts w:ascii="Times New Roman" w:hAnsi="Times New Roman"/>
          <w:sz w:val="28"/>
          <w:szCs w:val="28"/>
        </w:rPr>
        <w:t>Настаушев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F665E">
        <w:rPr>
          <w:rFonts w:ascii="Times New Roman" w:hAnsi="Times New Roman"/>
          <w:sz w:val="28"/>
          <w:szCs w:val="28"/>
        </w:rPr>
        <w:t>Амос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665E">
        <w:rPr>
          <w:rFonts w:ascii="Times New Roman" w:hAnsi="Times New Roman"/>
          <w:sz w:val="28"/>
          <w:szCs w:val="28"/>
        </w:rPr>
        <w:t>Резенкевич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и  многие другие.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2.  </w:t>
      </w:r>
      <w:r w:rsidRPr="001F665E">
        <w:rPr>
          <w:rFonts w:ascii="Times New Roman" w:hAnsi="Times New Roman"/>
          <w:b/>
          <w:sz w:val="28"/>
          <w:szCs w:val="28"/>
        </w:rPr>
        <w:t xml:space="preserve">Желание </w:t>
      </w:r>
      <w:r>
        <w:rPr>
          <w:rFonts w:ascii="Times New Roman" w:hAnsi="Times New Roman"/>
          <w:b/>
          <w:sz w:val="28"/>
          <w:szCs w:val="28"/>
        </w:rPr>
        <w:t>идти</w:t>
      </w:r>
      <w:r w:rsidRPr="001F665E">
        <w:rPr>
          <w:rFonts w:ascii="Times New Roman" w:hAnsi="Times New Roman"/>
          <w:b/>
          <w:sz w:val="28"/>
          <w:szCs w:val="28"/>
        </w:rPr>
        <w:t xml:space="preserve"> на фронт.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 Первого августа 1941 года Окороков Дмитрий и Карнаухов Алексей, накануне начала войны, закончившие школу, принесли заявление в Военный стол </w:t>
      </w:r>
      <w:proofErr w:type="gramStart"/>
      <w:r w:rsidRPr="001F665E">
        <w:rPr>
          <w:rFonts w:ascii="Times New Roman" w:hAnsi="Times New Roman"/>
          <w:sz w:val="28"/>
          <w:szCs w:val="28"/>
        </w:rPr>
        <w:t>при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с. Байкит, в нем говорилось:</w:t>
      </w:r>
    </w:p>
    <w:p w:rsidR="001B6F19" w:rsidRDefault="001B6F19" w:rsidP="001B6F19">
      <w:pPr>
        <w:spacing w:after="2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3962400"/>
            <wp:effectExtent l="19050" t="0" r="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65E">
        <w:rPr>
          <w:rFonts w:ascii="Times New Roman" w:hAnsi="Times New Roman"/>
          <w:sz w:val="28"/>
          <w:szCs w:val="28"/>
        </w:rPr>
        <w:t xml:space="preserve"> </w:t>
      </w:r>
    </w:p>
    <w:p w:rsidR="001B6F19" w:rsidRDefault="001B6F19" w:rsidP="001B6F19">
      <w:pPr>
        <w:spacing w:after="2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3695700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Default="001B6F19" w:rsidP="001B6F19">
      <w:pPr>
        <w:spacing w:after="2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</w:t>
      </w:r>
      <w:r w:rsidRPr="00510EE6">
        <w:rPr>
          <w:rFonts w:ascii="Times New Roman" w:hAnsi="Times New Roman"/>
          <w:sz w:val="20"/>
          <w:szCs w:val="20"/>
        </w:rPr>
        <w:t xml:space="preserve">Слева направо: выпускники 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510EE6">
        <w:rPr>
          <w:rFonts w:ascii="Times New Roman" w:hAnsi="Times New Roman"/>
          <w:sz w:val="20"/>
          <w:szCs w:val="20"/>
        </w:rPr>
        <w:t>Байкитской</w:t>
      </w:r>
      <w:proofErr w:type="spellEnd"/>
      <w:r w:rsidRPr="00510EE6">
        <w:rPr>
          <w:rFonts w:ascii="Times New Roman" w:hAnsi="Times New Roman"/>
          <w:sz w:val="20"/>
          <w:szCs w:val="20"/>
        </w:rPr>
        <w:t xml:space="preserve"> школы Окороков Д., </w:t>
      </w:r>
      <w:proofErr w:type="spellStart"/>
      <w:r>
        <w:rPr>
          <w:rFonts w:ascii="Times New Roman" w:hAnsi="Times New Roman"/>
          <w:sz w:val="20"/>
          <w:szCs w:val="20"/>
        </w:rPr>
        <w:t>Сиков</w:t>
      </w:r>
      <w:proofErr w:type="spellEnd"/>
      <w:r>
        <w:rPr>
          <w:rFonts w:ascii="Times New Roman" w:hAnsi="Times New Roman"/>
          <w:sz w:val="20"/>
          <w:szCs w:val="20"/>
        </w:rPr>
        <w:t xml:space="preserve"> А., Карнаухов А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Ответа не последовало. Позже к ним присоединился еще один одноклассник - Александр </w:t>
      </w:r>
      <w:proofErr w:type="spellStart"/>
      <w:r w:rsidRPr="001F665E">
        <w:rPr>
          <w:rFonts w:ascii="Times New Roman" w:hAnsi="Times New Roman"/>
          <w:sz w:val="28"/>
          <w:szCs w:val="28"/>
        </w:rPr>
        <w:t>Сиков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. Трое друзей: Карнаухов Алексей, </w:t>
      </w:r>
      <w:proofErr w:type="spellStart"/>
      <w:r w:rsidRPr="001F665E">
        <w:rPr>
          <w:rFonts w:ascii="Times New Roman" w:hAnsi="Times New Roman"/>
          <w:sz w:val="28"/>
          <w:szCs w:val="28"/>
        </w:rPr>
        <w:t>Сиков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Александр, Окороков Дмитрий вновь написали:</w:t>
      </w:r>
    </w:p>
    <w:p w:rsidR="001B6F19" w:rsidRPr="001F665E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4533900"/>
            <wp:effectExtent l="1905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1F665E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1B6F19" w:rsidRPr="001F665E" w:rsidRDefault="001B6F19" w:rsidP="001B6F19">
      <w:pPr>
        <w:spacing w:after="20"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На  заявление  выпускников райвоенкомат вновь не отреагировал, им было известно, что ребятам еще не исполнилось 18 лет, они родились в 1924 году. Но желание друзей было настолько велико, что они направили телеграмму в Кремль, наркому обороны Ворошилову </w:t>
      </w:r>
      <w:proofErr w:type="spellStart"/>
      <w:r w:rsidRPr="001F665E">
        <w:rPr>
          <w:rFonts w:ascii="Times New Roman" w:hAnsi="Times New Roman"/>
          <w:sz w:val="28"/>
          <w:szCs w:val="28"/>
        </w:rPr>
        <w:t>Клементу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Ефремовичу с просьбой разрешить идти на фронт.  После вмешательства наркома, юношей  в конце сентября 1941 года вместе </w:t>
      </w:r>
      <w:proofErr w:type="gramStart"/>
      <w:r w:rsidRPr="001F665E">
        <w:rPr>
          <w:rFonts w:ascii="Times New Roman" w:hAnsi="Times New Roman"/>
          <w:sz w:val="28"/>
          <w:szCs w:val="28"/>
        </w:rPr>
        <w:t>со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взрослыми, которых было более  200 человек, мобилизованных и добровольцев направили в Красноярск. Из письма Дмитрия  </w:t>
      </w:r>
      <w:proofErr w:type="spellStart"/>
      <w:r w:rsidRPr="001F665E">
        <w:rPr>
          <w:rFonts w:ascii="Times New Roman" w:hAnsi="Times New Roman"/>
          <w:sz w:val="28"/>
          <w:szCs w:val="28"/>
        </w:rPr>
        <w:t>Окорокова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школьникам 6 класса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 мы узнали: «Наконец, в сентябре с большой группой призывного возраста и мобилизованных были отправлены. Со мной ехали </w:t>
      </w:r>
      <w:proofErr w:type="spellStart"/>
      <w:r w:rsidRPr="001F665E">
        <w:rPr>
          <w:rFonts w:ascii="Times New Roman" w:hAnsi="Times New Roman"/>
          <w:sz w:val="28"/>
          <w:szCs w:val="28"/>
        </w:rPr>
        <w:t>Сиков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А., Карнаухов А., </w:t>
      </w:r>
      <w:proofErr w:type="spellStart"/>
      <w:r w:rsidRPr="001F665E">
        <w:rPr>
          <w:rFonts w:ascii="Times New Roman" w:hAnsi="Times New Roman"/>
          <w:sz w:val="28"/>
          <w:szCs w:val="28"/>
        </w:rPr>
        <w:t>Козяев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В., </w:t>
      </w:r>
      <w:proofErr w:type="spellStart"/>
      <w:r w:rsidRPr="001F665E">
        <w:rPr>
          <w:rFonts w:ascii="Times New Roman" w:hAnsi="Times New Roman"/>
          <w:sz w:val="28"/>
          <w:szCs w:val="28"/>
        </w:rPr>
        <w:t>Козяев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А. и другие»</w:t>
      </w:r>
      <w:r w:rsidRPr="001F665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F665E">
        <w:rPr>
          <w:rFonts w:ascii="Times New Roman" w:hAnsi="Times New Roman"/>
          <w:sz w:val="28"/>
          <w:szCs w:val="28"/>
        </w:rPr>
        <w:t xml:space="preserve">[8.л.8]. Единственным </w:t>
      </w:r>
      <w:proofErr w:type="gramStart"/>
      <w:r w:rsidRPr="001F665E">
        <w:rPr>
          <w:rFonts w:ascii="Times New Roman" w:hAnsi="Times New Roman"/>
          <w:sz w:val="28"/>
          <w:szCs w:val="28"/>
        </w:rPr>
        <w:t>надежным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путем, которым можно было добраться до Красноярска, был водный, по реке Подкаменная Тунгуска. Маломощные паровые суда из Красноярска и Енисейска доходили только до Большого Порога. А до Большого Порога, где находился поселок Подкаменная Тунгуска, все добровольцы и </w:t>
      </w:r>
      <w:r w:rsidRPr="001F665E">
        <w:rPr>
          <w:rFonts w:ascii="Times New Roman" w:hAnsi="Times New Roman"/>
          <w:sz w:val="28"/>
          <w:szCs w:val="28"/>
        </w:rPr>
        <w:lastRenderedPageBreak/>
        <w:t xml:space="preserve">мобилизованные плыли на </w:t>
      </w:r>
      <w:proofErr w:type="spellStart"/>
      <w:r w:rsidRPr="001F665E">
        <w:rPr>
          <w:rFonts w:ascii="Times New Roman" w:hAnsi="Times New Roman"/>
          <w:sz w:val="28"/>
          <w:szCs w:val="28"/>
        </w:rPr>
        <w:t>илимках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и карбасах. И как вспоминал Дмитрий Окороков,  что один карбас с пассажирами перевернулся, и всех взрослых пересадили на </w:t>
      </w:r>
      <w:proofErr w:type="spellStart"/>
      <w:r w:rsidRPr="001F665E">
        <w:rPr>
          <w:rFonts w:ascii="Times New Roman" w:hAnsi="Times New Roman"/>
          <w:sz w:val="28"/>
          <w:szCs w:val="28"/>
        </w:rPr>
        <w:t>илимку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, а мальчишкам пришлось продолжить путь пешком по тайге. 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Мальчики, оставшись одни в тайге, на дороге не растерялись и добрались до поселка сами. Но на первый пароход,  пришедший из Красноярска за мобилизованными, посадили опять взрослых, а юношей взяли на второй пароход. Но этот маломощный пароход не дошел до Енисейска, и ребятам вновь пришлось идти пешком.  Ни у кого </w:t>
      </w:r>
      <w:proofErr w:type="gramStart"/>
      <w:r w:rsidRPr="001F665E">
        <w:rPr>
          <w:rFonts w:ascii="Times New Roman" w:hAnsi="Times New Roman"/>
          <w:sz w:val="28"/>
          <w:szCs w:val="28"/>
        </w:rPr>
        <w:t>из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идущих и не возникала мысль о возвращении  домой или  уйти в тайгу, спрятаться, отсидеться в таежной глуши до хороших времен. Дойдя до Енисейска, ребята пересели на автомашины и добрались до Красноярска. По итогам призывной комиссии четверо ребят были направлены в Хакасию в </w:t>
      </w:r>
      <w:proofErr w:type="spellStart"/>
      <w:r w:rsidRPr="001F665E">
        <w:rPr>
          <w:rFonts w:ascii="Times New Roman" w:hAnsi="Times New Roman"/>
          <w:sz w:val="28"/>
          <w:szCs w:val="28"/>
        </w:rPr>
        <w:t>Бирмскую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 военную авиационную школу пилотов, эвакуированную к этому времени с Дальнего Востока, а пятого выпускника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 - Алексея </w:t>
      </w:r>
      <w:proofErr w:type="spellStart"/>
      <w:r w:rsidRPr="001F665E">
        <w:rPr>
          <w:rFonts w:ascii="Times New Roman" w:hAnsi="Times New Roman"/>
          <w:sz w:val="28"/>
          <w:szCs w:val="28"/>
        </w:rPr>
        <w:t>Козяева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 направили на учебу в училище связистов – радистов, которое находилось в  Абакане.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>3.</w:t>
      </w:r>
      <w:r w:rsidRPr="001F665E">
        <w:rPr>
          <w:rFonts w:ascii="Times New Roman" w:hAnsi="Times New Roman"/>
          <w:sz w:val="28"/>
          <w:szCs w:val="28"/>
        </w:rPr>
        <w:t xml:space="preserve"> </w:t>
      </w:r>
      <w:r w:rsidRPr="001F665E">
        <w:rPr>
          <w:rFonts w:ascii="Times New Roman" w:hAnsi="Times New Roman"/>
          <w:b/>
          <w:sz w:val="28"/>
          <w:szCs w:val="28"/>
        </w:rPr>
        <w:t>Учеба в 91-ой летной эскадрильи.  Фронт.</w:t>
      </w: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И здесь, в Хакасии, дороги трех друзей расходятся: Дмитрий Окороков  и Александр </w:t>
      </w:r>
      <w:proofErr w:type="spellStart"/>
      <w:r w:rsidRPr="001F665E">
        <w:rPr>
          <w:rFonts w:ascii="Times New Roman" w:hAnsi="Times New Roman"/>
          <w:sz w:val="28"/>
          <w:szCs w:val="28"/>
        </w:rPr>
        <w:t>Сиков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обучаются в </w:t>
      </w:r>
      <w:proofErr w:type="spellStart"/>
      <w:r w:rsidRPr="001F665E">
        <w:rPr>
          <w:rFonts w:ascii="Times New Roman" w:hAnsi="Times New Roman"/>
          <w:sz w:val="28"/>
          <w:szCs w:val="28"/>
        </w:rPr>
        <w:t>Бирмской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ВАШП  в городе Черногорске, а Алексей Карнаухов получил направление в 91-ую абаканскую эскадрилью ГВФ.</w:t>
      </w:r>
    </w:p>
    <w:p w:rsidR="001B6F19" w:rsidRDefault="001B6F19" w:rsidP="001B6F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2962275"/>
            <wp:effectExtent l="19050" t="0" r="9525" b="0"/>
            <wp:docPr id="4" name="Рисунок 4" descr="Kokshetau’s_first_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kshetau’s_first_airport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7777A9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Аэропорт Абакан  40-ые годы</w:t>
      </w: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91-ая отдельная учебная авиационная эскадрилья ГВФ г. Абакана, где обучался курсант Карнаухов Алексей Григорьевич,  была сформирована 16 декабря 1940 года. А 8 января 1941 года уже  19 пилотов Тамбовского летного училища стали летчиками инструкторами  91 – ой учебной эскадрильи ГВФ г. Абакана. Курсанты, успешно окончившие обучение, направлялись в Военные авиационные школы пилотов в </w:t>
      </w:r>
      <w:proofErr w:type="spellStart"/>
      <w:r w:rsidRPr="001F665E">
        <w:rPr>
          <w:rFonts w:ascii="Times New Roman" w:hAnsi="Times New Roman"/>
          <w:sz w:val="28"/>
          <w:szCs w:val="28"/>
        </w:rPr>
        <w:t>Бирмскую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ВАШП и </w:t>
      </w:r>
      <w:proofErr w:type="spellStart"/>
      <w:r w:rsidRPr="001F665E">
        <w:rPr>
          <w:rFonts w:ascii="Times New Roman" w:hAnsi="Times New Roman"/>
          <w:sz w:val="28"/>
          <w:szCs w:val="28"/>
        </w:rPr>
        <w:t>Бердскую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ВАШП. Но выпускники 91-ой эскадрильи, прошедшие </w:t>
      </w:r>
      <w:proofErr w:type="gramStart"/>
      <w:r w:rsidRPr="001F665E">
        <w:rPr>
          <w:rFonts w:ascii="Times New Roman" w:hAnsi="Times New Roman"/>
          <w:sz w:val="28"/>
          <w:szCs w:val="28"/>
        </w:rPr>
        <w:t>обучение  по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расширенной программе, отлично подготовленные на самолетах У-2,  после окончания обучения напрямую получали направление на фронт, минуя обучение в ВАШП. И поэтому, отлично проучившись с октября 1941 по сентябрь 1942 года  на самолетах У-2 (ПО-2), Алексей Карнаухов получил направление на </w:t>
      </w:r>
      <w:proofErr w:type="spellStart"/>
      <w:r w:rsidRPr="001F665E">
        <w:rPr>
          <w:rFonts w:ascii="Times New Roman" w:hAnsi="Times New Roman"/>
          <w:sz w:val="28"/>
          <w:szCs w:val="28"/>
        </w:rPr>
        <w:t>Северо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- Западный фронт  под Ленинград в 3-ий отдельный авиаполк ГВФ в санитарную авиацию пилотом на самолет У-2. </w:t>
      </w:r>
    </w:p>
    <w:p w:rsidR="001B6F19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6625" cy="2314575"/>
            <wp:effectExtent l="19050" t="0" r="9525" b="0"/>
            <wp:docPr id="5" name="Рисунок 5" descr="U-2_PO-2_Chk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-2_PO-2_Chkalov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E41ABF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41ABF">
        <w:rPr>
          <w:rFonts w:ascii="Times New Roman" w:hAnsi="Times New Roman"/>
          <w:sz w:val="24"/>
          <w:szCs w:val="24"/>
        </w:rPr>
        <w:t>Самолет</w:t>
      </w:r>
      <w:r w:rsidRPr="00E41ABF">
        <w:rPr>
          <w:rFonts w:ascii="Times New Roman" w:hAnsi="Times New Roman"/>
          <w:sz w:val="28"/>
          <w:szCs w:val="28"/>
        </w:rPr>
        <w:t xml:space="preserve"> </w:t>
      </w:r>
      <w:r w:rsidRPr="00E41ABF">
        <w:rPr>
          <w:rFonts w:ascii="Times New Roman" w:hAnsi="Times New Roman"/>
          <w:sz w:val="24"/>
          <w:szCs w:val="24"/>
        </w:rPr>
        <w:t>По-2 (У-2)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Нужно сказать,  что самолет У-2 (ПО-2) - это знаменитый многоцелевой многофункциональный самолет. На войне использовался в связи, в разведке с воздуха, в ночных бомбардировках, транспортировке тяжелораненых с прифронтовых госпиталей, партизанских отрядов, перевозке официальных лиц, подпольщиков, секретных документов. Летчикам санитарной авиации очень часто приходилось принимать самые неожиданные решения. Сержанту Карнаухову Алексею приходилось взлетать и с ограниченных фронтовых, и лесных площадок в сложных метеоусловиях и под взрывами снарядов, и свист пуль.  Летать приходилось очень часто, в любое время суток людям всегда нужна срочная медицинская квалифицированная помощь. Во фронтовой справке записано, что сержант Карнаухов А.Г. с сентября 1942 находился на фронте  в 3-м Отдельном </w:t>
      </w:r>
      <w:proofErr w:type="spellStart"/>
      <w:r w:rsidRPr="001F665E">
        <w:rPr>
          <w:rFonts w:ascii="Times New Roman" w:hAnsi="Times New Roman"/>
          <w:sz w:val="28"/>
          <w:szCs w:val="28"/>
        </w:rPr>
        <w:t>авиполку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ГВФ в должности пилота и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что все задания командования выполнял мужественно </w:t>
      </w:r>
      <w:proofErr w:type="gramStart"/>
      <w:r w:rsidRPr="001F665E">
        <w:rPr>
          <w:rFonts w:ascii="Times New Roman" w:hAnsi="Times New Roman"/>
          <w:sz w:val="28"/>
          <w:szCs w:val="28"/>
        </w:rPr>
        <w:t>в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сложных </w:t>
      </w:r>
      <w:proofErr w:type="spellStart"/>
      <w:r w:rsidRPr="001F665E">
        <w:rPr>
          <w:rFonts w:ascii="Times New Roman" w:hAnsi="Times New Roman"/>
          <w:sz w:val="28"/>
          <w:szCs w:val="28"/>
        </w:rPr>
        <w:t>метеусловиях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и с ограниченных прифронтовых площадок. За весь период  налетал 368 часов, эвакуировал раненых 241 чел. и доставил различного груза 8078 кг.</w:t>
      </w:r>
    </w:p>
    <w:p w:rsidR="001B6F19" w:rsidRDefault="001B6F19" w:rsidP="001B6F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1914525"/>
            <wp:effectExtent l="19050" t="0" r="9525" b="0"/>
            <wp:docPr id="6" name="Рисунок 6" descr="спр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равка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Default="001B6F19" w:rsidP="001B6F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Фронтовая </w:t>
      </w:r>
      <w:r w:rsidRPr="00E41ABF">
        <w:rPr>
          <w:rFonts w:ascii="Times New Roman" w:hAnsi="Times New Roman"/>
          <w:sz w:val="24"/>
          <w:szCs w:val="24"/>
        </w:rPr>
        <w:t>справка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Мастерство и профессионализм, умение в воздухе быть предельно внимательным, умение владеть ситуацией помогало Алексею Карнаухову выполнять боевые задания и возвращаться на аэродром со своим драгоценным грузом целым и невредимым.</w:t>
      </w:r>
    </w:p>
    <w:p w:rsidR="001B6F19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3981450"/>
            <wp:effectExtent l="19050" t="0" r="0" b="0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E41ABF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Pr="00E41ABF">
        <w:rPr>
          <w:rFonts w:ascii="Times New Roman" w:hAnsi="Times New Roman"/>
          <w:sz w:val="24"/>
          <w:szCs w:val="24"/>
        </w:rPr>
        <w:t xml:space="preserve">Пилот санитарной авиации </w:t>
      </w:r>
      <w:proofErr w:type="spellStart"/>
      <w:r w:rsidRPr="00E41ABF">
        <w:rPr>
          <w:rFonts w:ascii="Times New Roman" w:hAnsi="Times New Roman"/>
          <w:sz w:val="24"/>
          <w:szCs w:val="24"/>
        </w:rPr>
        <w:t>А.Караухов</w:t>
      </w:r>
      <w:proofErr w:type="spellEnd"/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Ни какие эмоции не должны были выбивать летчика с пути    назначенного полета. Он не </w:t>
      </w:r>
      <w:proofErr w:type="gramStart"/>
      <w:r w:rsidRPr="001F665E">
        <w:rPr>
          <w:rFonts w:ascii="Times New Roman" w:hAnsi="Times New Roman"/>
          <w:sz w:val="28"/>
          <w:szCs w:val="28"/>
        </w:rPr>
        <w:t>должен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был вступать ни в </w:t>
      </w:r>
      <w:proofErr w:type="gramStart"/>
      <w:r w:rsidRPr="001F665E">
        <w:rPr>
          <w:rFonts w:ascii="Times New Roman" w:hAnsi="Times New Roman"/>
          <w:sz w:val="28"/>
          <w:szCs w:val="28"/>
        </w:rPr>
        <w:t>какие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воздушные бои с противником, не выказывать своего присутствия.  Однажды Алексей не мог прийти на помощь своему другу </w:t>
      </w:r>
      <w:proofErr w:type="spellStart"/>
      <w:r w:rsidRPr="001F665E">
        <w:rPr>
          <w:rFonts w:ascii="Times New Roman" w:hAnsi="Times New Roman"/>
          <w:sz w:val="28"/>
          <w:szCs w:val="28"/>
        </w:rPr>
        <w:t>Тренихину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 Алексею, из письма жены Алексея Карнаухова Нины Федоровны: «… он рассказывал мне о войне…  </w:t>
      </w:r>
      <w:r w:rsidRPr="001F665E">
        <w:rPr>
          <w:rFonts w:ascii="Times New Roman" w:hAnsi="Times New Roman"/>
          <w:sz w:val="28"/>
          <w:szCs w:val="28"/>
        </w:rPr>
        <w:lastRenderedPageBreak/>
        <w:t xml:space="preserve">как терял друзей. Его друг Алеша </w:t>
      </w:r>
      <w:proofErr w:type="spellStart"/>
      <w:r w:rsidRPr="001F665E">
        <w:rPr>
          <w:rFonts w:ascii="Times New Roman" w:hAnsi="Times New Roman"/>
          <w:sz w:val="28"/>
          <w:szCs w:val="28"/>
        </w:rPr>
        <w:t>Тренихин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сгорел в самолете на его глазах. Как страшно было, когда стреляют по самолету и нельзя и некуда скрыться от пуль и снарядов» [8.л3]. Алексей вспоминал, страшные картины, какие оставлял после себя враг: «… летали над полями, усеянными трупами или трупами, сложенными как поленья. </w:t>
      </w:r>
      <w:proofErr w:type="gramStart"/>
      <w:r w:rsidRPr="001F665E">
        <w:rPr>
          <w:rFonts w:ascii="Times New Roman" w:hAnsi="Times New Roman"/>
          <w:sz w:val="28"/>
          <w:szCs w:val="28"/>
        </w:rPr>
        <w:t>Смрад  достигал до самолета…»[8.л3], и как после приземления на свой аэродром  долго не мог прийти в себя от увиденного, как не мог разжать пальцы, державшие штурвал,  как  дрожали  руки от напряжения…</w:t>
      </w:r>
      <w:proofErr w:type="gramEnd"/>
    </w:p>
    <w:p w:rsidR="001B6F19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562350"/>
            <wp:effectExtent l="19050" t="0" r="0" b="0"/>
            <wp:docPr id="8" name="Рисунок 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E41ABF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E41ABF">
        <w:rPr>
          <w:rFonts w:ascii="Times New Roman" w:hAnsi="Times New Roman"/>
          <w:sz w:val="24"/>
          <w:szCs w:val="24"/>
        </w:rPr>
        <w:t>Страница из письма жены Карнаухова А. Нины Федоровны</w:t>
      </w: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 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>Позже их эскадрилью перебросили в Рижский 30-ый АВП ГВФ 3-ий Прибалтийский фронт,  где Алексей Карнаухов воевал с июня 1944 года по март 1945 года.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9775" cy="2905125"/>
            <wp:effectExtent l="19050" t="0" r="9525" b="0"/>
            <wp:docPr id="9" name="Рисунок 9" descr="приложение 7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ложение 7 карта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B6F19" w:rsidRPr="00E41ABF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Пут движения 3 отдельного авиаполка ГВФ 3 Прибалтийского фронта</w:t>
      </w:r>
    </w:p>
    <w:p w:rsidR="001B6F19" w:rsidRDefault="001B6F19" w:rsidP="001B6F19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1F665E">
        <w:rPr>
          <w:rFonts w:ascii="Times New Roman" w:hAnsi="Times New Roman"/>
          <w:sz w:val="28"/>
          <w:szCs w:val="28"/>
        </w:rPr>
        <w:t xml:space="preserve">В сентябре 1944 года началась Рижская наступательная операция по освобождению Прибалтики, второго этапа, она называлась « Восьмой Сталинский удар». Большую роль в этой операции сыграла авиация, которая с воздуха поддерживала Прибалтийский фронт. В ходе операции было сделано более 55 тысяч вылетов. И здесь 17 октября 1944 года Алексей Григорьевич Карнаухов был  удостоен награды – ордена Красной Звезды. </w:t>
      </w:r>
    </w:p>
    <w:p w:rsidR="001B6F19" w:rsidRDefault="001B6F19" w:rsidP="001B6F19">
      <w:pPr>
        <w:tabs>
          <w:tab w:val="left" w:pos="851"/>
        </w:tabs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981200"/>
            <wp:effectExtent l="1905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AB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1943100"/>
            <wp:effectExtent l="19050" t="0" r="9525" b="0"/>
            <wp:docPr id="11" name="Рисунок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1F665E" w:rsidRDefault="001B6F19" w:rsidP="001B6F19">
      <w:pPr>
        <w:tabs>
          <w:tab w:val="left" w:pos="851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Этим орденом награждали за «проявленную личную отвагу в бою, храбрость и мужество», только по представлению от высшего руководства воинскими частями. 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</w:t>
      </w:r>
      <w:r w:rsidRPr="001F665E">
        <w:rPr>
          <w:rFonts w:ascii="Times New Roman" w:hAnsi="Times New Roman"/>
          <w:b/>
          <w:sz w:val="28"/>
          <w:szCs w:val="28"/>
        </w:rPr>
        <w:t>4.</w:t>
      </w:r>
      <w:r w:rsidRPr="001F665E">
        <w:rPr>
          <w:rFonts w:ascii="Times New Roman" w:hAnsi="Times New Roman"/>
          <w:sz w:val="28"/>
          <w:szCs w:val="28"/>
        </w:rPr>
        <w:t xml:space="preserve"> </w:t>
      </w:r>
      <w:r w:rsidRPr="001F665E">
        <w:rPr>
          <w:rFonts w:ascii="Times New Roman" w:hAnsi="Times New Roman"/>
          <w:b/>
          <w:sz w:val="28"/>
          <w:szCs w:val="28"/>
        </w:rPr>
        <w:t>Война в Польше. Служба в Войске Польском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  Несмотря на </w:t>
      </w:r>
      <w:proofErr w:type="gramStart"/>
      <w:r w:rsidRPr="001F665E">
        <w:rPr>
          <w:rFonts w:ascii="Times New Roman" w:hAnsi="Times New Roman"/>
          <w:sz w:val="28"/>
          <w:szCs w:val="28"/>
        </w:rPr>
        <w:t>свои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20 лет, старший лейтенант Алексей Карнаухов пользовался уважением и авторитетом у своих товарищей, был профессионалом в летном деле.  Весной 1945 года восставшие поляки против </w:t>
      </w:r>
      <w:r w:rsidRPr="001F665E">
        <w:rPr>
          <w:rFonts w:ascii="Times New Roman" w:hAnsi="Times New Roman"/>
          <w:sz w:val="28"/>
          <w:szCs w:val="28"/>
        </w:rPr>
        <w:lastRenderedPageBreak/>
        <w:t xml:space="preserve">фашистских оккупантов, попросили помощи у советского командования. Возглавил звено бомбардировщиков, летящих со специальным заданием в Варшаву, Алексей Карнаухов. На борту каждого самолета находилось оружие и боеприпасы. При подлете к столице Польши, самолет Карнаухова был сбит, ему пришлось выброситься с парашютом,  и он оказался в болоте. В это время в Польше было крайне тяжелое положение. Недобитые вражеские группировки, бандитские организации пытались всячески препятствовать освобождению Варшавы. И Алексей чуть не попал в руки бандитов и только чудом спасся от них. Более суток выбирался из болота и боролся он за свою жизнь. Обессилевшего, замерзающего нашли местные жители, и благодаря  заботам поляков, Алексей остался жив. И все – таки, позже долгое нахождение в холодной, болотной тине, сказалось на его здоровье, У Нины Федоровны, жены Карнаухова, читаем в письме: «он  инвалид войны, хотя справок никаких у него не было. Из госпиталя уходил самовольно, </w:t>
      </w:r>
      <w:proofErr w:type="spellStart"/>
      <w:r w:rsidRPr="001F665E">
        <w:rPr>
          <w:rFonts w:ascii="Times New Roman" w:hAnsi="Times New Roman"/>
          <w:sz w:val="28"/>
          <w:szCs w:val="28"/>
        </w:rPr>
        <w:t>недолечившись</w:t>
      </w:r>
      <w:proofErr w:type="spellEnd"/>
      <w:r w:rsidRPr="001F665E">
        <w:rPr>
          <w:rFonts w:ascii="Times New Roman" w:hAnsi="Times New Roman"/>
          <w:sz w:val="28"/>
          <w:szCs w:val="28"/>
        </w:rPr>
        <w:t>. Такой он был человек…»[8. л.5].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   В предместьях Варшавы и встретил Карнаухов Красную Армию. Оправившись от болезни, по приказу командования фронтом с марта 1945 года по ноябрь 1946 года  обучал он молодых польских летчиков летному мастерству. Он был командиром 8-ого звена отдельного авиаполка ГВФ Войска Польского. За короткий срок службы в Польше Алексей Карнаухов удостоен  высоких правительственных наград Польской Народной республики.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>5.Уважение и награды Польской Народной республики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Орден «Знак Грюнвальда» выдается за выдающееся командование на поле боя, за личное мужество и героизм, проявленный в боях или подпольной работе. У нас есть копия наградного листа, где говорится, что  хорунжий Карнаухов  А.Г. награжден орденом «Знак Грюнвальда». </w:t>
      </w:r>
    </w:p>
    <w:p w:rsidR="001B6F19" w:rsidRPr="001F665E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7375" cy="1828800"/>
            <wp:effectExtent l="19050" t="0" r="9525" b="0"/>
            <wp:docPr id="12" name="Рисунок 7" descr="\\192.168.0.10\reports\Райкова Е.Г\ПНР. Znak Grunwaldul_1_Juru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\\192.168.0.10\reports\Райкова Е.Г\ПНР. Znak Grunwaldul_1_Jurusz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Справка подписана полковником Войска Польского 15 июля 1946г.  Есть копия Диплома о награждении медалью «Победа и Свобода», подписанная министром обороны, маршалом </w:t>
      </w:r>
      <w:proofErr w:type="spellStart"/>
      <w:r w:rsidRPr="001F665E">
        <w:rPr>
          <w:rFonts w:ascii="Times New Roman" w:hAnsi="Times New Roman"/>
          <w:sz w:val="28"/>
          <w:szCs w:val="28"/>
        </w:rPr>
        <w:t>Михалом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1F665E">
        <w:rPr>
          <w:rFonts w:ascii="Times New Roman" w:hAnsi="Times New Roman"/>
          <w:sz w:val="28"/>
          <w:szCs w:val="28"/>
        </w:rPr>
        <w:t>Жимерским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. </w:t>
      </w:r>
    </w:p>
    <w:p w:rsidR="001B6F19" w:rsidRPr="001F665E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2981325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Из другого документа узнаем, что хорунжий Карнаухов А.Г. награждается главнокомандующим Войска Польского  от 23.02 1946 года за героизм и храбрость в борьбе с немецкими захватчиками Орденом  Серебряного Креста Заслуг, Орденом Серебряного Креста Храбрых.  Удостоверение номер 85249. Подпись; </w:t>
      </w:r>
      <w:proofErr w:type="spellStart"/>
      <w:r w:rsidRPr="001F665E">
        <w:rPr>
          <w:rFonts w:ascii="Times New Roman" w:hAnsi="Times New Roman"/>
          <w:sz w:val="28"/>
          <w:szCs w:val="28"/>
        </w:rPr>
        <w:t>Юлиуш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1F665E">
        <w:rPr>
          <w:rFonts w:ascii="Times New Roman" w:hAnsi="Times New Roman"/>
          <w:sz w:val="28"/>
          <w:szCs w:val="28"/>
        </w:rPr>
        <w:t>Бардах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, военный атташе польского посольства в Москве. </w:t>
      </w:r>
    </w:p>
    <w:p w:rsidR="001B6F19" w:rsidRPr="001F665E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7675" cy="2628900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1F665E" w:rsidRDefault="001B6F19" w:rsidP="001B6F1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>Документ «</w:t>
      </w:r>
      <w:proofErr w:type="spellStart"/>
      <w:proofErr w:type="gramStart"/>
      <w:r w:rsidRPr="001F665E">
        <w:rPr>
          <w:rFonts w:ascii="Times New Roman" w:hAnsi="Times New Roman"/>
          <w:sz w:val="28"/>
          <w:szCs w:val="28"/>
        </w:rPr>
        <w:t>Ро</w:t>
      </w:r>
      <w:proofErr w:type="gramEnd"/>
      <w:r w:rsidRPr="001F665E">
        <w:rPr>
          <w:rFonts w:ascii="Times New Roman" w:hAnsi="Times New Roman"/>
          <w:sz w:val="28"/>
          <w:szCs w:val="28"/>
          <w:lang w:val="en-US"/>
        </w:rPr>
        <w:t>skaz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№54» - это обращение к советским офицерам, которые после 9 мая 1945 года остались в Войске Польском, по случаю 23 февраля в виде благодарности от имени народа. Этот приказ вручается лично каждому офицеру. </w:t>
      </w:r>
      <w:proofErr w:type="gramStart"/>
      <w:r w:rsidRPr="001F665E">
        <w:rPr>
          <w:rFonts w:ascii="Times New Roman" w:hAnsi="Times New Roman"/>
          <w:sz w:val="28"/>
          <w:szCs w:val="28"/>
        </w:rPr>
        <w:t>Подписан</w:t>
      </w:r>
      <w:proofErr w:type="gramEnd"/>
      <w:r w:rsidRPr="001F665E">
        <w:rPr>
          <w:rFonts w:ascii="Times New Roman" w:hAnsi="Times New Roman"/>
          <w:sz w:val="28"/>
          <w:szCs w:val="28"/>
        </w:rPr>
        <w:t xml:space="preserve"> представителем политического главнокомандующего </w:t>
      </w:r>
      <w:proofErr w:type="spellStart"/>
      <w:r w:rsidRPr="001F665E">
        <w:rPr>
          <w:rFonts w:ascii="Times New Roman" w:hAnsi="Times New Roman"/>
          <w:sz w:val="28"/>
          <w:szCs w:val="28"/>
        </w:rPr>
        <w:t>Марианом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665E">
        <w:rPr>
          <w:rFonts w:ascii="Times New Roman" w:hAnsi="Times New Roman"/>
          <w:sz w:val="28"/>
          <w:szCs w:val="28"/>
        </w:rPr>
        <w:t>Спыхальским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,  и главнокомандующим Войска Польского </w:t>
      </w:r>
      <w:proofErr w:type="spellStart"/>
      <w:r w:rsidRPr="001F665E">
        <w:rPr>
          <w:rFonts w:ascii="Times New Roman" w:hAnsi="Times New Roman"/>
          <w:sz w:val="28"/>
          <w:szCs w:val="28"/>
        </w:rPr>
        <w:t>Михалом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1F665E">
        <w:rPr>
          <w:rFonts w:ascii="Times New Roman" w:hAnsi="Times New Roman"/>
          <w:sz w:val="28"/>
          <w:szCs w:val="28"/>
        </w:rPr>
        <w:t>Жимерским</w:t>
      </w:r>
      <w:proofErr w:type="spellEnd"/>
      <w:r w:rsidRPr="001F665E">
        <w:rPr>
          <w:rFonts w:ascii="Times New Roman" w:hAnsi="Times New Roman"/>
          <w:sz w:val="28"/>
          <w:szCs w:val="28"/>
        </w:rPr>
        <w:t>.  Дата приказа 23.02.1946. Надпись о приказе даты вручения 18.07.1946.</w:t>
      </w:r>
    </w:p>
    <w:p w:rsidR="001B6F19" w:rsidRPr="001F665E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438525"/>
            <wp:effectExtent l="19050" t="0" r="9525" b="0"/>
            <wp:docPr id="15" name="Рисунок 10" descr="F:\Карнаухов А.Г. Ф.54.Оп.2.Д.29.Л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Карнаухов А.Г. Ф.54.Оп.2.Д.29.Л.1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1F665E" w:rsidRDefault="001B6F19" w:rsidP="001B6F19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По просьбе директора школы </w:t>
      </w:r>
      <w:proofErr w:type="spellStart"/>
      <w:r w:rsidRPr="001F665E">
        <w:rPr>
          <w:rFonts w:ascii="Times New Roman" w:hAnsi="Times New Roman"/>
          <w:sz w:val="28"/>
          <w:szCs w:val="28"/>
        </w:rPr>
        <w:t>Нэли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Евгеньевны Петровой, текст перевода правительственных наград Польши сделал кандидат экономических наук, преподаватель факультета социальных наук Московской высшей </w:t>
      </w:r>
      <w:r w:rsidRPr="001F665E">
        <w:rPr>
          <w:rFonts w:ascii="Times New Roman" w:hAnsi="Times New Roman"/>
          <w:sz w:val="28"/>
          <w:szCs w:val="28"/>
        </w:rPr>
        <w:lastRenderedPageBreak/>
        <w:t>школы социальных и экономических наук в г. Москва, преподаватель Университета им. Адама Мицкевича в Познани Иван Олегович Пешков. И мы ему очень благодарны и надеемся на дальнейшее плодотворное сотрудничество.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1F665E">
        <w:rPr>
          <w:rFonts w:ascii="Times New Roman" w:hAnsi="Times New Roman"/>
          <w:sz w:val="28"/>
          <w:szCs w:val="28"/>
        </w:rPr>
        <w:t>Болеслав</w:t>
      </w:r>
      <w:proofErr w:type="spellEnd"/>
      <w:proofErr w:type="gramStart"/>
      <w:r w:rsidRPr="001F665E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1F665E">
        <w:rPr>
          <w:rFonts w:ascii="Times New Roman" w:hAnsi="Times New Roman"/>
          <w:sz w:val="28"/>
          <w:szCs w:val="28"/>
        </w:rPr>
        <w:t>ерут, избранный 1 января 1945 года президентом временного правительства Польской республики, высоко оценил «блестящие победы советского оружия», благодаря чему польский народ получил возможность восстановления своей независимости, и что польский народ никогда не будет забывать о помощи советских солдат. В освобождении Варшавы есть большая заслуга и выпускника нашей школы Алексея Карнаухова.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 xml:space="preserve">   6.  Жизнь после окончания войны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   В ноябре 1946 года, демобилизовавшись, вернулся Алексей Карнаухов на родину в Байкит. Но в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Байките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к этому времени не было еще аэродрома, и даже хоть что - то напоминавшее взлетную полосу, и поэтому, вероятно, уехал работать в Туринское авиапредприятие, летал по поселкам округа.  Затем  работал в Туруханском отдельном авиа звене в должности командира.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</w:t>
      </w:r>
      <w:r w:rsidRPr="001F665E">
        <w:rPr>
          <w:rFonts w:ascii="Times New Roman" w:hAnsi="Times New Roman"/>
          <w:b/>
          <w:sz w:val="28"/>
          <w:szCs w:val="28"/>
        </w:rPr>
        <w:t>ПРАКТИЧЕСКАЯ РАБОТА</w:t>
      </w: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Был проведен опрос  среди учителей, учащихся, сотрудников школы  на предмет: знают ли о боевом пути А.Карнаухова. Из 50 опрошенных - 4 ответили, что знают о нем из </w:t>
      </w:r>
      <w:r>
        <w:rPr>
          <w:rFonts w:ascii="Times New Roman" w:hAnsi="Times New Roman"/>
          <w:sz w:val="28"/>
          <w:szCs w:val="28"/>
        </w:rPr>
        <w:t xml:space="preserve">школьной </w:t>
      </w:r>
      <w:r w:rsidRPr="001F665E">
        <w:rPr>
          <w:rFonts w:ascii="Times New Roman" w:hAnsi="Times New Roman"/>
          <w:sz w:val="28"/>
          <w:szCs w:val="28"/>
        </w:rPr>
        <w:t>экспозиции «Подвиг ваш бессмертен - память о вас священна», но более подробно не знают, 8 человек предположили, что это, наверное, герой и 38 человек не знают о нем ничего. В процентном отношении это выглядит так:</w:t>
      </w:r>
      <w:r w:rsidRPr="001F665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F665E">
        <w:rPr>
          <w:rFonts w:ascii="Times New Roman" w:hAnsi="Times New Roman"/>
          <w:sz w:val="28"/>
          <w:szCs w:val="28"/>
        </w:rPr>
        <w:t>8%-знают, 16% - 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665E">
        <w:rPr>
          <w:rFonts w:ascii="Times New Roman" w:hAnsi="Times New Roman"/>
          <w:sz w:val="28"/>
          <w:szCs w:val="28"/>
        </w:rPr>
        <w:t>- то слышали, 76% - не знают</w:t>
      </w:r>
      <w:r w:rsidRPr="00157292">
        <w:rPr>
          <w:rFonts w:ascii="Times New Roman" w:hAnsi="Times New Roman"/>
          <w:sz w:val="28"/>
          <w:szCs w:val="28"/>
        </w:rPr>
        <w:t xml:space="preserve">. </w:t>
      </w:r>
    </w:p>
    <w:p w:rsidR="001B6F19" w:rsidRPr="001F665E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886325" cy="1857375"/>
            <wp:effectExtent l="0" t="0" r="0" b="0"/>
            <wp:docPr id="16" name="Объект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1651635</wp:posOffset>
            </wp:positionV>
            <wp:extent cx="1943100" cy="2809875"/>
            <wp:effectExtent l="19050" t="0" r="0" b="0"/>
            <wp:wrapThrough wrapText="bothSides">
              <wp:wrapPolygon edited="0">
                <wp:start x="-212" y="0"/>
                <wp:lineTo x="-212" y="21527"/>
                <wp:lineTo x="21600" y="21527"/>
                <wp:lineTo x="21600" y="0"/>
                <wp:lineTo x="-212" y="0"/>
              </wp:wrapPolygon>
            </wp:wrapThrough>
            <wp:docPr id="20" name="Рисунок 2" descr="C:\Users\user\Desktop\сая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саяня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65E">
        <w:rPr>
          <w:rFonts w:ascii="Times New Roman" w:hAnsi="Times New Roman"/>
          <w:color w:val="FF0000"/>
          <w:sz w:val="28"/>
          <w:szCs w:val="28"/>
        </w:rPr>
        <w:tab/>
      </w:r>
      <w:r w:rsidRPr="001F665E">
        <w:rPr>
          <w:rFonts w:ascii="Times New Roman" w:hAnsi="Times New Roman"/>
          <w:sz w:val="28"/>
          <w:szCs w:val="28"/>
        </w:rPr>
        <w:t>Материалы, найденные в архивах, в литературе, в статьях, в школьном фонде музея  систематизированы. В декабре 2021 года мы участвовала в научно-практической конференции с  международным участием «</w:t>
      </w:r>
      <w:r w:rsidRPr="001F665E">
        <w:rPr>
          <w:rFonts w:ascii="Times New Roman" w:hAnsi="Times New Roman"/>
          <w:sz w:val="28"/>
          <w:szCs w:val="28"/>
          <w:lang w:val="en-US"/>
        </w:rPr>
        <w:t>XXXII</w:t>
      </w:r>
      <w:r w:rsidRPr="001F66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665E">
        <w:rPr>
          <w:rFonts w:ascii="Times New Roman" w:hAnsi="Times New Roman"/>
          <w:sz w:val="28"/>
          <w:szCs w:val="28"/>
        </w:rPr>
        <w:t>Мартьяновские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краеведческие чтения» в г. Минусинске. В  Благодарственном письме  отмечено, что мы достойно представили боевой путь Алексея Карнаухова. </w:t>
      </w:r>
    </w:p>
    <w:p w:rsidR="001B6F19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>В Форуме «Герои Отечества в наших сердцах»</w:t>
      </w:r>
      <w:r>
        <w:rPr>
          <w:rFonts w:ascii="Times New Roman" w:hAnsi="Times New Roman"/>
          <w:sz w:val="28"/>
          <w:szCs w:val="28"/>
        </w:rPr>
        <w:t xml:space="preserve"> (в рамках сетевого взаимодействия)</w:t>
      </w:r>
      <w:r w:rsidRPr="001F665E">
        <w:rPr>
          <w:rFonts w:ascii="Times New Roman" w:hAnsi="Times New Roman"/>
          <w:sz w:val="28"/>
          <w:szCs w:val="28"/>
        </w:rPr>
        <w:t xml:space="preserve"> в номинации конкурса «Экскурсия по школьному музею» </w:t>
      </w:r>
      <w:r>
        <w:rPr>
          <w:rFonts w:ascii="Times New Roman" w:hAnsi="Times New Roman"/>
          <w:sz w:val="28"/>
          <w:szCs w:val="28"/>
        </w:rPr>
        <w:t>я</w:t>
      </w:r>
      <w:r w:rsidRPr="001F665E">
        <w:rPr>
          <w:rFonts w:ascii="Times New Roman" w:hAnsi="Times New Roman"/>
          <w:sz w:val="28"/>
          <w:szCs w:val="28"/>
        </w:rPr>
        <w:t xml:space="preserve"> занял</w:t>
      </w:r>
      <w:r>
        <w:rPr>
          <w:rFonts w:ascii="Times New Roman" w:hAnsi="Times New Roman"/>
          <w:sz w:val="28"/>
          <w:szCs w:val="28"/>
        </w:rPr>
        <w:t>а</w:t>
      </w:r>
      <w:r w:rsidRPr="001F665E">
        <w:rPr>
          <w:rFonts w:ascii="Times New Roman" w:hAnsi="Times New Roman"/>
          <w:sz w:val="28"/>
          <w:szCs w:val="28"/>
        </w:rPr>
        <w:t xml:space="preserve"> 2 место. </w:t>
      </w:r>
    </w:p>
    <w:p w:rsidR="001B6F19" w:rsidRDefault="001B6F19" w:rsidP="001B6F19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2771775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Default="001B6F19" w:rsidP="001B6F19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157292">
        <w:rPr>
          <w:rFonts w:ascii="Times New Roman" w:hAnsi="Times New Roman"/>
          <w:noProof/>
          <w:sz w:val="24"/>
          <w:szCs w:val="24"/>
          <w:lang w:eastAsia="ru-RU"/>
        </w:rPr>
        <w:t>Результаты форума «Герои Отечества в наших сердцах.</w:t>
      </w:r>
    </w:p>
    <w:p w:rsidR="001B6F19" w:rsidRPr="00157292" w:rsidRDefault="001B6F19" w:rsidP="001B6F1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Исходя из результатов опроса и систематизации материалов боевого пути  выпускника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 1941 года Алексея Карнаухова, мы пришли к выводу,  что гипотеза наша оправдалась и мы на верном пути по популяризации имени Алексея Карнаухова. </w:t>
      </w:r>
      <w:r>
        <w:rPr>
          <w:rFonts w:ascii="Times New Roman" w:hAnsi="Times New Roman"/>
          <w:sz w:val="28"/>
          <w:szCs w:val="28"/>
        </w:rPr>
        <w:t xml:space="preserve">Мы надеемся, что собранный материал поможет нам выиграть конкурс,  по итогам которого наша школа войдет в реестр образовательных организаций, где может быть установлена Парта героя.  Таким образом, мы сможем стать участниками </w:t>
      </w:r>
      <w:r w:rsidRPr="001F665E">
        <w:rPr>
          <w:rFonts w:ascii="Times New Roman" w:hAnsi="Times New Roman"/>
          <w:sz w:val="28"/>
          <w:szCs w:val="28"/>
        </w:rPr>
        <w:t>Всероссийско</w:t>
      </w:r>
      <w:r>
        <w:rPr>
          <w:rFonts w:ascii="Times New Roman" w:hAnsi="Times New Roman"/>
          <w:sz w:val="28"/>
          <w:szCs w:val="28"/>
        </w:rPr>
        <w:t>го</w:t>
      </w:r>
      <w:r w:rsidRPr="001F665E">
        <w:rPr>
          <w:rFonts w:ascii="Times New Roman" w:hAnsi="Times New Roman"/>
          <w:sz w:val="28"/>
          <w:szCs w:val="28"/>
        </w:rPr>
        <w:t xml:space="preserve"> </w:t>
      </w:r>
      <w:r w:rsidRPr="001F665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Образовательно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го</w:t>
      </w:r>
      <w:r w:rsidRPr="001F665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а</w:t>
      </w:r>
      <w:r w:rsidRPr="001F665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«Парта героя»</w:t>
      </w:r>
      <w:r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. Парту мы планируем установить в малом зале нашего музея, рядом с </w:t>
      </w:r>
      <w:r w:rsidRPr="001F665E">
        <w:rPr>
          <w:rFonts w:ascii="Times New Roman" w:hAnsi="Times New Roman"/>
          <w:sz w:val="28"/>
          <w:szCs w:val="28"/>
        </w:rPr>
        <w:t xml:space="preserve"> экспозици</w:t>
      </w:r>
      <w:r>
        <w:rPr>
          <w:rFonts w:ascii="Times New Roman" w:hAnsi="Times New Roman"/>
          <w:sz w:val="28"/>
          <w:szCs w:val="28"/>
        </w:rPr>
        <w:t>ей</w:t>
      </w:r>
      <w:r w:rsidRPr="001F665E">
        <w:rPr>
          <w:rFonts w:ascii="Times New Roman" w:hAnsi="Times New Roman"/>
          <w:sz w:val="28"/>
          <w:szCs w:val="28"/>
        </w:rPr>
        <w:t xml:space="preserve"> «Подвиг ваш известен - память о вас священна». </w:t>
      </w:r>
    </w:p>
    <w:p w:rsidR="001B6F19" w:rsidRPr="001F665E" w:rsidRDefault="001B6F19" w:rsidP="001B6F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590800"/>
            <wp:effectExtent l="19050" t="0" r="0" b="0"/>
            <wp:docPr id="18" name="Рисунок 12" descr="C:\Users\user\Desktop\d38583eaae9cac29ea52d9203e53e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d38583eaae9cac29ea52d9203e53e08d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lastRenderedPageBreak/>
        <w:t xml:space="preserve"> И </w:t>
      </w:r>
      <w:r>
        <w:rPr>
          <w:rFonts w:ascii="Times New Roman" w:hAnsi="Times New Roman"/>
          <w:sz w:val="28"/>
          <w:szCs w:val="28"/>
        </w:rPr>
        <w:t>еще</w:t>
      </w:r>
      <w:r w:rsidRPr="001F66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большее количество учащихся и гостей школы смогут </w:t>
      </w:r>
      <w:r w:rsidRPr="001F665E">
        <w:rPr>
          <w:rFonts w:ascii="Times New Roman" w:hAnsi="Times New Roman"/>
          <w:sz w:val="28"/>
          <w:szCs w:val="28"/>
        </w:rPr>
        <w:t xml:space="preserve">о боевом пути   выпускника </w:t>
      </w:r>
      <w:proofErr w:type="spellStart"/>
      <w:r>
        <w:rPr>
          <w:rFonts w:ascii="Times New Roman" w:hAnsi="Times New Roman"/>
          <w:sz w:val="28"/>
          <w:szCs w:val="28"/>
        </w:rPr>
        <w:t>Байкитской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школы. А в дальнейшем</w:t>
      </w:r>
      <w:r w:rsidRPr="001F665E">
        <w:rPr>
          <w:rFonts w:ascii="Times New Roman" w:hAnsi="Times New Roman"/>
          <w:sz w:val="28"/>
          <w:szCs w:val="28"/>
        </w:rPr>
        <w:t xml:space="preserve"> смогут применить свои знания на уроках истории, в политологии, в беседах, экскурсиях, тематических вечерах. Сумеют отстоять свою точку зрения на волнующие в современном мире</w:t>
      </w:r>
      <w:r>
        <w:rPr>
          <w:rFonts w:ascii="Times New Roman" w:hAnsi="Times New Roman"/>
          <w:sz w:val="28"/>
          <w:szCs w:val="28"/>
        </w:rPr>
        <w:t xml:space="preserve"> споры,-</w:t>
      </w:r>
      <w:r w:rsidRPr="001F665E">
        <w:rPr>
          <w:rFonts w:ascii="Times New Roman" w:hAnsi="Times New Roman"/>
          <w:sz w:val="28"/>
          <w:szCs w:val="28"/>
        </w:rPr>
        <w:t xml:space="preserve"> кто победил в Великой Отечественной войне, кто освободил Европ</w:t>
      </w:r>
      <w:r>
        <w:rPr>
          <w:rFonts w:ascii="Times New Roman" w:hAnsi="Times New Roman"/>
          <w:sz w:val="28"/>
          <w:szCs w:val="28"/>
        </w:rPr>
        <w:t xml:space="preserve">у и </w:t>
      </w:r>
      <w:r w:rsidRPr="001F665E">
        <w:rPr>
          <w:rFonts w:ascii="Times New Roman" w:hAnsi="Times New Roman"/>
          <w:sz w:val="28"/>
          <w:szCs w:val="28"/>
        </w:rPr>
        <w:t xml:space="preserve"> мир от коричневой чумы.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F665E">
        <w:rPr>
          <w:rFonts w:ascii="Times New Roman" w:hAnsi="Times New Roman"/>
          <w:b/>
          <w:sz w:val="28"/>
          <w:szCs w:val="28"/>
        </w:rPr>
        <w:t>ЗАКЛЮЧЕНИЕ</w:t>
      </w:r>
    </w:p>
    <w:p w:rsidR="001B6F19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   В результате систематизации  материалов боевого пути выпускника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  1941 года Алексея Карнаухова, мы все больше убеждались в том, что  стоит продолжить работу в этом направлении на фоне всех происходящих современных событий в мире. Через редкие архивные материалы, фотографии, тексты наградных листов, писем, воспоминаний родных и близких открывается образ обыкновенного человека из Байкита, Эвенкии, Красноярского края, но человека  с необычной судьбой. </w:t>
      </w:r>
    </w:p>
    <w:p w:rsidR="001B6F19" w:rsidRDefault="001B6F19" w:rsidP="001B6F19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733800"/>
            <wp:effectExtent l="19050" t="0" r="0" b="0"/>
            <wp:docPr id="19" name="Рисунок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F19" w:rsidRDefault="001B6F19" w:rsidP="001B6F1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Алексей Григорьевич Карнаухов – награжденный орденом «Красной звезды», орденами «Серебряный Крест </w:t>
      </w:r>
      <w:proofErr w:type="gramStart"/>
      <w:r>
        <w:rPr>
          <w:rFonts w:ascii="Times New Roman" w:hAnsi="Times New Roman"/>
          <w:sz w:val="24"/>
          <w:szCs w:val="24"/>
        </w:rPr>
        <w:t>Храбрых</w:t>
      </w:r>
      <w:proofErr w:type="gramEnd"/>
      <w:r>
        <w:rPr>
          <w:rFonts w:ascii="Times New Roman" w:hAnsi="Times New Roman"/>
          <w:sz w:val="24"/>
          <w:szCs w:val="24"/>
        </w:rPr>
        <w:t xml:space="preserve">», «Серебряный Крест Заслуги», медаль «Победа и Свобода».  </w:t>
      </w:r>
    </w:p>
    <w:p w:rsidR="001B6F19" w:rsidRPr="00157292" w:rsidRDefault="001B6F19" w:rsidP="001B6F19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И происходит понимание того, насколько  это важно донести до окружающих, до учащихся нашей школы каждодневный подвиг пилота ГВФ, </w:t>
      </w:r>
      <w:r w:rsidRPr="001F665E">
        <w:rPr>
          <w:rFonts w:ascii="Times New Roman" w:hAnsi="Times New Roman"/>
          <w:sz w:val="28"/>
          <w:szCs w:val="28"/>
        </w:rPr>
        <w:lastRenderedPageBreak/>
        <w:t>летчика Алексея Карнаухова, нашего выпускника именно сейчас, когда вокруг вся Европа оказалась «</w:t>
      </w:r>
      <w:proofErr w:type="spellStart"/>
      <w:r w:rsidRPr="001F665E">
        <w:rPr>
          <w:rFonts w:ascii="Times New Roman" w:hAnsi="Times New Roman"/>
          <w:sz w:val="28"/>
          <w:szCs w:val="28"/>
        </w:rPr>
        <w:t>безпамятной</w:t>
      </w:r>
      <w:proofErr w:type="spellEnd"/>
      <w:r w:rsidRPr="001F665E">
        <w:rPr>
          <w:rFonts w:ascii="Times New Roman" w:hAnsi="Times New Roman"/>
          <w:sz w:val="28"/>
          <w:szCs w:val="28"/>
        </w:rPr>
        <w:t>». Показать, что обучал мастерству польских летчиков, получил высокое доверие правительства Польской  Народной республики.  С этой информацией будем делиться на классных часах, внеклассных мероприятиях, беседах, экскурсиях, встречах.</w:t>
      </w:r>
    </w:p>
    <w:p w:rsidR="001B6F19" w:rsidRPr="001F665E" w:rsidRDefault="001B6F19" w:rsidP="001B6F1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F665E">
        <w:rPr>
          <w:rFonts w:ascii="Times New Roman" w:hAnsi="Times New Roman"/>
          <w:sz w:val="28"/>
          <w:szCs w:val="28"/>
        </w:rPr>
        <w:t xml:space="preserve">         Таким образом, цель нашего исследовательского реферата «Систематизация материалов боевого пути выпускника </w:t>
      </w:r>
      <w:proofErr w:type="spellStart"/>
      <w:r w:rsidRPr="001F665E">
        <w:rPr>
          <w:rFonts w:ascii="Times New Roman" w:hAnsi="Times New Roman"/>
          <w:sz w:val="28"/>
          <w:szCs w:val="28"/>
        </w:rPr>
        <w:t>Байкитской</w:t>
      </w:r>
      <w:proofErr w:type="spellEnd"/>
      <w:r w:rsidRPr="001F665E">
        <w:rPr>
          <w:rFonts w:ascii="Times New Roman" w:hAnsi="Times New Roman"/>
          <w:sz w:val="28"/>
          <w:szCs w:val="28"/>
        </w:rPr>
        <w:t xml:space="preserve"> школы 1941 года  Алексея Карнаухова» достигнута, это позволит популяризировать  его имя и боевой путь. Выполненная работа так же  повысит интерес учащихся школы «к великим тем годам», у них появится желание изучать фронтовые дороги своих родственников, наполненных мужеством и стойкостью, терпением и верой, любовью и надеждой в светлое будущее, в скорую победу над врагом. И здесь  находится основной источник духовно- нравственного  развития, патриотического воспитания, гражданской позиции подрастающего поколения. </w:t>
      </w:r>
    </w:p>
    <w:p w:rsidR="001A19F7" w:rsidRDefault="001A19F7"/>
    <w:sectPr w:rsidR="001A19F7" w:rsidSect="001A1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6F19"/>
    <w:rsid w:val="001A19F7"/>
    <w:rsid w:val="001B6F19"/>
    <w:rsid w:val="00323F55"/>
    <w:rsid w:val="00CA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F1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F1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8.7465989062124203E-2"/>
          <c:y val="1.4030219195573524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знают</c:v>
                </c:pt>
                <c:pt idx="1">
                  <c:v>что-то слышали</c:v>
                </c:pt>
                <c:pt idx="2">
                  <c:v>не знают</c:v>
                </c:pt>
              </c:strCache>
            </c:strRef>
          </c:cat>
          <c:val>
            <c:numRef>
              <c:f>Лист1!$B$2:$B$4</c:f>
              <c:numCache>
                <c:formatCode>_-* #,##0.00_р_._-;\-* #,##0.00_р_._-;_-* "-"??_р_._-;_-@_-</c:formatCode>
                <c:ptCount val="3"/>
                <c:pt idx="0">
                  <c:v>8</c:v>
                </c:pt>
                <c:pt idx="1">
                  <c:v>16</c:v>
                </c:pt>
                <c:pt idx="2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6717056"/>
        <c:axId val="136718592"/>
      </c:barChart>
      <c:catAx>
        <c:axId val="136717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6718592"/>
        <c:crosses val="autoZero"/>
        <c:auto val="1"/>
        <c:lblAlgn val="ctr"/>
        <c:lblOffset val="100"/>
        <c:noMultiLvlLbl val="0"/>
      </c:catAx>
      <c:valAx>
        <c:axId val="136718592"/>
        <c:scaling>
          <c:orientation val="minMax"/>
        </c:scaling>
        <c:delete val="0"/>
        <c:axPos val="l"/>
        <c:majorGridlines/>
        <c:numFmt formatCode="_-* #,##0.00_р_._-;\-* #,##0.00_р_._-;_-* &quot;-&quot;??_р_._-;_-@_-" sourceLinked="1"/>
        <c:majorTickMark val="out"/>
        <c:minorTickMark val="none"/>
        <c:tickLblPos val="nextTo"/>
        <c:crossAx val="1367170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 sz="999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3109</Words>
  <Characters>17724</Characters>
  <Application>Microsoft Office Word</Application>
  <DocSecurity>0</DocSecurity>
  <Lines>147</Lines>
  <Paragraphs>41</Paragraphs>
  <ScaleCrop>false</ScaleCrop>
  <Company>МБОУ БСШ ЭМР</Company>
  <LinksUpToDate>false</LinksUpToDate>
  <CharactersWithSpaces>20792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vitaly</cp:lastModifiedBy>
  <cp:revision>3</cp:revision>
  <dcterms:created xsi:type="dcterms:W3CDTF">2022-03-24T06:05:00Z</dcterms:created>
  <dcterms:modified xsi:type="dcterms:W3CDTF">2022-03-24T06:57:00Z</dcterms:modified>
</cp:coreProperties>
</file>