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F18" w:rsidRPr="00DB3163" w:rsidRDefault="00DD6BF9" w:rsidP="00DB3163">
      <w:pPr>
        <w:pStyle w:val="a4"/>
        <w:spacing w:before="0" w:beforeAutospacing="0" w:after="0" w:afterAutospacing="0" w:line="360" w:lineRule="auto"/>
        <w:jc w:val="center"/>
        <w:rPr>
          <w:b/>
        </w:rPr>
      </w:pPr>
      <w:r w:rsidRPr="00DB3163">
        <w:rPr>
          <w:b/>
          <w:bCs/>
        </w:rPr>
        <w:t xml:space="preserve">Муниципальная </w:t>
      </w:r>
      <w:r w:rsidRPr="00DB3163">
        <w:rPr>
          <w:b/>
        </w:rPr>
        <w:t>конференция</w:t>
      </w:r>
      <w:r w:rsidR="00966F18" w:rsidRPr="00DB3163">
        <w:rPr>
          <w:b/>
        </w:rPr>
        <w:t xml:space="preserve"> учебно-исследовательских работ</w:t>
      </w:r>
    </w:p>
    <w:p w:rsidR="00966F18" w:rsidRPr="00DB3163" w:rsidRDefault="00DD6BF9" w:rsidP="00DB3163">
      <w:pPr>
        <w:pStyle w:val="a4"/>
        <w:spacing w:before="0" w:beforeAutospacing="0" w:after="0" w:afterAutospacing="0" w:line="360" w:lineRule="auto"/>
        <w:jc w:val="center"/>
        <w:rPr>
          <w:b/>
        </w:rPr>
      </w:pPr>
      <w:r w:rsidRPr="00DB3163">
        <w:rPr>
          <w:b/>
        </w:rPr>
        <w:t>«</w:t>
      </w:r>
      <w:r w:rsidRPr="00DB3163">
        <w:rPr>
          <w:rStyle w:val="a6"/>
        </w:rPr>
        <w:t>Интеллектуальный потенциал Эвенкии</w:t>
      </w:r>
      <w:r w:rsidR="00966F18" w:rsidRPr="00DB3163">
        <w:rPr>
          <w:b/>
        </w:rPr>
        <w:t xml:space="preserve">» среди </w:t>
      </w:r>
      <w:proofErr w:type="gramStart"/>
      <w:r w:rsidR="00966F18" w:rsidRPr="00DB3163">
        <w:rPr>
          <w:b/>
        </w:rPr>
        <w:t>обучающихся</w:t>
      </w:r>
      <w:proofErr w:type="gramEnd"/>
    </w:p>
    <w:p w:rsidR="00966F18" w:rsidRPr="00DB3163" w:rsidRDefault="00DD6BF9" w:rsidP="00DB3163">
      <w:pPr>
        <w:pStyle w:val="a4"/>
        <w:spacing w:before="0" w:beforeAutospacing="0" w:after="0" w:afterAutospacing="0" w:line="360" w:lineRule="auto"/>
        <w:jc w:val="center"/>
        <w:rPr>
          <w:b/>
        </w:rPr>
      </w:pPr>
      <w:r w:rsidRPr="00DB3163">
        <w:rPr>
          <w:b/>
          <w:bCs/>
        </w:rPr>
        <w:t xml:space="preserve">общеобразовательных организаций и организаций </w:t>
      </w:r>
      <w:r w:rsidR="00966F18" w:rsidRPr="00DB3163">
        <w:rPr>
          <w:b/>
        </w:rPr>
        <w:t>среднего</w:t>
      </w:r>
    </w:p>
    <w:p w:rsidR="00DD6BF9" w:rsidRPr="00DB3163" w:rsidRDefault="00DD6BF9" w:rsidP="00DB3163">
      <w:pPr>
        <w:pStyle w:val="a4"/>
        <w:spacing w:before="0" w:beforeAutospacing="0" w:after="0" w:afterAutospacing="0" w:line="360" w:lineRule="auto"/>
        <w:jc w:val="center"/>
      </w:pPr>
      <w:r w:rsidRPr="00DB3163">
        <w:rPr>
          <w:b/>
        </w:rPr>
        <w:t>профессионального образования</w:t>
      </w:r>
      <w:r w:rsidRPr="00DB3163">
        <w:rPr>
          <w:b/>
          <w:bCs/>
        </w:rPr>
        <w:t xml:space="preserve"> Эвенкийского муниципального района в 2021-2022 учебном году</w:t>
      </w:r>
    </w:p>
    <w:p w:rsidR="00DD6BF9" w:rsidRPr="00DB3163" w:rsidRDefault="00966F18" w:rsidP="00DB3163">
      <w:pPr>
        <w:spacing w:before="100" w:beforeAutospacing="1" w:after="100" w:afterAutospacing="1" w:line="360" w:lineRule="auto"/>
        <w:jc w:val="center"/>
        <w:rPr>
          <w:rFonts w:ascii="Times New Roman" w:hAnsi="Times New Roman" w:cs="Times New Roman"/>
          <w:color w:val="000000"/>
          <w:sz w:val="24"/>
          <w:szCs w:val="24"/>
        </w:rPr>
      </w:pPr>
      <w:r w:rsidRPr="00DB3163">
        <w:rPr>
          <w:rFonts w:ascii="Times New Roman" w:hAnsi="Times New Roman" w:cs="Times New Roman"/>
          <w:color w:val="000000"/>
          <w:sz w:val="24"/>
          <w:szCs w:val="24"/>
        </w:rPr>
        <w:t>Социально-гуманитарные науки</w:t>
      </w:r>
    </w:p>
    <w:p w:rsidR="00DD6BF9" w:rsidRPr="00DB3163" w:rsidRDefault="00DD6BF9" w:rsidP="00DB3163">
      <w:pPr>
        <w:spacing w:before="100" w:beforeAutospacing="1" w:after="100" w:afterAutospacing="1" w:line="360" w:lineRule="auto"/>
        <w:jc w:val="center"/>
        <w:rPr>
          <w:rFonts w:ascii="Times New Roman" w:hAnsi="Times New Roman" w:cs="Times New Roman"/>
          <w:color w:val="000000"/>
          <w:sz w:val="24"/>
          <w:szCs w:val="24"/>
        </w:rPr>
      </w:pPr>
      <w:r w:rsidRPr="00DB3163">
        <w:rPr>
          <w:rFonts w:ascii="Times New Roman" w:hAnsi="Times New Roman" w:cs="Times New Roman"/>
          <w:color w:val="000000"/>
          <w:sz w:val="24"/>
          <w:szCs w:val="24"/>
        </w:rPr>
        <w:t>«Как школа брендинг-тренинга повлияла на резильентность Байкитской школы?»</w:t>
      </w:r>
    </w:p>
    <w:p w:rsidR="00DD6BF9" w:rsidRPr="00DB3163" w:rsidRDefault="00DD6BF9" w:rsidP="00DB3163">
      <w:pPr>
        <w:spacing w:before="100" w:beforeAutospacing="1" w:after="100" w:afterAutospacing="1" w:line="360" w:lineRule="auto"/>
        <w:jc w:val="center"/>
        <w:rPr>
          <w:rFonts w:ascii="Times New Roman" w:hAnsi="Times New Roman" w:cs="Times New Roman"/>
          <w:color w:val="000000"/>
          <w:sz w:val="24"/>
          <w:szCs w:val="24"/>
        </w:rPr>
      </w:pPr>
      <w:r w:rsidRPr="00DB3163">
        <w:rPr>
          <w:rFonts w:ascii="Times New Roman" w:hAnsi="Times New Roman" w:cs="Times New Roman"/>
          <w:color w:val="000000"/>
          <w:sz w:val="24"/>
          <w:szCs w:val="24"/>
        </w:rPr>
        <w:t>Ветошкин Никита Сергеевич</w:t>
      </w:r>
    </w:p>
    <w:p w:rsidR="00DD6BF9" w:rsidRPr="00DB3163" w:rsidRDefault="00DD6BF9" w:rsidP="00DB3163">
      <w:pPr>
        <w:spacing w:before="100" w:beforeAutospacing="1" w:after="100" w:afterAutospacing="1" w:line="360" w:lineRule="auto"/>
        <w:jc w:val="right"/>
        <w:rPr>
          <w:rFonts w:ascii="Times New Roman" w:hAnsi="Times New Roman" w:cs="Times New Roman"/>
          <w:color w:val="000000"/>
          <w:sz w:val="24"/>
          <w:szCs w:val="24"/>
        </w:rPr>
      </w:pPr>
      <w:r w:rsidRPr="00DB3163">
        <w:rPr>
          <w:rFonts w:ascii="Times New Roman" w:hAnsi="Times New Roman" w:cs="Times New Roman"/>
          <w:color w:val="000000"/>
          <w:sz w:val="24"/>
          <w:szCs w:val="24"/>
        </w:rPr>
        <w:t>МБОУ БСШ, 11 «А», 25.09.2004</w:t>
      </w:r>
    </w:p>
    <w:p w:rsidR="00DD6BF9" w:rsidRPr="00DB3163" w:rsidRDefault="00DD6BF9" w:rsidP="00DB3163">
      <w:pPr>
        <w:spacing w:line="360" w:lineRule="auto"/>
        <w:ind w:firstLine="2268"/>
        <w:jc w:val="both"/>
        <w:rPr>
          <w:rFonts w:ascii="Times New Roman" w:hAnsi="Times New Roman" w:cs="Times New Roman"/>
          <w:color w:val="000000"/>
          <w:sz w:val="24"/>
          <w:szCs w:val="24"/>
        </w:rPr>
      </w:pPr>
      <w:proofErr w:type="spellStart"/>
      <w:r w:rsidRPr="00DB3163">
        <w:rPr>
          <w:rFonts w:ascii="Times New Roman" w:hAnsi="Times New Roman" w:cs="Times New Roman"/>
          <w:color w:val="000000"/>
          <w:sz w:val="24"/>
          <w:szCs w:val="24"/>
          <w:lang w:val="en-US"/>
        </w:rPr>
        <w:t>vetoshkinikita</w:t>
      </w:r>
      <w:proofErr w:type="spellEnd"/>
      <w:r w:rsidRPr="00DB3163">
        <w:rPr>
          <w:rFonts w:ascii="Times New Roman" w:hAnsi="Times New Roman" w:cs="Times New Roman"/>
          <w:color w:val="000000"/>
          <w:sz w:val="24"/>
          <w:szCs w:val="24"/>
        </w:rPr>
        <w:t>@</w:t>
      </w:r>
      <w:proofErr w:type="spellStart"/>
      <w:r w:rsidRPr="00DB3163">
        <w:rPr>
          <w:rFonts w:ascii="Times New Roman" w:hAnsi="Times New Roman" w:cs="Times New Roman"/>
          <w:color w:val="000000"/>
          <w:sz w:val="24"/>
          <w:szCs w:val="24"/>
          <w:lang w:val="en-US"/>
        </w:rPr>
        <w:t>gmail</w:t>
      </w:r>
      <w:proofErr w:type="spellEnd"/>
      <w:r w:rsidRPr="00DB3163">
        <w:rPr>
          <w:rFonts w:ascii="Times New Roman" w:hAnsi="Times New Roman" w:cs="Times New Roman"/>
          <w:color w:val="000000"/>
          <w:sz w:val="24"/>
          <w:szCs w:val="24"/>
        </w:rPr>
        <w:t>.</w:t>
      </w:r>
      <w:r w:rsidRPr="00DB3163">
        <w:rPr>
          <w:rFonts w:ascii="Times New Roman" w:hAnsi="Times New Roman" w:cs="Times New Roman"/>
          <w:color w:val="000000"/>
          <w:sz w:val="24"/>
          <w:szCs w:val="24"/>
          <w:lang w:val="en-US"/>
        </w:rPr>
        <w:t>com</w:t>
      </w:r>
    </w:p>
    <w:p w:rsidR="00DD6BF9" w:rsidRPr="00DB3163" w:rsidRDefault="00DD6BF9" w:rsidP="00DB3163">
      <w:pPr>
        <w:spacing w:line="360" w:lineRule="auto"/>
        <w:ind w:firstLine="2268"/>
        <w:jc w:val="both"/>
        <w:rPr>
          <w:rFonts w:ascii="Times New Roman" w:hAnsi="Times New Roman" w:cs="Times New Roman"/>
          <w:color w:val="000000"/>
          <w:sz w:val="24"/>
          <w:szCs w:val="24"/>
        </w:rPr>
      </w:pPr>
      <w:r w:rsidRPr="00DB3163">
        <w:rPr>
          <w:rFonts w:ascii="Times New Roman" w:hAnsi="Times New Roman" w:cs="Times New Roman"/>
          <w:color w:val="000000"/>
          <w:sz w:val="24"/>
          <w:szCs w:val="24"/>
        </w:rPr>
        <w:t>+79219006041</w:t>
      </w:r>
    </w:p>
    <w:p w:rsidR="00DD6BF9" w:rsidRPr="00DB3163" w:rsidRDefault="002E1D7F" w:rsidP="00DB3163">
      <w:pPr>
        <w:spacing w:line="360" w:lineRule="auto"/>
        <w:ind w:firstLine="2268"/>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 /Ветошкин Н. С.</w:t>
      </w:r>
    </w:p>
    <w:p w:rsidR="00DD6BF9" w:rsidRPr="00DB3163" w:rsidRDefault="00DD6BF9" w:rsidP="00DB3163">
      <w:pPr>
        <w:spacing w:line="360" w:lineRule="auto"/>
        <w:ind w:firstLine="2268"/>
        <w:jc w:val="both"/>
        <w:rPr>
          <w:rFonts w:ascii="Times New Roman" w:hAnsi="Times New Roman" w:cs="Times New Roman"/>
          <w:color w:val="000000"/>
          <w:sz w:val="24"/>
          <w:szCs w:val="24"/>
        </w:rPr>
      </w:pPr>
    </w:p>
    <w:p w:rsidR="00DD6BF9" w:rsidRPr="00DB3163" w:rsidRDefault="00DD6BF9" w:rsidP="00DB3163">
      <w:pPr>
        <w:spacing w:line="360" w:lineRule="auto"/>
        <w:ind w:firstLine="2268"/>
        <w:jc w:val="both"/>
        <w:rPr>
          <w:rFonts w:ascii="Times New Roman" w:hAnsi="Times New Roman" w:cs="Times New Roman"/>
          <w:color w:val="000000"/>
          <w:sz w:val="24"/>
          <w:szCs w:val="24"/>
        </w:rPr>
      </w:pPr>
      <w:r w:rsidRPr="00DB3163">
        <w:rPr>
          <w:rFonts w:ascii="Times New Roman" w:hAnsi="Times New Roman" w:cs="Times New Roman"/>
          <w:color w:val="000000"/>
          <w:sz w:val="24"/>
          <w:szCs w:val="24"/>
        </w:rPr>
        <w:t>Белошапкина Надежда Александ</w:t>
      </w:r>
      <w:r w:rsidR="00DB3163">
        <w:rPr>
          <w:rFonts w:ascii="Times New Roman" w:hAnsi="Times New Roman" w:cs="Times New Roman"/>
          <w:color w:val="000000"/>
          <w:sz w:val="24"/>
          <w:szCs w:val="24"/>
        </w:rPr>
        <w:t>р</w:t>
      </w:r>
      <w:r w:rsidRPr="00DB3163">
        <w:rPr>
          <w:rFonts w:ascii="Times New Roman" w:hAnsi="Times New Roman" w:cs="Times New Roman"/>
          <w:color w:val="000000"/>
          <w:sz w:val="24"/>
          <w:szCs w:val="24"/>
        </w:rPr>
        <w:t>овна,</w:t>
      </w:r>
    </w:p>
    <w:p w:rsidR="00DD6BF9" w:rsidRPr="00DB3163" w:rsidRDefault="00DD6BF9" w:rsidP="00DB3163">
      <w:pPr>
        <w:spacing w:line="360" w:lineRule="auto"/>
        <w:ind w:firstLine="2268"/>
        <w:jc w:val="both"/>
        <w:rPr>
          <w:rFonts w:ascii="Times New Roman" w:hAnsi="Times New Roman" w:cs="Times New Roman"/>
          <w:color w:val="000000"/>
          <w:sz w:val="24"/>
          <w:szCs w:val="24"/>
        </w:rPr>
      </w:pPr>
      <w:r w:rsidRPr="00DB3163">
        <w:rPr>
          <w:rFonts w:ascii="Times New Roman" w:hAnsi="Times New Roman" w:cs="Times New Roman"/>
          <w:color w:val="000000"/>
          <w:sz w:val="24"/>
          <w:szCs w:val="24"/>
        </w:rPr>
        <w:t>МБОУ БСШ, учитель технологии и финансовой грамотности</w:t>
      </w:r>
    </w:p>
    <w:p w:rsidR="00DD6BF9" w:rsidRPr="00DB3163" w:rsidRDefault="00DD6BF9" w:rsidP="00DB3163">
      <w:pPr>
        <w:spacing w:line="360" w:lineRule="auto"/>
        <w:ind w:firstLine="2268"/>
        <w:jc w:val="both"/>
        <w:rPr>
          <w:rFonts w:ascii="Times New Roman" w:hAnsi="Times New Roman" w:cs="Times New Roman"/>
          <w:color w:val="000000"/>
          <w:sz w:val="24"/>
          <w:szCs w:val="24"/>
        </w:rPr>
      </w:pPr>
      <w:r w:rsidRPr="00DB3163">
        <w:rPr>
          <w:rFonts w:ascii="Times New Roman" w:hAnsi="Times New Roman" w:cs="Times New Roman"/>
          <w:color w:val="000000"/>
          <w:sz w:val="24"/>
          <w:szCs w:val="24"/>
        </w:rPr>
        <w:t>+79082058285</w:t>
      </w:r>
    </w:p>
    <w:p w:rsidR="00DD6BF9" w:rsidRPr="00DB3163" w:rsidRDefault="00DB3163" w:rsidP="00DB3163">
      <w:pPr>
        <w:spacing w:line="360" w:lineRule="auto"/>
        <w:ind w:firstLine="2268"/>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lang w:val="en-US"/>
        </w:rPr>
        <w:t>b</w:t>
      </w:r>
      <w:r w:rsidR="00DD6BF9" w:rsidRPr="00DB3163">
        <w:rPr>
          <w:rFonts w:ascii="Times New Roman" w:hAnsi="Times New Roman" w:cs="Times New Roman"/>
          <w:color w:val="000000"/>
          <w:sz w:val="24"/>
          <w:szCs w:val="24"/>
          <w:lang w:val="en-US"/>
        </w:rPr>
        <w:t>eloshapkina</w:t>
      </w:r>
      <w:proofErr w:type="spellEnd"/>
      <w:r w:rsidR="00DD6BF9" w:rsidRPr="00DB3163">
        <w:rPr>
          <w:rFonts w:ascii="Times New Roman" w:hAnsi="Times New Roman" w:cs="Times New Roman"/>
          <w:color w:val="000000"/>
          <w:sz w:val="24"/>
          <w:szCs w:val="24"/>
        </w:rPr>
        <w:t>1979@</w:t>
      </w:r>
      <w:r w:rsidR="00DD6BF9" w:rsidRPr="00DB3163">
        <w:rPr>
          <w:rFonts w:ascii="Times New Roman" w:hAnsi="Times New Roman" w:cs="Times New Roman"/>
          <w:color w:val="000000"/>
          <w:sz w:val="24"/>
          <w:szCs w:val="24"/>
          <w:lang w:val="en-US"/>
        </w:rPr>
        <w:t>list</w:t>
      </w:r>
      <w:r w:rsidR="00DD6BF9" w:rsidRPr="00DB3163">
        <w:rPr>
          <w:rFonts w:ascii="Times New Roman" w:hAnsi="Times New Roman" w:cs="Times New Roman"/>
          <w:color w:val="000000"/>
          <w:sz w:val="24"/>
          <w:szCs w:val="24"/>
        </w:rPr>
        <w:t>.</w:t>
      </w:r>
      <w:proofErr w:type="spellStart"/>
      <w:r w:rsidR="00DD6BF9" w:rsidRPr="00DB3163">
        <w:rPr>
          <w:rFonts w:ascii="Times New Roman" w:hAnsi="Times New Roman" w:cs="Times New Roman"/>
          <w:color w:val="000000"/>
          <w:sz w:val="24"/>
          <w:szCs w:val="24"/>
          <w:lang w:val="en-US"/>
        </w:rPr>
        <w:t>ru</w:t>
      </w:r>
      <w:proofErr w:type="spellEnd"/>
      <w:r w:rsidR="00DD6BF9" w:rsidRPr="00DB3163">
        <w:rPr>
          <w:rFonts w:ascii="Times New Roman" w:hAnsi="Times New Roman" w:cs="Times New Roman"/>
          <w:color w:val="000000"/>
          <w:sz w:val="24"/>
          <w:szCs w:val="24"/>
        </w:rPr>
        <w:t xml:space="preserve"> </w:t>
      </w:r>
    </w:p>
    <w:p w:rsidR="00DD6BF9" w:rsidRPr="00DB3163" w:rsidRDefault="002E1D7F" w:rsidP="00DB3163">
      <w:pPr>
        <w:spacing w:line="360" w:lineRule="auto"/>
        <w:ind w:firstLine="2268"/>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 /Белошапкина Н. А.</w:t>
      </w:r>
    </w:p>
    <w:p w:rsidR="00DD6BF9" w:rsidRPr="00DB3163" w:rsidRDefault="00DD6BF9" w:rsidP="00DB3163">
      <w:pPr>
        <w:spacing w:line="360" w:lineRule="auto"/>
        <w:ind w:firstLine="2268"/>
        <w:jc w:val="both"/>
        <w:rPr>
          <w:rFonts w:ascii="Times New Roman" w:hAnsi="Times New Roman" w:cs="Times New Roman"/>
          <w:color w:val="000000"/>
          <w:sz w:val="24"/>
          <w:szCs w:val="24"/>
        </w:rPr>
      </w:pPr>
    </w:p>
    <w:p w:rsidR="00DD6BF9" w:rsidRDefault="00DD6BF9" w:rsidP="00DB3163">
      <w:pPr>
        <w:spacing w:line="360" w:lineRule="auto"/>
        <w:ind w:firstLine="2268"/>
        <w:jc w:val="both"/>
        <w:rPr>
          <w:rFonts w:ascii="Times New Roman" w:hAnsi="Times New Roman" w:cs="Times New Roman"/>
          <w:color w:val="000000"/>
          <w:sz w:val="24"/>
          <w:szCs w:val="24"/>
        </w:rPr>
      </w:pPr>
    </w:p>
    <w:p w:rsidR="00E71408" w:rsidRPr="00DB3163" w:rsidRDefault="00E71408" w:rsidP="00DB3163">
      <w:pPr>
        <w:spacing w:line="360" w:lineRule="auto"/>
        <w:ind w:firstLine="2268"/>
        <w:jc w:val="both"/>
        <w:rPr>
          <w:rFonts w:ascii="Times New Roman" w:hAnsi="Times New Roman" w:cs="Times New Roman"/>
          <w:color w:val="000000"/>
          <w:sz w:val="24"/>
          <w:szCs w:val="24"/>
        </w:rPr>
      </w:pPr>
    </w:p>
    <w:p w:rsidR="00DD6BF9" w:rsidRPr="00DB3163" w:rsidRDefault="00DD6BF9" w:rsidP="00DB3163">
      <w:pPr>
        <w:spacing w:before="100" w:beforeAutospacing="1" w:after="100" w:afterAutospacing="1" w:line="360" w:lineRule="auto"/>
        <w:jc w:val="both"/>
        <w:rPr>
          <w:rFonts w:ascii="Times New Roman" w:hAnsi="Times New Roman" w:cs="Times New Roman"/>
          <w:i/>
          <w:iCs/>
          <w:color w:val="000000"/>
          <w:sz w:val="24"/>
          <w:szCs w:val="24"/>
        </w:rPr>
      </w:pPr>
      <w:r w:rsidRPr="00DB3163">
        <w:rPr>
          <w:rFonts w:ascii="Times New Roman" w:hAnsi="Times New Roman" w:cs="Times New Roman"/>
          <w:i/>
          <w:iCs/>
          <w:color w:val="000000"/>
          <w:sz w:val="24"/>
          <w:szCs w:val="24"/>
        </w:rPr>
        <w:t>С условиями Конкурса ознакомле</w:t>
      </w:r>
      <w:proofErr w:type="gramStart"/>
      <w:r w:rsidRPr="00DB3163">
        <w:rPr>
          <w:rFonts w:ascii="Times New Roman" w:hAnsi="Times New Roman" w:cs="Times New Roman"/>
          <w:i/>
          <w:iCs/>
          <w:color w:val="000000"/>
          <w:sz w:val="24"/>
          <w:szCs w:val="24"/>
        </w:rPr>
        <w:t>н(</w:t>
      </w:r>
      <w:proofErr w:type="gramEnd"/>
      <w:r w:rsidRPr="00DB3163">
        <w:rPr>
          <w:rFonts w:ascii="Times New Roman" w:hAnsi="Times New Roman" w:cs="Times New Roman"/>
          <w:i/>
          <w:iCs/>
          <w:color w:val="000000"/>
          <w:sz w:val="24"/>
          <w:szCs w:val="24"/>
        </w:rPr>
        <w:t xml:space="preserve">-а) и согласен(-а). </w:t>
      </w:r>
      <w:proofErr w:type="gramStart"/>
      <w:r w:rsidRPr="00DB3163">
        <w:rPr>
          <w:rFonts w:ascii="Times New Roman" w:hAnsi="Times New Roman" w:cs="Times New Roman"/>
          <w:i/>
          <w:iCs/>
          <w:color w:val="000000"/>
          <w:sz w:val="24"/>
          <w:szCs w:val="24"/>
        </w:rPr>
        <w:t>Организатор конкурса оставляет за собой право использовать конкурсные работы в некоммерческих целя, без денежного вознаграждения автора (авторского коллектива) при проведении просветительских кампаний, а также полное или частичное использование в методических, информационных, учебных и иных целях в соответствии с действующим законодательством РФ.</w:t>
      </w:r>
      <w:proofErr w:type="gramEnd"/>
    </w:p>
    <w:p w:rsidR="00DD6BF9" w:rsidRPr="00DB3163" w:rsidRDefault="00DD6BF9" w:rsidP="00DB3163">
      <w:pPr>
        <w:spacing w:before="100" w:beforeAutospacing="1" w:after="100" w:afterAutospacing="1" w:line="360" w:lineRule="auto"/>
        <w:jc w:val="center"/>
        <w:rPr>
          <w:rFonts w:ascii="Times New Roman" w:hAnsi="Times New Roman" w:cs="Times New Roman"/>
          <w:color w:val="000000"/>
          <w:sz w:val="24"/>
          <w:szCs w:val="24"/>
        </w:rPr>
      </w:pPr>
      <w:r w:rsidRPr="00DB3163">
        <w:rPr>
          <w:rFonts w:ascii="Times New Roman" w:hAnsi="Times New Roman" w:cs="Times New Roman"/>
          <w:color w:val="000000"/>
          <w:sz w:val="24"/>
          <w:szCs w:val="24"/>
        </w:rPr>
        <w:t xml:space="preserve">село </w:t>
      </w:r>
      <w:proofErr w:type="spellStart"/>
      <w:r w:rsidRPr="00DB3163">
        <w:rPr>
          <w:rFonts w:ascii="Times New Roman" w:hAnsi="Times New Roman" w:cs="Times New Roman"/>
          <w:color w:val="000000"/>
          <w:sz w:val="24"/>
          <w:szCs w:val="24"/>
        </w:rPr>
        <w:t>Байкит</w:t>
      </w:r>
      <w:proofErr w:type="spellEnd"/>
      <w:r w:rsidRPr="00DB3163">
        <w:rPr>
          <w:rFonts w:ascii="Times New Roman" w:hAnsi="Times New Roman" w:cs="Times New Roman"/>
          <w:color w:val="000000"/>
          <w:sz w:val="24"/>
          <w:szCs w:val="24"/>
        </w:rPr>
        <w:t>, 2022</w:t>
      </w:r>
    </w:p>
    <w:p w:rsidR="005817C3" w:rsidRPr="00DB3163" w:rsidRDefault="005817C3" w:rsidP="00E71408">
      <w:pPr>
        <w:spacing w:after="0" w:line="360" w:lineRule="auto"/>
        <w:jc w:val="center"/>
        <w:rPr>
          <w:rFonts w:ascii="Times New Roman" w:hAnsi="Times New Roman" w:cs="Times New Roman"/>
          <w:b/>
          <w:i/>
          <w:color w:val="000000"/>
          <w:sz w:val="24"/>
          <w:szCs w:val="24"/>
        </w:rPr>
      </w:pPr>
      <w:r w:rsidRPr="00DB3163">
        <w:rPr>
          <w:rFonts w:ascii="Times New Roman" w:hAnsi="Times New Roman" w:cs="Times New Roman"/>
          <w:b/>
          <w:color w:val="000000"/>
          <w:sz w:val="24"/>
          <w:szCs w:val="24"/>
        </w:rPr>
        <w:lastRenderedPageBreak/>
        <w:t>АННОТАЦИЯ</w:t>
      </w:r>
    </w:p>
    <w:p w:rsidR="00DB3163" w:rsidRPr="00ED0F77" w:rsidRDefault="00ED0F77" w:rsidP="00DB3163">
      <w:pPr>
        <w:spacing w:after="0" w:line="360" w:lineRule="auto"/>
        <w:jc w:val="both"/>
        <w:rPr>
          <w:rFonts w:ascii="Times New Roman" w:hAnsi="Times New Roman" w:cs="Times New Roman"/>
          <w:sz w:val="24"/>
          <w:szCs w:val="24"/>
        </w:rPr>
      </w:pPr>
      <w:r w:rsidRPr="00ED0F77">
        <w:rPr>
          <w:rFonts w:ascii="Times New Roman" w:hAnsi="Times New Roman" w:cs="Times New Roman"/>
          <w:b/>
          <w:color w:val="000000"/>
          <w:sz w:val="24"/>
          <w:szCs w:val="24"/>
        </w:rPr>
        <w:t>Автор:</w:t>
      </w:r>
      <w:r w:rsidRPr="00ED0F77">
        <w:rPr>
          <w:rFonts w:ascii="Times New Roman" w:hAnsi="Times New Roman" w:cs="Times New Roman"/>
          <w:color w:val="000000"/>
          <w:sz w:val="24"/>
          <w:szCs w:val="24"/>
        </w:rPr>
        <w:t xml:space="preserve"> </w:t>
      </w:r>
      <w:r w:rsidR="005817C3" w:rsidRPr="00ED0F77">
        <w:rPr>
          <w:rFonts w:ascii="Times New Roman" w:hAnsi="Times New Roman" w:cs="Times New Roman"/>
          <w:color w:val="000000"/>
          <w:sz w:val="24"/>
          <w:szCs w:val="24"/>
        </w:rPr>
        <w:t>Ветошкин Никита Сергеевич</w:t>
      </w:r>
      <w:r>
        <w:rPr>
          <w:rFonts w:ascii="Times New Roman" w:hAnsi="Times New Roman" w:cs="Times New Roman"/>
          <w:color w:val="000000"/>
          <w:sz w:val="24"/>
          <w:szCs w:val="24"/>
        </w:rPr>
        <w:t>,</w:t>
      </w:r>
      <w:r w:rsidR="00DB3163" w:rsidRPr="00ED0F77">
        <w:rPr>
          <w:rFonts w:ascii="Times New Roman" w:hAnsi="Times New Roman" w:cs="Times New Roman"/>
          <w:color w:val="000000"/>
          <w:sz w:val="24"/>
          <w:szCs w:val="24"/>
        </w:rPr>
        <w:t xml:space="preserve"> 11 «А» класс</w:t>
      </w:r>
    </w:p>
    <w:p w:rsidR="00CC188E" w:rsidRPr="00ED0F77" w:rsidRDefault="00DB3163" w:rsidP="00DB3163">
      <w:pPr>
        <w:spacing w:after="0" w:line="360" w:lineRule="auto"/>
        <w:jc w:val="both"/>
        <w:rPr>
          <w:rFonts w:ascii="Times New Roman" w:hAnsi="Times New Roman" w:cs="Times New Roman"/>
          <w:sz w:val="24"/>
          <w:szCs w:val="24"/>
        </w:rPr>
      </w:pPr>
      <w:r w:rsidRPr="00ED0F77">
        <w:rPr>
          <w:rFonts w:ascii="Times New Roman" w:hAnsi="Times New Roman" w:cs="Times New Roman"/>
          <w:sz w:val="24"/>
          <w:szCs w:val="24"/>
        </w:rPr>
        <w:t xml:space="preserve">Муниципальное образовательное учреждение </w:t>
      </w:r>
      <w:proofErr w:type="spellStart"/>
      <w:r w:rsidRPr="00ED0F77">
        <w:rPr>
          <w:rFonts w:ascii="Times New Roman" w:hAnsi="Times New Roman" w:cs="Times New Roman"/>
          <w:sz w:val="24"/>
          <w:szCs w:val="24"/>
        </w:rPr>
        <w:t>Байкитская</w:t>
      </w:r>
      <w:proofErr w:type="spellEnd"/>
      <w:r w:rsidRPr="00ED0F77">
        <w:rPr>
          <w:rFonts w:ascii="Times New Roman" w:hAnsi="Times New Roman" w:cs="Times New Roman"/>
          <w:sz w:val="24"/>
          <w:szCs w:val="24"/>
        </w:rPr>
        <w:t xml:space="preserve"> средняя школа</w:t>
      </w:r>
    </w:p>
    <w:p w:rsidR="00ED0F77" w:rsidRPr="00ED0F77" w:rsidRDefault="00ED0F77" w:rsidP="00DB3163">
      <w:pPr>
        <w:spacing w:after="0" w:line="360" w:lineRule="auto"/>
        <w:jc w:val="both"/>
        <w:rPr>
          <w:rFonts w:ascii="Times New Roman" w:hAnsi="Times New Roman" w:cs="Times New Roman"/>
          <w:bCs/>
          <w:sz w:val="24"/>
          <w:szCs w:val="24"/>
        </w:rPr>
      </w:pPr>
      <w:r w:rsidRPr="00ED0F77">
        <w:rPr>
          <w:rFonts w:ascii="Times New Roman" w:hAnsi="Times New Roman" w:cs="Times New Roman"/>
          <w:sz w:val="24"/>
          <w:szCs w:val="24"/>
        </w:rPr>
        <w:t>«Как школа брендинг-тренинга повлияла на резильентность Байкитской школы?»</w:t>
      </w:r>
    </w:p>
    <w:p w:rsidR="00ED0F77" w:rsidRPr="00ED0F77" w:rsidRDefault="005817C3" w:rsidP="00DB3163">
      <w:pPr>
        <w:spacing w:after="0" w:line="360" w:lineRule="auto"/>
        <w:jc w:val="both"/>
        <w:rPr>
          <w:rFonts w:ascii="Times New Roman" w:eastAsia="Times New Roman" w:hAnsi="Times New Roman" w:cs="Times New Roman"/>
          <w:bCs/>
          <w:sz w:val="24"/>
          <w:szCs w:val="24"/>
          <w:lang w:eastAsia="ru-RU"/>
        </w:rPr>
      </w:pPr>
      <w:r w:rsidRPr="00DB3163">
        <w:rPr>
          <w:rFonts w:ascii="Times New Roman" w:hAnsi="Times New Roman" w:cs="Times New Roman"/>
          <w:b/>
          <w:sz w:val="24"/>
          <w:szCs w:val="24"/>
        </w:rPr>
        <w:t>Руководитель:</w:t>
      </w:r>
      <w:r w:rsidRPr="00DB3163">
        <w:rPr>
          <w:rFonts w:ascii="Times New Roman" w:hAnsi="Times New Roman" w:cs="Times New Roman"/>
          <w:sz w:val="24"/>
          <w:szCs w:val="24"/>
        </w:rPr>
        <w:t xml:space="preserve"> Белошапкина Надежда Ал</w:t>
      </w:r>
      <w:r w:rsidR="0057185E" w:rsidRPr="00DB3163">
        <w:rPr>
          <w:rFonts w:ascii="Times New Roman" w:hAnsi="Times New Roman" w:cs="Times New Roman"/>
          <w:sz w:val="24"/>
          <w:szCs w:val="24"/>
        </w:rPr>
        <w:t xml:space="preserve">ександровна, </w:t>
      </w:r>
      <w:r w:rsidR="00ED0F77" w:rsidRPr="00DB3163">
        <w:rPr>
          <w:rFonts w:ascii="Times New Roman" w:hAnsi="Times New Roman" w:cs="Times New Roman"/>
          <w:sz w:val="24"/>
          <w:szCs w:val="24"/>
        </w:rPr>
        <w:t xml:space="preserve">МБОУ </w:t>
      </w:r>
      <w:r w:rsidR="00ED0F77">
        <w:rPr>
          <w:rFonts w:ascii="Times New Roman" w:hAnsi="Times New Roman" w:cs="Times New Roman"/>
          <w:sz w:val="24"/>
          <w:szCs w:val="24"/>
        </w:rPr>
        <w:t>БСШ</w:t>
      </w:r>
      <w:r w:rsidR="00ED0F77">
        <w:rPr>
          <w:rFonts w:ascii="Times New Roman" w:eastAsia="Times New Roman" w:hAnsi="Times New Roman" w:cs="Times New Roman"/>
          <w:bCs/>
          <w:sz w:val="24"/>
          <w:szCs w:val="24"/>
          <w:lang w:eastAsia="ru-RU"/>
        </w:rPr>
        <w:t xml:space="preserve">, </w:t>
      </w:r>
      <w:r w:rsidR="00ED0F77">
        <w:rPr>
          <w:rFonts w:ascii="Times New Roman" w:hAnsi="Times New Roman" w:cs="Times New Roman"/>
          <w:sz w:val="24"/>
          <w:szCs w:val="24"/>
        </w:rPr>
        <w:t>учитель технологии и финансовой грамотности</w:t>
      </w:r>
    </w:p>
    <w:p w:rsidR="00412B00" w:rsidRPr="00DB3163" w:rsidRDefault="00412B00"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b/>
          <w:sz w:val="24"/>
          <w:szCs w:val="24"/>
        </w:rPr>
        <w:t xml:space="preserve">Тип </w:t>
      </w:r>
      <w:r w:rsidR="00860F24" w:rsidRPr="00DB3163">
        <w:rPr>
          <w:rFonts w:ascii="Times New Roman" w:hAnsi="Times New Roman" w:cs="Times New Roman"/>
          <w:b/>
          <w:sz w:val="24"/>
          <w:szCs w:val="24"/>
        </w:rPr>
        <w:t xml:space="preserve">работы: </w:t>
      </w:r>
      <w:r w:rsidR="00860F24" w:rsidRPr="00DB3163">
        <w:rPr>
          <w:rFonts w:ascii="Times New Roman" w:hAnsi="Times New Roman" w:cs="Times New Roman"/>
          <w:sz w:val="24"/>
          <w:szCs w:val="24"/>
        </w:rPr>
        <w:t>п</w:t>
      </w:r>
      <w:r w:rsidRPr="00DB3163">
        <w:rPr>
          <w:rFonts w:ascii="Times New Roman" w:hAnsi="Times New Roman" w:cs="Times New Roman"/>
          <w:sz w:val="24"/>
          <w:szCs w:val="24"/>
        </w:rPr>
        <w:t>ро</w:t>
      </w:r>
      <w:r w:rsidR="00D767AD" w:rsidRPr="00DB3163">
        <w:rPr>
          <w:rFonts w:ascii="Times New Roman" w:hAnsi="Times New Roman" w:cs="Times New Roman"/>
          <w:sz w:val="24"/>
          <w:szCs w:val="24"/>
        </w:rPr>
        <w:t>ектно-исследовательская</w:t>
      </w:r>
      <w:r w:rsidR="00860F24" w:rsidRPr="00DB3163">
        <w:rPr>
          <w:rFonts w:ascii="Times New Roman" w:hAnsi="Times New Roman" w:cs="Times New Roman"/>
          <w:sz w:val="24"/>
          <w:szCs w:val="24"/>
        </w:rPr>
        <w:t xml:space="preserve"> работа</w:t>
      </w:r>
    </w:p>
    <w:p w:rsidR="00E82B71" w:rsidRPr="00DB3163" w:rsidRDefault="00A27891" w:rsidP="00DB3163">
      <w:pPr>
        <w:spacing w:after="0" w:line="360" w:lineRule="auto"/>
        <w:jc w:val="both"/>
        <w:rPr>
          <w:rFonts w:ascii="Times New Roman" w:hAnsi="Times New Roman" w:cs="Times New Roman"/>
          <w:bCs/>
          <w:sz w:val="24"/>
          <w:szCs w:val="24"/>
        </w:rPr>
      </w:pPr>
      <w:r w:rsidRPr="00DB3163">
        <w:rPr>
          <w:rFonts w:ascii="Times New Roman" w:hAnsi="Times New Roman" w:cs="Times New Roman"/>
          <w:b/>
          <w:sz w:val="24"/>
          <w:szCs w:val="24"/>
        </w:rPr>
        <w:t xml:space="preserve">Цель </w:t>
      </w:r>
      <w:r w:rsidR="005817C3" w:rsidRPr="00DB3163">
        <w:rPr>
          <w:rFonts w:ascii="Times New Roman" w:hAnsi="Times New Roman" w:cs="Times New Roman"/>
          <w:b/>
          <w:sz w:val="24"/>
          <w:szCs w:val="24"/>
        </w:rPr>
        <w:t>работы:</w:t>
      </w:r>
      <w:r w:rsidR="00412B00" w:rsidRPr="00DB3163">
        <w:rPr>
          <w:rFonts w:ascii="Times New Roman" w:hAnsi="Times New Roman" w:cs="Times New Roman"/>
          <w:b/>
          <w:sz w:val="24"/>
          <w:szCs w:val="24"/>
        </w:rPr>
        <w:t xml:space="preserve"> </w:t>
      </w:r>
      <w:r w:rsidR="00131A7F" w:rsidRPr="00DB3163">
        <w:rPr>
          <w:rFonts w:ascii="Times New Roman" w:hAnsi="Times New Roman" w:cs="Times New Roman"/>
          <w:color w:val="000000"/>
          <w:sz w:val="24"/>
          <w:szCs w:val="24"/>
        </w:rPr>
        <w:t>П</w:t>
      </w:r>
      <w:r w:rsidRPr="00DB3163">
        <w:rPr>
          <w:rFonts w:ascii="Times New Roman" w:hAnsi="Times New Roman" w:cs="Times New Roman"/>
          <w:color w:val="000000"/>
          <w:sz w:val="24"/>
          <w:szCs w:val="24"/>
        </w:rPr>
        <w:t xml:space="preserve">овысить резильентность </w:t>
      </w:r>
      <w:r w:rsidR="00131A7F" w:rsidRPr="00DB3163">
        <w:rPr>
          <w:rFonts w:ascii="Times New Roman" w:hAnsi="Times New Roman" w:cs="Times New Roman"/>
          <w:color w:val="000000"/>
          <w:sz w:val="24"/>
          <w:szCs w:val="24"/>
        </w:rPr>
        <w:t>Байкитской средней школы</w:t>
      </w:r>
      <w:r w:rsidR="00E82B71" w:rsidRPr="00DB3163">
        <w:rPr>
          <w:rFonts w:ascii="Times New Roman" w:hAnsi="Times New Roman" w:cs="Times New Roman"/>
          <w:color w:val="000000"/>
          <w:sz w:val="24"/>
          <w:szCs w:val="24"/>
        </w:rPr>
        <w:t>,</w:t>
      </w:r>
      <w:r w:rsidR="00E82B71" w:rsidRPr="00DB3163">
        <w:rPr>
          <w:rFonts w:ascii="Times New Roman" w:hAnsi="Times New Roman" w:cs="Times New Roman"/>
          <w:bCs/>
          <w:sz w:val="24"/>
          <w:szCs w:val="24"/>
        </w:rPr>
        <w:t xml:space="preserve"> используя   её собственный ресурсный потенциал </w:t>
      </w:r>
    </w:p>
    <w:p w:rsidR="005C4592" w:rsidRPr="00DB3163" w:rsidRDefault="00250E72"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b/>
          <w:sz w:val="24"/>
          <w:szCs w:val="24"/>
        </w:rPr>
        <w:t xml:space="preserve">В ходе исследования были </w:t>
      </w:r>
      <w:r w:rsidR="00F65B89" w:rsidRPr="00DB3163">
        <w:rPr>
          <w:rFonts w:ascii="Times New Roman" w:hAnsi="Times New Roman" w:cs="Times New Roman"/>
          <w:b/>
          <w:sz w:val="24"/>
          <w:szCs w:val="24"/>
        </w:rPr>
        <w:t xml:space="preserve">использованы </w:t>
      </w:r>
      <w:r w:rsidRPr="00DB3163">
        <w:rPr>
          <w:rFonts w:ascii="Times New Roman" w:hAnsi="Times New Roman" w:cs="Times New Roman"/>
          <w:b/>
          <w:sz w:val="24"/>
          <w:szCs w:val="24"/>
        </w:rPr>
        <w:t>следующие методы</w:t>
      </w:r>
      <w:r w:rsidR="005817C3" w:rsidRPr="00DB3163">
        <w:rPr>
          <w:rFonts w:ascii="Times New Roman" w:hAnsi="Times New Roman" w:cs="Times New Roman"/>
          <w:b/>
          <w:sz w:val="24"/>
          <w:szCs w:val="24"/>
        </w:rPr>
        <w:t>:</w:t>
      </w:r>
      <w:r w:rsidR="005817C3" w:rsidRPr="00DB3163">
        <w:rPr>
          <w:rFonts w:ascii="Times New Roman" w:hAnsi="Times New Roman" w:cs="Times New Roman"/>
          <w:sz w:val="24"/>
          <w:szCs w:val="24"/>
        </w:rPr>
        <w:t xml:space="preserve"> </w:t>
      </w:r>
    </w:p>
    <w:p w:rsidR="00250E72" w:rsidRPr="00DB3163" w:rsidRDefault="00F65B89"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Т</w:t>
      </w:r>
      <w:r w:rsidR="00250E72" w:rsidRPr="00DB3163">
        <w:rPr>
          <w:rFonts w:ascii="Times New Roman" w:hAnsi="Times New Roman" w:cs="Times New Roman"/>
          <w:sz w:val="24"/>
          <w:szCs w:val="24"/>
        </w:rPr>
        <w:t>еоретические методы:</w:t>
      </w:r>
    </w:p>
    <w:p w:rsidR="00250E72" w:rsidRPr="00DB3163" w:rsidRDefault="00250E72" w:rsidP="00DB3163">
      <w:pPr>
        <w:pStyle w:val="a3"/>
        <w:numPr>
          <w:ilvl w:val="0"/>
          <w:numId w:val="35"/>
        </w:num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 xml:space="preserve">изучение литературы (работа с документами и результатами оценки </w:t>
      </w:r>
      <w:r w:rsidR="00F65B89" w:rsidRPr="00DB3163">
        <w:rPr>
          <w:rFonts w:ascii="Times New Roman" w:hAnsi="Times New Roman" w:cs="Times New Roman"/>
          <w:sz w:val="24"/>
          <w:szCs w:val="24"/>
        </w:rPr>
        <w:t>ФИОКО, РУМ, PISA);</w:t>
      </w:r>
    </w:p>
    <w:p w:rsidR="00F65B89" w:rsidRPr="00DB3163" w:rsidRDefault="00D767AD" w:rsidP="00DB3163">
      <w:pPr>
        <w:pStyle w:val="a3"/>
        <w:numPr>
          <w:ilvl w:val="0"/>
          <w:numId w:val="35"/>
        </w:num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 xml:space="preserve">анализ </w:t>
      </w:r>
      <w:r w:rsidR="00F65B89" w:rsidRPr="00DB3163">
        <w:rPr>
          <w:rFonts w:ascii="Times New Roman" w:hAnsi="Times New Roman" w:cs="Times New Roman"/>
          <w:sz w:val="24"/>
          <w:szCs w:val="24"/>
        </w:rPr>
        <w:t xml:space="preserve">и обобщение </w:t>
      </w:r>
      <w:r w:rsidR="00250E72" w:rsidRPr="00DB3163">
        <w:rPr>
          <w:rFonts w:ascii="Times New Roman" w:hAnsi="Times New Roman" w:cs="Times New Roman"/>
          <w:sz w:val="24"/>
          <w:szCs w:val="24"/>
        </w:rPr>
        <w:t>полученной информации</w:t>
      </w:r>
      <w:r w:rsidR="00F65B89" w:rsidRPr="00DB3163">
        <w:rPr>
          <w:rFonts w:ascii="Times New Roman" w:hAnsi="Times New Roman" w:cs="Times New Roman"/>
          <w:sz w:val="24"/>
          <w:szCs w:val="24"/>
        </w:rPr>
        <w:t xml:space="preserve"> (написание теоретической части проекта);</w:t>
      </w:r>
    </w:p>
    <w:p w:rsidR="00250E72" w:rsidRPr="00DB3163" w:rsidRDefault="00250E72" w:rsidP="00DB3163">
      <w:pPr>
        <w:pStyle w:val="a3"/>
        <w:numPr>
          <w:ilvl w:val="0"/>
          <w:numId w:val="35"/>
        </w:num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классификация</w:t>
      </w:r>
      <w:r w:rsidR="00F65B89" w:rsidRPr="00DB3163">
        <w:rPr>
          <w:rFonts w:ascii="Times New Roman" w:hAnsi="Times New Roman" w:cs="Times New Roman"/>
          <w:sz w:val="24"/>
          <w:szCs w:val="24"/>
        </w:rPr>
        <w:t xml:space="preserve"> (определение кластера и квадранта субъекта РФ);</w:t>
      </w:r>
    </w:p>
    <w:p w:rsidR="0052725F" w:rsidRPr="00DB3163" w:rsidRDefault="00250E72" w:rsidP="00DB3163">
      <w:pPr>
        <w:pStyle w:val="a3"/>
        <w:numPr>
          <w:ilvl w:val="0"/>
          <w:numId w:val="35"/>
        </w:num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конкретизация</w:t>
      </w:r>
      <w:r w:rsidR="00F65B89" w:rsidRPr="00DB3163">
        <w:rPr>
          <w:rFonts w:ascii="Times New Roman" w:hAnsi="Times New Roman" w:cs="Times New Roman"/>
          <w:sz w:val="24"/>
          <w:szCs w:val="24"/>
        </w:rPr>
        <w:t xml:space="preserve"> (работа с контекстными данными школы)</w:t>
      </w:r>
      <w:r w:rsidR="0052725F" w:rsidRPr="00DB3163">
        <w:rPr>
          <w:rFonts w:ascii="Times New Roman" w:hAnsi="Times New Roman" w:cs="Times New Roman"/>
          <w:sz w:val="24"/>
          <w:szCs w:val="24"/>
        </w:rPr>
        <w:t>.</w:t>
      </w:r>
    </w:p>
    <w:p w:rsidR="00250E72" w:rsidRPr="00DB3163" w:rsidRDefault="00F65B89"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Э</w:t>
      </w:r>
      <w:r w:rsidR="00250E72" w:rsidRPr="00DB3163">
        <w:rPr>
          <w:rFonts w:ascii="Times New Roman" w:hAnsi="Times New Roman" w:cs="Times New Roman"/>
          <w:sz w:val="24"/>
          <w:szCs w:val="24"/>
        </w:rPr>
        <w:t>мпирические методы:</w:t>
      </w:r>
    </w:p>
    <w:p w:rsidR="00F65B89" w:rsidRPr="00DB3163" w:rsidRDefault="00F65B89" w:rsidP="00DB3163">
      <w:pPr>
        <w:pStyle w:val="a3"/>
        <w:numPr>
          <w:ilvl w:val="0"/>
          <w:numId w:val="36"/>
        </w:numPr>
        <w:spacing w:after="0" w:line="360" w:lineRule="auto"/>
        <w:ind w:left="360"/>
        <w:jc w:val="both"/>
        <w:rPr>
          <w:rFonts w:ascii="Times New Roman" w:hAnsi="Times New Roman" w:cs="Times New Roman"/>
          <w:sz w:val="24"/>
          <w:szCs w:val="24"/>
        </w:rPr>
      </w:pPr>
      <w:r w:rsidRPr="00DB3163">
        <w:rPr>
          <w:rStyle w:val="c0"/>
          <w:rFonts w:ascii="Times New Roman" w:hAnsi="Times New Roman" w:cs="Times New Roman"/>
          <w:sz w:val="24"/>
          <w:szCs w:val="24"/>
        </w:rPr>
        <w:t>кластерный метод (работа с кластерными данными школы)</w:t>
      </w:r>
      <w:r w:rsidR="0052725F" w:rsidRPr="00DB3163">
        <w:rPr>
          <w:rStyle w:val="c0"/>
          <w:rFonts w:ascii="Times New Roman" w:hAnsi="Times New Roman" w:cs="Times New Roman"/>
          <w:sz w:val="24"/>
          <w:szCs w:val="24"/>
        </w:rPr>
        <w:t>;</w:t>
      </w:r>
    </w:p>
    <w:p w:rsidR="00250E72" w:rsidRPr="00DB3163" w:rsidRDefault="00250E72" w:rsidP="00DB3163">
      <w:pPr>
        <w:pStyle w:val="a3"/>
        <w:numPr>
          <w:ilvl w:val="0"/>
          <w:numId w:val="36"/>
        </w:numPr>
        <w:spacing w:after="0" w:line="360" w:lineRule="auto"/>
        <w:ind w:left="360"/>
        <w:jc w:val="both"/>
        <w:rPr>
          <w:rFonts w:ascii="Times New Roman" w:hAnsi="Times New Roman" w:cs="Times New Roman"/>
          <w:sz w:val="24"/>
          <w:szCs w:val="24"/>
        </w:rPr>
      </w:pPr>
      <w:r w:rsidRPr="00DB3163">
        <w:rPr>
          <w:rFonts w:ascii="Times New Roman" w:hAnsi="Times New Roman" w:cs="Times New Roman"/>
          <w:sz w:val="24"/>
          <w:szCs w:val="24"/>
        </w:rPr>
        <w:t>анкетирование</w:t>
      </w:r>
      <w:r w:rsidR="00F65B89" w:rsidRPr="00DB3163">
        <w:rPr>
          <w:rFonts w:ascii="Times New Roman" w:hAnsi="Times New Roman" w:cs="Times New Roman"/>
          <w:sz w:val="24"/>
          <w:szCs w:val="24"/>
        </w:rPr>
        <w:t xml:space="preserve"> (учащихся 5-6 классов - участников проекта)</w:t>
      </w:r>
      <w:r w:rsidR="0052725F" w:rsidRPr="00DB3163">
        <w:rPr>
          <w:rFonts w:ascii="Times New Roman" w:hAnsi="Times New Roman" w:cs="Times New Roman"/>
          <w:sz w:val="24"/>
          <w:szCs w:val="24"/>
        </w:rPr>
        <w:t>;</w:t>
      </w:r>
    </w:p>
    <w:p w:rsidR="00250E72" w:rsidRPr="00DB3163" w:rsidRDefault="00250E72" w:rsidP="00DB3163">
      <w:pPr>
        <w:pStyle w:val="a3"/>
        <w:numPr>
          <w:ilvl w:val="0"/>
          <w:numId w:val="36"/>
        </w:numPr>
        <w:spacing w:after="0" w:line="360" w:lineRule="auto"/>
        <w:ind w:left="360"/>
        <w:jc w:val="both"/>
        <w:rPr>
          <w:rFonts w:ascii="Times New Roman" w:hAnsi="Times New Roman" w:cs="Times New Roman"/>
          <w:sz w:val="24"/>
          <w:szCs w:val="24"/>
        </w:rPr>
      </w:pPr>
      <w:r w:rsidRPr="00DB3163">
        <w:rPr>
          <w:rFonts w:ascii="Times New Roman" w:hAnsi="Times New Roman" w:cs="Times New Roman"/>
          <w:sz w:val="24"/>
          <w:szCs w:val="24"/>
        </w:rPr>
        <w:t>опрос</w:t>
      </w:r>
      <w:r w:rsidR="007C63BB">
        <w:rPr>
          <w:rFonts w:ascii="Times New Roman" w:hAnsi="Times New Roman" w:cs="Times New Roman"/>
          <w:sz w:val="24"/>
          <w:szCs w:val="24"/>
        </w:rPr>
        <w:t xml:space="preserve"> (детей-тьюторов – </w:t>
      </w:r>
      <w:r w:rsidR="00F65B89" w:rsidRPr="00DB3163">
        <w:rPr>
          <w:rFonts w:ascii="Times New Roman" w:hAnsi="Times New Roman" w:cs="Times New Roman"/>
          <w:sz w:val="24"/>
          <w:szCs w:val="24"/>
        </w:rPr>
        <w:t>участников проекта)</w:t>
      </w:r>
      <w:r w:rsidR="0052725F" w:rsidRPr="00DB3163">
        <w:rPr>
          <w:rFonts w:ascii="Times New Roman" w:hAnsi="Times New Roman" w:cs="Times New Roman"/>
          <w:sz w:val="24"/>
          <w:szCs w:val="24"/>
        </w:rPr>
        <w:t>;</w:t>
      </w:r>
    </w:p>
    <w:p w:rsidR="0052725F" w:rsidRPr="00DB3163" w:rsidRDefault="0052725F" w:rsidP="00DB3163">
      <w:pPr>
        <w:pStyle w:val="a3"/>
        <w:numPr>
          <w:ilvl w:val="0"/>
          <w:numId w:val="36"/>
        </w:numPr>
        <w:spacing w:after="0" w:line="360" w:lineRule="auto"/>
        <w:ind w:left="360"/>
        <w:jc w:val="both"/>
        <w:rPr>
          <w:rFonts w:ascii="Times New Roman" w:hAnsi="Times New Roman" w:cs="Times New Roman"/>
          <w:sz w:val="24"/>
          <w:szCs w:val="24"/>
        </w:rPr>
      </w:pPr>
      <w:r w:rsidRPr="00DB3163">
        <w:rPr>
          <w:rFonts w:ascii="Times New Roman" w:hAnsi="Times New Roman" w:cs="Times New Roman"/>
          <w:sz w:val="24"/>
          <w:szCs w:val="24"/>
        </w:rPr>
        <w:t>эксперимент (реализация проекта в реальных условиях школы);</w:t>
      </w:r>
    </w:p>
    <w:p w:rsidR="00250E72" w:rsidRPr="00DB3163" w:rsidRDefault="00250E72" w:rsidP="00DB3163">
      <w:pPr>
        <w:pStyle w:val="a3"/>
        <w:numPr>
          <w:ilvl w:val="0"/>
          <w:numId w:val="36"/>
        </w:numPr>
        <w:spacing w:after="0" w:line="360" w:lineRule="auto"/>
        <w:ind w:left="360"/>
        <w:jc w:val="both"/>
        <w:rPr>
          <w:rFonts w:ascii="Times New Roman" w:hAnsi="Times New Roman" w:cs="Times New Roman"/>
          <w:sz w:val="24"/>
          <w:szCs w:val="24"/>
        </w:rPr>
      </w:pPr>
      <w:r w:rsidRPr="00DB3163">
        <w:rPr>
          <w:rFonts w:ascii="Times New Roman" w:hAnsi="Times New Roman" w:cs="Times New Roman"/>
          <w:sz w:val="24"/>
          <w:szCs w:val="24"/>
        </w:rPr>
        <w:t>измерение и наблюдение</w:t>
      </w:r>
      <w:r w:rsidR="00F65B89" w:rsidRPr="00DB3163">
        <w:rPr>
          <w:rFonts w:ascii="Times New Roman" w:hAnsi="Times New Roman" w:cs="Times New Roman"/>
          <w:sz w:val="24"/>
          <w:szCs w:val="24"/>
        </w:rPr>
        <w:t xml:space="preserve"> (</w:t>
      </w:r>
      <w:r w:rsidR="0052725F" w:rsidRPr="00DB3163">
        <w:rPr>
          <w:rFonts w:ascii="Times New Roman" w:hAnsi="Times New Roman" w:cs="Times New Roman"/>
          <w:sz w:val="24"/>
          <w:szCs w:val="24"/>
        </w:rPr>
        <w:t>фиксация данных деятельности школы брендинг-тренинга);</w:t>
      </w:r>
    </w:p>
    <w:p w:rsidR="00250E72" w:rsidRPr="00DB3163" w:rsidRDefault="00250E72" w:rsidP="00DB3163">
      <w:pPr>
        <w:pStyle w:val="a3"/>
        <w:numPr>
          <w:ilvl w:val="0"/>
          <w:numId w:val="36"/>
        </w:numPr>
        <w:spacing w:after="0" w:line="360" w:lineRule="auto"/>
        <w:ind w:left="360"/>
        <w:jc w:val="both"/>
        <w:rPr>
          <w:rFonts w:ascii="Times New Roman" w:hAnsi="Times New Roman" w:cs="Times New Roman"/>
          <w:sz w:val="24"/>
          <w:szCs w:val="24"/>
        </w:rPr>
      </w:pPr>
      <w:r w:rsidRPr="00DB3163">
        <w:rPr>
          <w:rFonts w:ascii="Times New Roman" w:hAnsi="Times New Roman" w:cs="Times New Roman"/>
          <w:sz w:val="24"/>
          <w:szCs w:val="24"/>
        </w:rPr>
        <w:t>мониторинг</w:t>
      </w:r>
      <w:r w:rsidR="0052725F" w:rsidRPr="00DB3163">
        <w:rPr>
          <w:rFonts w:ascii="Times New Roman" w:hAnsi="Times New Roman" w:cs="Times New Roman"/>
          <w:sz w:val="24"/>
          <w:szCs w:val="24"/>
        </w:rPr>
        <w:t xml:space="preserve"> (результаты деятельности школы брендинг-тренинга);</w:t>
      </w:r>
    </w:p>
    <w:p w:rsidR="00250E72" w:rsidRPr="00DB3163" w:rsidRDefault="005817C3" w:rsidP="00DB3163">
      <w:pPr>
        <w:pStyle w:val="a3"/>
        <w:numPr>
          <w:ilvl w:val="0"/>
          <w:numId w:val="36"/>
        </w:numPr>
        <w:spacing w:after="0" w:line="360" w:lineRule="auto"/>
        <w:ind w:left="360"/>
        <w:jc w:val="both"/>
        <w:rPr>
          <w:rFonts w:ascii="Times New Roman" w:hAnsi="Times New Roman" w:cs="Times New Roman"/>
          <w:sz w:val="24"/>
          <w:szCs w:val="24"/>
        </w:rPr>
      </w:pPr>
      <w:r w:rsidRPr="00DB3163">
        <w:rPr>
          <w:rStyle w:val="a6"/>
          <w:rFonts w:ascii="Times New Roman" w:hAnsi="Times New Roman" w:cs="Times New Roman"/>
          <w:b w:val="0"/>
          <w:sz w:val="24"/>
          <w:szCs w:val="24"/>
        </w:rPr>
        <w:t>SWOT</w:t>
      </w:r>
      <w:r w:rsidR="00860F24" w:rsidRPr="00DB3163">
        <w:rPr>
          <w:rStyle w:val="a6"/>
          <w:rFonts w:ascii="Times New Roman" w:hAnsi="Times New Roman" w:cs="Times New Roman"/>
          <w:b w:val="0"/>
          <w:sz w:val="24"/>
          <w:szCs w:val="24"/>
        </w:rPr>
        <w:t>-</w:t>
      </w:r>
      <w:r w:rsidRPr="00DB3163">
        <w:rPr>
          <w:rFonts w:ascii="Times New Roman" w:hAnsi="Times New Roman" w:cs="Times New Roman"/>
          <w:sz w:val="24"/>
          <w:szCs w:val="24"/>
        </w:rPr>
        <w:t>анализ</w:t>
      </w:r>
      <w:r w:rsidR="0052725F" w:rsidRPr="00DB3163">
        <w:rPr>
          <w:rFonts w:ascii="Times New Roman" w:hAnsi="Times New Roman" w:cs="Times New Roman"/>
          <w:sz w:val="24"/>
          <w:szCs w:val="24"/>
        </w:rPr>
        <w:t xml:space="preserve"> (установление сильных, слабы</w:t>
      </w:r>
      <w:r w:rsidR="00B75AB6">
        <w:rPr>
          <w:rFonts w:ascii="Times New Roman" w:hAnsi="Times New Roman" w:cs="Times New Roman"/>
          <w:sz w:val="24"/>
          <w:szCs w:val="24"/>
        </w:rPr>
        <w:t xml:space="preserve">х сторон, возможностей и угроз, </w:t>
      </w:r>
      <w:r w:rsidR="008F51E6" w:rsidRPr="00DB3163">
        <w:rPr>
          <w:rFonts w:ascii="Times New Roman" w:hAnsi="Times New Roman" w:cs="Times New Roman"/>
          <w:sz w:val="24"/>
          <w:szCs w:val="24"/>
        </w:rPr>
        <w:t xml:space="preserve">возникающих </w:t>
      </w:r>
      <w:r w:rsidR="0052725F" w:rsidRPr="00DB3163">
        <w:rPr>
          <w:rFonts w:ascii="Times New Roman" w:hAnsi="Times New Roman" w:cs="Times New Roman"/>
          <w:sz w:val="24"/>
          <w:szCs w:val="24"/>
        </w:rPr>
        <w:t>при реализации проекта);</w:t>
      </w:r>
    </w:p>
    <w:p w:rsidR="0052725F" w:rsidRPr="00DB3163" w:rsidRDefault="00DB3163" w:rsidP="00DB3163">
      <w:pPr>
        <w:pStyle w:val="a3"/>
        <w:numPr>
          <w:ilvl w:val="0"/>
          <w:numId w:val="36"/>
        </w:numPr>
        <w:spacing w:after="0" w:line="360" w:lineRule="auto"/>
        <w:ind w:left="360"/>
        <w:jc w:val="both"/>
        <w:rPr>
          <w:rStyle w:val="c0"/>
          <w:rFonts w:ascii="Times New Roman" w:hAnsi="Times New Roman" w:cs="Times New Roman"/>
          <w:sz w:val="24"/>
          <w:szCs w:val="24"/>
        </w:rPr>
      </w:pPr>
      <w:r>
        <w:rPr>
          <w:rFonts w:ascii="Times New Roman" w:hAnsi="Times New Roman" w:cs="Times New Roman"/>
          <w:sz w:val="24"/>
          <w:szCs w:val="24"/>
        </w:rPr>
        <w:t>ретроспектива (перспективы</w:t>
      </w:r>
      <w:r w:rsidR="0052725F" w:rsidRPr="00DB3163">
        <w:rPr>
          <w:rFonts w:ascii="Times New Roman" w:hAnsi="Times New Roman" w:cs="Times New Roman"/>
          <w:sz w:val="24"/>
          <w:szCs w:val="24"/>
        </w:rPr>
        <w:t xml:space="preserve"> и траектория развития проекта в будущем);</w:t>
      </w:r>
    </w:p>
    <w:p w:rsidR="00250E72" w:rsidRPr="00DB3163" w:rsidRDefault="00250E72" w:rsidP="00DB3163">
      <w:pPr>
        <w:pStyle w:val="a3"/>
        <w:numPr>
          <w:ilvl w:val="0"/>
          <w:numId w:val="36"/>
        </w:numPr>
        <w:spacing w:after="0" w:line="360" w:lineRule="auto"/>
        <w:ind w:left="360"/>
        <w:jc w:val="both"/>
        <w:rPr>
          <w:rStyle w:val="c0"/>
          <w:rFonts w:ascii="Times New Roman" w:hAnsi="Times New Roman" w:cs="Times New Roman"/>
          <w:sz w:val="24"/>
          <w:szCs w:val="24"/>
        </w:rPr>
      </w:pPr>
      <w:r w:rsidRPr="00DB3163">
        <w:rPr>
          <w:rStyle w:val="c0"/>
          <w:rFonts w:ascii="Times New Roman" w:hAnsi="Times New Roman" w:cs="Times New Roman"/>
          <w:sz w:val="24"/>
          <w:szCs w:val="24"/>
        </w:rPr>
        <w:t>изучение и обобщение опыта</w:t>
      </w:r>
      <w:r w:rsidR="0052725F" w:rsidRPr="00DB3163">
        <w:rPr>
          <w:rStyle w:val="c0"/>
          <w:rFonts w:ascii="Times New Roman" w:hAnsi="Times New Roman" w:cs="Times New Roman"/>
          <w:sz w:val="24"/>
          <w:szCs w:val="24"/>
        </w:rPr>
        <w:t xml:space="preserve"> (оформление заключения и выводов по проекту).</w:t>
      </w:r>
    </w:p>
    <w:p w:rsidR="006D0713" w:rsidRDefault="00250E72" w:rsidP="006D0713">
      <w:pPr>
        <w:pStyle w:val="a3"/>
        <w:numPr>
          <w:ilvl w:val="0"/>
          <w:numId w:val="36"/>
        </w:numPr>
        <w:spacing w:after="0" w:line="360" w:lineRule="auto"/>
        <w:ind w:left="360"/>
        <w:jc w:val="both"/>
        <w:rPr>
          <w:rStyle w:val="c0"/>
          <w:rFonts w:ascii="Times New Roman" w:hAnsi="Times New Roman" w:cs="Times New Roman"/>
          <w:sz w:val="24"/>
          <w:szCs w:val="24"/>
        </w:rPr>
      </w:pPr>
      <w:r w:rsidRPr="00DB3163">
        <w:rPr>
          <w:rStyle w:val="c0"/>
          <w:rFonts w:ascii="Times New Roman" w:hAnsi="Times New Roman" w:cs="Times New Roman"/>
          <w:sz w:val="24"/>
          <w:szCs w:val="24"/>
        </w:rPr>
        <w:t>экспертная оценка</w:t>
      </w:r>
      <w:r w:rsidR="0052725F" w:rsidRPr="00DB3163">
        <w:rPr>
          <w:rStyle w:val="c0"/>
          <w:rFonts w:ascii="Times New Roman" w:hAnsi="Times New Roman" w:cs="Times New Roman"/>
          <w:sz w:val="24"/>
          <w:szCs w:val="24"/>
        </w:rPr>
        <w:t>.</w:t>
      </w:r>
    </w:p>
    <w:p w:rsidR="006D0713" w:rsidRPr="006D0713" w:rsidRDefault="006D0713" w:rsidP="006D0713">
      <w:pPr>
        <w:spacing w:after="0" w:line="360" w:lineRule="auto"/>
        <w:jc w:val="both"/>
        <w:rPr>
          <w:rStyle w:val="c0"/>
          <w:rFonts w:ascii="Times New Roman" w:hAnsi="Times New Roman" w:cs="Times New Roman"/>
          <w:sz w:val="24"/>
          <w:szCs w:val="24"/>
        </w:rPr>
      </w:pPr>
      <w:r w:rsidRPr="006D0713">
        <w:rPr>
          <w:rFonts w:ascii="Times New Roman" w:hAnsi="Times New Roman" w:cs="Times New Roman"/>
          <w:b/>
          <w:sz w:val="24"/>
          <w:szCs w:val="24"/>
        </w:rPr>
        <w:t>Гипотеза:</w:t>
      </w:r>
      <w:r w:rsidRPr="006D0713">
        <w:rPr>
          <w:rFonts w:ascii="Times New Roman" w:hAnsi="Times New Roman" w:cs="Times New Roman"/>
          <w:sz w:val="24"/>
          <w:szCs w:val="24"/>
        </w:rPr>
        <w:t xml:space="preserve"> Апробация и внедрение в систему работы школы новой практики, позволит, на наш взгляд, минимизировать следствие негативного влияния неблагоприятных факторов риска, выстроить поддержку отстающих учащихся и повысить резильентность Байкитской школы.</w:t>
      </w:r>
    </w:p>
    <w:p w:rsidR="00860F24" w:rsidRPr="00DB3163" w:rsidRDefault="008F51E6" w:rsidP="00DB3163">
      <w:pPr>
        <w:pStyle w:val="a4"/>
        <w:shd w:val="clear" w:color="auto" w:fill="FFFFFF"/>
        <w:spacing w:before="0" w:beforeAutospacing="0" w:after="0" w:afterAutospacing="0" w:line="360" w:lineRule="auto"/>
        <w:jc w:val="both"/>
        <w:rPr>
          <w:b/>
          <w:i/>
          <w:u w:val="single"/>
        </w:rPr>
      </w:pPr>
      <w:r w:rsidRPr="00DB3163">
        <w:rPr>
          <w:rStyle w:val="af1"/>
          <w:b/>
          <w:i w:val="0"/>
        </w:rPr>
        <w:t>Основные результаты научного исследования:</w:t>
      </w:r>
    </w:p>
    <w:p w:rsidR="008F51E6" w:rsidRPr="00DB3163" w:rsidRDefault="008F51E6" w:rsidP="00DB3163">
      <w:pPr>
        <w:shd w:val="clear" w:color="auto" w:fill="FFFFFF"/>
        <w:spacing w:after="0" w:line="360" w:lineRule="auto"/>
        <w:ind w:right="113"/>
        <w:jc w:val="both"/>
        <w:rPr>
          <w:rFonts w:ascii="Times New Roman" w:hAnsi="Times New Roman" w:cs="Times New Roman"/>
          <w:color w:val="000000"/>
          <w:sz w:val="24"/>
          <w:szCs w:val="24"/>
        </w:rPr>
      </w:pPr>
      <w:r w:rsidRPr="00DB3163">
        <w:rPr>
          <w:rFonts w:ascii="Times New Roman" w:eastAsia="Times New Roman" w:hAnsi="Times New Roman" w:cs="Times New Roman"/>
          <w:b/>
          <w:sz w:val="24"/>
          <w:szCs w:val="24"/>
          <w:lang w:eastAsia="ru-RU"/>
        </w:rPr>
        <w:tab/>
      </w:r>
      <w:r w:rsidRPr="00DB3163">
        <w:rPr>
          <w:rStyle w:val="c6"/>
          <w:rFonts w:ascii="Times New Roman" w:hAnsi="Times New Roman" w:cs="Times New Roman"/>
          <w:color w:val="000000"/>
          <w:sz w:val="24"/>
          <w:szCs w:val="24"/>
        </w:rPr>
        <w:t xml:space="preserve">Данная работа раскрывает </w:t>
      </w:r>
      <w:r w:rsidRPr="00DB3163">
        <w:rPr>
          <w:rFonts w:ascii="Times New Roman" w:hAnsi="Times New Roman" w:cs="Times New Roman"/>
          <w:sz w:val="24"/>
          <w:szCs w:val="24"/>
        </w:rPr>
        <w:t xml:space="preserve">принципы оценки качества общего образования в современной России, знакомит с методологией ФИОКО, учит определять потенциал и дефициты конкретного образовательного учреждения. </w:t>
      </w:r>
    </w:p>
    <w:p w:rsidR="008F51E6" w:rsidRPr="00DB3163" w:rsidRDefault="008F51E6"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lastRenderedPageBreak/>
        <w:tab/>
        <w:t>В ходе исследования мы установили</w:t>
      </w:r>
      <w:r w:rsidR="00F01161" w:rsidRPr="00DB3163">
        <w:rPr>
          <w:rFonts w:ascii="Times New Roman" w:hAnsi="Times New Roman" w:cs="Times New Roman"/>
          <w:sz w:val="24"/>
          <w:szCs w:val="24"/>
        </w:rPr>
        <w:t xml:space="preserve"> тип кластера школы, </w:t>
      </w:r>
      <w:r w:rsidRPr="00DB3163">
        <w:rPr>
          <w:rFonts w:ascii="Times New Roman" w:hAnsi="Times New Roman" w:cs="Times New Roman"/>
          <w:sz w:val="24"/>
          <w:szCs w:val="24"/>
        </w:rPr>
        <w:t xml:space="preserve">выявили основные дефициты и проблемные зоны, также определили </w:t>
      </w:r>
      <w:r w:rsidR="00F01161" w:rsidRPr="00DB3163">
        <w:rPr>
          <w:rFonts w:ascii="Times New Roman" w:hAnsi="Times New Roman" w:cs="Times New Roman"/>
          <w:sz w:val="24"/>
          <w:szCs w:val="24"/>
        </w:rPr>
        <w:t xml:space="preserve">её </w:t>
      </w:r>
      <w:r w:rsidRPr="00DB3163">
        <w:rPr>
          <w:rFonts w:ascii="Times New Roman" w:hAnsi="Times New Roman" w:cs="Times New Roman"/>
          <w:sz w:val="24"/>
          <w:szCs w:val="24"/>
        </w:rPr>
        <w:t>ресурсный потенциал</w:t>
      </w:r>
      <w:r w:rsidR="00F01161" w:rsidRPr="00DB3163">
        <w:rPr>
          <w:rFonts w:ascii="Times New Roman" w:hAnsi="Times New Roman" w:cs="Times New Roman"/>
          <w:sz w:val="24"/>
          <w:szCs w:val="24"/>
        </w:rPr>
        <w:t>.</w:t>
      </w:r>
    </w:p>
    <w:p w:rsidR="008F51E6" w:rsidRPr="00DB3163" w:rsidRDefault="008F51E6"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color w:val="000000" w:themeColor="text1"/>
          <w:sz w:val="24"/>
          <w:szCs w:val="24"/>
        </w:rPr>
        <w:tab/>
        <w:t xml:space="preserve">В процессе реализации проекта мы постарались учесть все возможности школы. </w:t>
      </w:r>
      <w:r w:rsidRPr="00DB3163">
        <w:rPr>
          <w:rFonts w:ascii="Times New Roman" w:hAnsi="Times New Roman" w:cs="Times New Roman"/>
          <w:sz w:val="24"/>
          <w:szCs w:val="24"/>
        </w:rPr>
        <w:t>Осуществление проекта на прак</w:t>
      </w:r>
      <w:r w:rsidR="00DB3163">
        <w:rPr>
          <w:rFonts w:ascii="Times New Roman" w:hAnsi="Times New Roman" w:cs="Times New Roman"/>
          <w:sz w:val="24"/>
          <w:szCs w:val="24"/>
        </w:rPr>
        <w:t xml:space="preserve">тике позволило создать на базе Байкитской сельской школы </w:t>
      </w:r>
      <w:r w:rsidRPr="00DB3163">
        <w:rPr>
          <w:rFonts w:ascii="Times New Roman" w:hAnsi="Times New Roman" w:cs="Times New Roman"/>
          <w:sz w:val="24"/>
          <w:szCs w:val="24"/>
        </w:rPr>
        <w:t>дополнительную образовательную платформу, благодаря которой нам удалось персонализировать и дифференцировать образовательные траектории детей с низкими образовательными результатами по математике.</w:t>
      </w:r>
    </w:p>
    <w:p w:rsidR="0057185E" w:rsidRPr="00DB3163" w:rsidRDefault="008F51E6" w:rsidP="00DB3163">
      <w:pPr>
        <w:shd w:val="clear" w:color="auto" w:fill="FFFFFF"/>
        <w:spacing w:after="0" w:line="360" w:lineRule="auto"/>
        <w:jc w:val="both"/>
        <w:rPr>
          <w:rFonts w:ascii="Times New Roman" w:hAnsi="Times New Roman" w:cs="Times New Roman"/>
          <w:sz w:val="24"/>
          <w:szCs w:val="24"/>
        </w:rPr>
      </w:pPr>
      <w:r w:rsidRPr="00DB3163">
        <w:rPr>
          <w:rFonts w:ascii="Times New Roman" w:hAnsi="Times New Roman" w:cs="Times New Roman"/>
          <w:bCs/>
          <w:sz w:val="24"/>
          <w:szCs w:val="24"/>
        </w:rPr>
        <w:tab/>
      </w:r>
      <w:proofErr w:type="gramStart"/>
      <w:r w:rsidR="0057185E" w:rsidRPr="00DB3163">
        <w:rPr>
          <w:rFonts w:ascii="Times New Roman" w:hAnsi="Times New Roman" w:cs="Times New Roman"/>
          <w:bCs/>
          <w:sz w:val="24"/>
          <w:szCs w:val="24"/>
        </w:rPr>
        <w:t xml:space="preserve">Проектная работа будет интересна активной, инициативной молодежи, привлечет внимание у педагогов, так </w:t>
      </w:r>
      <w:r w:rsidR="00DB3163">
        <w:rPr>
          <w:rFonts w:ascii="Times New Roman" w:hAnsi="Times New Roman" w:cs="Times New Roman"/>
          <w:bCs/>
          <w:sz w:val="24"/>
          <w:szCs w:val="24"/>
        </w:rPr>
        <w:t xml:space="preserve">как является ярким примером </w:t>
      </w:r>
      <w:r w:rsidR="0057185E" w:rsidRPr="00DB3163">
        <w:rPr>
          <w:rFonts w:ascii="Times New Roman" w:hAnsi="Times New Roman" w:cs="Times New Roman"/>
          <w:bCs/>
          <w:sz w:val="24"/>
          <w:szCs w:val="24"/>
        </w:rPr>
        <w:t xml:space="preserve">успешной </w:t>
      </w:r>
      <w:r w:rsidR="0057185E" w:rsidRPr="00DB3163">
        <w:rPr>
          <w:rFonts w:ascii="Times New Roman" w:hAnsi="Times New Roman" w:cs="Times New Roman"/>
          <w:sz w:val="24"/>
          <w:szCs w:val="24"/>
          <w:shd w:val="clear" w:color="auto" w:fill="FFFFFF"/>
        </w:rPr>
        <w:t>образовательной практики</w:t>
      </w:r>
      <w:r w:rsidR="0057185E" w:rsidRPr="00DB3163">
        <w:rPr>
          <w:rFonts w:ascii="Times New Roman" w:hAnsi="Times New Roman" w:cs="Times New Roman"/>
          <w:bCs/>
          <w:sz w:val="24"/>
          <w:szCs w:val="24"/>
        </w:rPr>
        <w:t xml:space="preserve"> по работе с </w:t>
      </w:r>
      <w:r w:rsidR="0057185E" w:rsidRPr="00DB3163">
        <w:rPr>
          <w:rFonts w:ascii="Times New Roman" w:hAnsi="Times New Roman" w:cs="Times New Roman"/>
          <w:sz w:val="24"/>
          <w:szCs w:val="24"/>
        </w:rPr>
        <w:t>обучающимися с рисками учебной неуспеваемости</w:t>
      </w:r>
      <w:r w:rsidR="0057185E" w:rsidRPr="00DB3163">
        <w:rPr>
          <w:rFonts w:ascii="Times New Roman" w:hAnsi="Times New Roman" w:cs="Times New Roman"/>
          <w:sz w:val="24"/>
          <w:szCs w:val="24"/>
          <w:shd w:val="clear" w:color="auto" w:fill="FFFFFF"/>
        </w:rPr>
        <w:t>.</w:t>
      </w:r>
      <w:proofErr w:type="gramEnd"/>
    </w:p>
    <w:p w:rsidR="008F51E6" w:rsidRPr="00DB3163" w:rsidRDefault="008F51E6" w:rsidP="00DB3163">
      <w:pPr>
        <w:shd w:val="clear" w:color="auto" w:fill="FFFFFF"/>
        <w:spacing w:after="0" w:line="360" w:lineRule="auto"/>
        <w:jc w:val="both"/>
        <w:rPr>
          <w:rFonts w:ascii="Times New Roman" w:hAnsi="Times New Roman" w:cs="Times New Roman"/>
          <w:sz w:val="24"/>
          <w:szCs w:val="24"/>
        </w:rPr>
      </w:pPr>
    </w:p>
    <w:p w:rsidR="008F51E6" w:rsidRPr="00DB3163" w:rsidRDefault="008F51E6" w:rsidP="00DB3163">
      <w:pPr>
        <w:shd w:val="clear" w:color="auto" w:fill="FFFFFF"/>
        <w:spacing w:line="360" w:lineRule="auto"/>
        <w:jc w:val="both"/>
        <w:rPr>
          <w:rFonts w:ascii="Times New Roman" w:eastAsia="Times New Roman" w:hAnsi="Times New Roman" w:cs="Times New Roman"/>
          <w:color w:val="000000"/>
          <w:sz w:val="24"/>
          <w:szCs w:val="24"/>
          <w:lang w:eastAsia="ru-RU"/>
        </w:rPr>
      </w:pPr>
    </w:p>
    <w:p w:rsidR="008F51E6" w:rsidRPr="00DB3163" w:rsidRDefault="008F51E6" w:rsidP="00DB3163">
      <w:pPr>
        <w:spacing w:after="0" w:line="360" w:lineRule="auto"/>
        <w:jc w:val="both"/>
        <w:rPr>
          <w:rFonts w:ascii="Times New Roman" w:hAnsi="Times New Roman" w:cs="Times New Roman"/>
          <w:sz w:val="24"/>
          <w:szCs w:val="24"/>
        </w:rPr>
      </w:pPr>
    </w:p>
    <w:p w:rsidR="005817C3" w:rsidRPr="00DB3163" w:rsidRDefault="005817C3" w:rsidP="00DB3163">
      <w:pPr>
        <w:shd w:val="clear" w:color="auto" w:fill="FFFFFF"/>
        <w:spacing w:after="0" w:line="360" w:lineRule="auto"/>
        <w:ind w:right="113"/>
        <w:jc w:val="both"/>
        <w:rPr>
          <w:rFonts w:ascii="Times New Roman" w:hAnsi="Times New Roman" w:cs="Times New Roman"/>
          <w:color w:val="000000"/>
          <w:sz w:val="24"/>
          <w:szCs w:val="24"/>
        </w:rPr>
      </w:pPr>
    </w:p>
    <w:p w:rsidR="00ED0F77" w:rsidRDefault="00ED0F77" w:rsidP="00DB3163">
      <w:pPr>
        <w:spacing w:line="360" w:lineRule="auto"/>
        <w:jc w:val="both"/>
        <w:rPr>
          <w:rFonts w:ascii="Times New Roman" w:hAnsi="Times New Roman" w:cs="Times New Roman"/>
          <w:b/>
          <w:sz w:val="24"/>
          <w:szCs w:val="24"/>
        </w:rPr>
      </w:pPr>
    </w:p>
    <w:p w:rsidR="00ED0F77" w:rsidRDefault="00ED0F77" w:rsidP="00DB3163">
      <w:pPr>
        <w:spacing w:line="360" w:lineRule="auto"/>
        <w:jc w:val="both"/>
        <w:rPr>
          <w:rFonts w:ascii="Times New Roman" w:hAnsi="Times New Roman" w:cs="Times New Roman"/>
          <w:b/>
          <w:sz w:val="24"/>
          <w:szCs w:val="24"/>
        </w:rPr>
      </w:pPr>
    </w:p>
    <w:p w:rsidR="00ED0F77" w:rsidRDefault="00ED0F77" w:rsidP="00DB3163">
      <w:pPr>
        <w:spacing w:line="360" w:lineRule="auto"/>
        <w:jc w:val="both"/>
        <w:rPr>
          <w:rFonts w:ascii="Times New Roman" w:hAnsi="Times New Roman" w:cs="Times New Roman"/>
          <w:b/>
          <w:sz w:val="24"/>
          <w:szCs w:val="24"/>
        </w:rPr>
      </w:pPr>
    </w:p>
    <w:p w:rsidR="00ED0F77" w:rsidRDefault="00ED0F77" w:rsidP="00DB3163">
      <w:pPr>
        <w:spacing w:line="360" w:lineRule="auto"/>
        <w:jc w:val="both"/>
        <w:rPr>
          <w:rFonts w:ascii="Times New Roman" w:hAnsi="Times New Roman" w:cs="Times New Roman"/>
          <w:b/>
          <w:sz w:val="24"/>
          <w:szCs w:val="24"/>
        </w:rPr>
      </w:pPr>
    </w:p>
    <w:p w:rsidR="00ED0F77" w:rsidRDefault="00ED0F77" w:rsidP="00DB3163">
      <w:pPr>
        <w:spacing w:line="360" w:lineRule="auto"/>
        <w:jc w:val="both"/>
        <w:rPr>
          <w:rFonts w:ascii="Times New Roman" w:hAnsi="Times New Roman" w:cs="Times New Roman"/>
          <w:b/>
          <w:sz w:val="24"/>
          <w:szCs w:val="24"/>
        </w:rPr>
      </w:pPr>
    </w:p>
    <w:p w:rsidR="00ED0F77" w:rsidRDefault="00ED0F77" w:rsidP="00DB3163">
      <w:pPr>
        <w:spacing w:line="360" w:lineRule="auto"/>
        <w:jc w:val="both"/>
        <w:rPr>
          <w:rFonts w:ascii="Times New Roman" w:hAnsi="Times New Roman" w:cs="Times New Roman"/>
          <w:b/>
          <w:sz w:val="24"/>
          <w:szCs w:val="24"/>
        </w:rPr>
      </w:pPr>
    </w:p>
    <w:p w:rsidR="00ED0F77" w:rsidRDefault="00ED0F77" w:rsidP="00DB3163">
      <w:pPr>
        <w:spacing w:line="360" w:lineRule="auto"/>
        <w:jc w:val="both"/>
        <w:rPr>
          <w:rFonts w:ascii="Times New Roman" w:hAnsi="Times New Roman" w:cs="Times New Roman"/>
          <w:b/>
          <w:sz w:val="24"/>
          <w:szCs w:val="24"/>
        </w:rPr>
      </w:pPr>
    </w:p>
    <w:p w:rsidR="00ED0F77" w:rsidRDefault="00ED0F77" w:rsidP="00DB3163">
      <w:pPr>
        <w:spacing w:line="360" w:lineRule="auto"/>
        <w:jc w:val="both"/>
        <w:rPr>
          <w:rFonts w:ascii="Times New Roman" w:hAnsi="Times New Roman" w:cs="Times New Roman"/>
          <w:b/>
          <w:sz w:val="24"/>
          <w:szCs w:val="24"/>
        </w:rPr>
      </w:pPr>
    </w:p>
    <w:p w:rsidR="00ED0F77" w:rsidRDefault="00ED0F77" w:rsidP="00DB3163">
      <w:pPr>
        <w:spacing w:line="360" w:lineRule="auto"/>
        <w:jc w:val="both"/>
        <w:rPr>
          <w:rFonts w:ascii="Times New Roman" w:hAnsi="Times New Roman" w:cs="Times New Roman"/>
          <w:b/>
          <w:sz w:val="24"/>
          <w:szCs w:val="24"/>
        </w:rPr>
      </w:pPr>
    </w:p>
    <w:p w:rsidR="00ED0F77" w:rsidRDefault="00ED0F77" w:rsidP="00DB3163">
      <w:pPr>
        <w:spacing w:line="360" w:lineRule="auto"/>
        <w:jc w:val="both"/>
        <w:rPr>
          <w:rFonts w:ascii="Times New Roman" w:hAnsi="Times New Roman" w:cs="Times New Roman"/>
          <w:b/>
          <w:sz w:val="24"/>
          <w:szCs w:val="24"/>
        </w:rPr>
      </w:pPr>
    </w:p>
    <w:p w:rsidR="00ED0F77" w:rsidRDefault="00ED0F77" w:rsidP="00DB3163">
      <w:pPr>
        <w:spacing w:line="360" w:lineRule="auto"/>
        <w:jc w:val="both"/>
        <w:rPr>
          <w:rFonts w:ascii="Times New Roman" w:hAnsi="Times New Roman" w:cs="Times New Roman"/>
          <w:b/>
          <w:sz w:val="24"/>
          <w:szCs w:val="24"/>
        </w:rPr>
      </w:pPr>
    </w:p>
    <w:p w:rsidR="00ED0F77" w:rsidRDefault="00ED0F77" w:rsidP="00DB3163">
      <w:pPr>
        <w:spacing w:line="360" w:lineRule="auto"/>
        <w:jc w:val="both"/>
        <w:rPr>
          <w:rFonts w:ascii="Times New Roman" w:hAnsi="Times New Roman" w:cs="Times New Roman"/>
          <w:b/>
          <w:sz w:val="24"/>
          <w:szCs w:val="24"/>
        </w:rPr>
      </w:pPr>
    </w:p>
    <w:p w:rsidR="00ED0F77" w:rsidRDefault="00ED0F77" w:rsidP="00DB3163">
      <w:pPr>
        <w:spacing w:line="360" w:lineRule="auto"/>
        <w:jc w:val="both"/>
        <w:rPr>
          <w:rFonts w:ascii="Times New Roman" w:hAnsi="Times New Roman" w:cs="Times New Roman"/>
          <w:b/>
          <w:sz w:val="24"/>
          <w:szCs w:val="24"/>
        </w:rPr>
      </w:pPr>
    </w:p>
    <w:p w:rsidR="00ED0F77" w:rsidRDefault="00ED0F77" w:rsidP="00DB3163">
      <w:pPr>
        <w:spacing w:line="360" w:lineRule="auto"/>
        <w:jc w:val="both"/>
        <w:rPr>
          <w:rFonts w:ascii="Times New Roman" w:hAnsi="Times New Roman" w:cs="Times New Roman"/>
          <w:b/>
          <w:sz w:val="24"/>
          <w:szCs w:val="24"/>
        </w:rPr>
      </w:pPr>
    </w:p>
    <w:p w:rsidR="00ED0F77" w:rsidRDefault="00ED0F77" w:rsidP="00DB3163">
      <w:pPr>
        <w:spacing w:line="360" w:lineRule="auto"/>
        <w:jc w:val="both"/>
        <w:rPr>
          <w:rFonts w:ascii="Times New Roman" w:hAnsi="Times New Roman" w:cs="Times New Roman"/>
          <w:b/>
          <w:sz w:val="24"/>
          <w:szCs w:val="24"/>
        </w:rPr>
      </w:pPr>
    </w:p>
    <w:p w:rsidR="007D4858" w:rsidRPr="00DB3163" w:rsidRDefault="00D627DA" w:rsidP="00D9753D">
      <w:pPr>
        <w:spacing w:line="360" w:lineRule="auto"/>
        <w:jc w:val="center"/>
        <w:rPr>
          <w:rFonts w:ascii="Times New Roman" w:hAnsi="Times New Roman" w:cs="Times New Roman"/>
          <w:i/>
          <w:sz w:val="24"/>
          <w:szCs w:val="24"/>
        </w:rPr>
      </w:pPr>
      <w:r w:rsidRPr="00DB3163">
        <w:rPr>
          <w:rFonts w:ascii="Times New Roman" w:hAnsi="Times New Roman" w:cs="Times New Roman"/>
          <w:b/>
          <w:sz w:val="24"/>
          <w:szCs w:val="24"/>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8599"/>
        <w:gridCol w:w="674"/>
      </w:tblGrid>
      <w:tr w:rsidR="00EF7D32" w:rsidRPr="00DB3163" w:rsidTr="00283424">
        <w:tc>
          <w:tcPr>
            <w:tcW w:w="8897" w:type="dxa"/>
            <w:gridSpan w:val="2"/>
          </w:tcPr>
          <w:p w:rsidR="00EF7D32" w:rsidRPr="00DB3163" w:rsidRDefault="00EF7D32" w:rsidP="00DB3163">
            <w:pPr>
              <w:spacing w:line="360" w:lineRule="auto"/>
              <w:jc w:val="both"/>
              <w:rPr>
                <w:rFonts w:ascii="Times New Roman" w:eastAsia="Times New Roman" w:hAnsi="Times New Roman" w:cs="Times New Roman"/>
                <w:b/>
                <w:sz w:val="24"/>
                <w:szCs w:val="24"/>
                <w:lang w:eastAsia="ru-RU"/>
              </w:rPr>
            </w:pPr>
            <w:r w:rsidRPr="00DB3163">
              <w:rPr>
                <w:rFonts w:ascii="Times New Roman" w:eastAsia="Times New Roman" w:hAnsi="Times New Roman" w:cs="Times New Roman"/>
                <w:b/>
                <w:sz w:val="24"/>
                <w:szCs w:val="24"/>
                <w:lang w:eastAsia="ru-RU"/>
              </w:rPr>
              <w:t>ВВЕДЕНИЕ</w:t>
            </w:r>
          </w:p>
          <w:p w:rsidR="00911AF6" w:rsidRPr="00DB3163" w:rsidRDefault="00911AF6" w:rsidP="00DB3163">
            <w:pPr>
              <w:spacing w:line="360" w:lineRule="auto"/>
              <w:jc w:val="both"/>
              <w:rPr>
                <w:rFonts w:ascii="Times New Roman" w:eastAsia="Times New Roman" w:hAnsi="Times New Roman" w:cs="Times New Roman"/>
                <w:b/>
                <w:bCs/>
                <w:sz w:val="24"/>
                <w:szCs w:val="24"/>
                <w:lang w:eastAsia="ru-RU"/>
              </w:rPr>
            </w:pPr>
          </w:p>
        </w:tc>
        <w:tc>
          <w:tcPr>
            <w:tcW w:w="674" w:type="dxa"/>
          </w:tcPr>
          <w:p w:rsidR="00EF7D32" w:rsidRPr="00DB3163" w:rsidRDefault="00F52BAE" w:rsidP="00DB3163">
            <w:pPr>
              <w:spacing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bookmarkStart w:id="0" w:name="_GoBack"/>
            <w:bookmarkEnd w:id="0"/>
          </w:p>
        </w:tc>
      </w:tr>
      <w:tr w:rsidR="00EF7D32" w:rsidRPr="00DB3163" w:rsidTr="00283424">
        <w:trPr>
          <w:trHeight w:val="333"/>
        </w:trPr>
        <w:tc>
          <w:tcPr>
            <w:tcW w:w="8897" w:type="dxa"/>
            <w:gridSpan w:val="2"/>
          </w:tcPr>
          <w:p w:rsidR="00EF7D32" w:rsidRPr="00DB3163" w:rsidRDefault="00EF7D32" w:rsidP="00DB3163">
            <w:pPr>
              <w:spacing w:line="360" w:lineRule="auto"/>
              <w:jc w:val="both"/>
              <w:rPr>
                <w:rFonts w:ascii="Times New Roman" w:hAnsi="Times New Roman" w:cs="Times New Roman"/>
                <w:b/>
                <w:sz w:val="24"/>
                <w:szCs w:val="24"/>
              </w:rPr>
            </w:pPr>
            <w:r w:rsidRPr="00DB3163">
              <w:rPr>
                <w:rFonts w:ascii="Times New Roman" w:hAnsi="Times New Roman" w:cs="Times New Roman"/>
                <w:b/>
                <w:sz w:val="24"/>
                <w:szCs w:val="24"/>
              </w:rPr>
              <w:t xml:space="preserve">Глава 1. Методология и критерии оценки качества общего образования  </w:t>
            </w:r>
          </w:p>
          <w:p w:rsidR="0054556C" w:rsidRPr="00DB3163" w:rsidRDefault="0054556C" w:rsidP="00DB3163">
            <w:pPr>
              <w:spacing w:line="360" w:lineRule="auto"/>
              <w:jc w:val="both"/>
              <w:rPr>
                <w:rFonts w:ascii="Times New Roman" w:hAnsi="Times New Roman" w:cs="Times New Roman"/>
                <w:b/>
                <w:sz w:val="24"/>
                <w:szCs w:val="24"/>
              </w:rPr>
            </w:pPr>
          </w:p>
        </w:tc>
        <w:tc>
          <w:tcPr>
            <w:tcW w:w="674" w:type="dxa"/>
          </w:tcPr>
          <w:p w:rsidR="00EF7D32" w:rsidRPr="00DB3163" w:rsidRDefault="00D9753D" w:rsidP="00DB3163">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p>
        </w:tc>
      </w:tr>
      <w:tr w:rsidR="00EF7D32" w:rsidRPr="00DB3163" w:rsidTr="00283424">
        <w:tc>
          <w:tcPr>
            <w:tcW w:w="298" w:type="dxa"/>
          </w:tcPr>
          <w:p w:rsidR="00EF7D32" w:rsidRPr="00DB3163" w:rsidRDefault="00EF7D32" w:rsidP="00DB3163">
            <w:pPr>
              <w:spacing w:before="100" w:beforeAutospacing="1" w:after="100" w:afterAutospacing="1" w:line="360" w:lineRule="auto"/>
              <w:jc w:val="both"/>
              <w:rPr>
                <w:rFonts w:ascii="Times New Roman" w:eastAsia="Times New Roman" w:hAnsi="Times New Roman" w:cs="Times New Roman"/>
                <w:b/>
                <w:sz w:val="24"/>
                <w:szCs w:val="24"/>
                <w:lang w:eastAsia="ru-RU"/>
              </w:rPr>
            </w:pPr>
          </w:p>
        </w:tc>
        <w:tc>
          <w:tcPr>
            <w:tcW w:w="8599" w:type="dxa"/>
          </w:tcPr>
          <w:p w:rsidR="00EF7D32" w:rsidRPr="00DB3163" w:rsidRDefault="00EF7D32" w:rsidP="00DB3163">
            <w:pPr>
              <w:pStyle w:val="a3"/>
              <w:spacing w:line="360" w:lineRule="auto"/>
              <w:ind w:left="0"/>
              <w:jc w:val="both"/>
              <w:rPr>
                <w:rFonts w:ascii="Times New Roman" w:hAnsi="Times New Roman" w:cs="Times New Roman"/>
                <w:sz w:val="24"/>
                <w:szCs w:val="24"/>
              </w:rPr>
            </w:pPr>
            <w:r w:rsidRPr="00DB3163">
              <w:rPr>
                <w:rFonts w:ascii="Times New Roman" w:hAnsi="Times New Roman" w:cs="Times New Roman"/>
                <w:sz w:val="24"/>
                <w:szCs w:val="24"/>
              </w:rPr>
              <w:t>1.1.</w:t>
            </w:r>
            <w:r w:rsidR="00D627DA" w:rsidRPr="00DB3163">
              <w:rPr>
                <w:rFonts w:ascii="Times New Roman" w:hAnsi="Times New Roman" w:cs="Times New Roman"/>
                <w:sz w:val="24"/>
                <w:szCs w:val="24"/>
              </w:rPr>
              <w:t xml:space="preserve"> </w:t>
            </w:r>
            <w:r w:rsidR="00D767AD" w:rsidRPr="00DB3163">
              <w:rPr>
                <w:rFonts w:ascii="Times New Roman" w:hAnsi="Times New Roman" w:cs="Times New Roman"/>
                <w:sz w:val="24"/>
                <w:szCs w:val="24"/>
              </w:rPr>
              <w:t>Определение о</w:t>
            </w:r>
            <w:r w:rsidRPr="00DB3163">
              <w:rPr>
                <w:rFonts w:ascii="Times New Roman" w:hAnsi="Times New Roman" w:cs="Times New Roman"/>
                <w:sz w:val="24"/>
                <w:szCs w:val="24"/>
              </w:rPr>
              <w:t>бразовательно</w:t>
            </w:r>
            <w:r w:rsidR="00D767AD" w:rsidRPr="00DB3163">
              <w:rPr>
                <w:rFonts w:ascii="Times New Roman" w:hAnsi="Times New Roman" w:cs="Times New Roman"/>
                <w:sz w:val="24"/>
                <w:szCs w:val="24"/>
              </w:rPr>
              <w:t>го потенциала субъекта РФ –</w:t>
            </w:r>
            <w:r w:rsidRPr="00DB3163">
              <w:rPr>
                <w:rFonts w:ascii="Times New Roman" w:hAnsi="Times New Roman" w:cs="Times New Roman"/>
                <w:sz w:val="24"/>
                <w:szCs w:val="24"/>
              </w:rPr>
              <w:t xml:space="preserve"> </w:t>
            </w:r>
            <w:proofErr w:type="gramStart"/>
            <w:r w:rsidRPr="00DB3163">
              <w:rPr>
                <w:rFonts w:ascii="Times New Roman" w:hAnsi="Times New Roman" w:cs="Times New Roman"/>
                <w:sz w:val="24"/>
                <w:szCs w:val="24"/>
              </w:rPr>
              <w:t>Красноярский</w:t>
            </w:r>
            <w:proofErr w:type="gramEnd"/>
          </w:p>
          <w:p w:rsidR="00EF7D32" w:rsidRPr="00DB3163" w:rsidRDefault="00D767AD" w:rsidP="00DB3163">
            <w:pPr>
              <w:pStyle w:val="a3"/>
              <w:spacing w:line="360" w:lineRule="auto"/>
              <w:ind w:left="0"/>
              <w:jc w:val="both"/>
              <w:rPr>
                <w:rFonts w:ascii="Times New Roman" w:hAnsi="Times New Roman" w:cs="Times New Roman"/>
                <w:color w:val="000000" w:themeColor="text1"/>
                <w:sz w:val="24"/>
                <w:szCs w:val="24"/>
              </w:rPr>
            </w:pPr>
            <w:r w:rsidRPr="00DB3163">
              <w:rPr>
                <w:rFonts w:ascii="Times New Roman" w:hAnsi="Times New Roman" w:cs="Times New Roman"/>
                <w:sz w:val="24"/>
                <w:szCs w:val="24"/>
              </w:rPr>
              <w:t xml:space="preserve">       край</w:t>
            </w:r>
          </w:p>
        </w:tc>
        <w:tc>
          <w:tcPr>
            <w:tcW w:w="674" w:type="dxa"/>
          </w:tcPr>
          <w:p w:rsidR="00EF7D32" w:rsidRPr="00DB3163" w:rsidRDefault="00D9753D" w:rsidP="00DB3163">
            <w:pPr>
              <w:pStyle w:val="a3"/>
              <w:spacing w:line="360" w:lineRule="auto"/>
              <w:ind w:left="0"/>
              <w:jc w:val="both"/>
              <w:rPr>
                <w:rFonts w:ascii="Times New Roman" w:hAnsi="Times New Roman" w:cs="Times New Roman"/>
                <w:sz w:val="24"/>
                <w:szCs w:val="24"/>
              </w:rPr>
            </w:pPr>
            <w:r>
              <w:rPr>
                <w:rFonts w:ascii="Times New Roman" w:hAnsi="Times New Roman" w:cs="Times New Roman"/>
                <w:sz w:val="24"/>
                <w:szCs w:val="24"/>
              </w:rPr>
              <w:t>7</w:t>
            </w:r>
          </w:p>
        </w:tc>
      </w:tr>
      <w:tr w:rsidR="00EF7D32" w:rsidRPr="00DB3163" w:rsidTr="00283424">
        <w:tc>
          <w:tcPr>
            <w:tcW w:w="298" w:type="dxa"/>
          </w:tcPr>
          <w:p w:rsidR="00EF7D32" w:rsidRPr="00DB3163" w:rsidRDefault="00EF7D32" w:rsidP="00DB3163">
            <w:pPr>
              <w:spacing w:before="100" w:beforeAutospacing="1" w:after="100" w:afterAutospacing="1" w:line="360" w:lineRule="auto"/>
              <w:jc w:val="both"/>
              <w:rPr>
                <w:rFonts w:ascii="Times New Roman" w:eastAsia="Times New Roman" w:hAnsi="Times New Roman" w:cs="Times New Roman"/>
                <w:b/>
                <w:sz w:val="24"/>
                <w:szCs w:val="24"/>
                <w:lang w:eastAsia="ru-RU"/>
              </w:rPr>
            </w:pPr>
          </w:p>
        </w:tc>
        <w:tc>
          <w:tcPr>
            <w:tcW w:w="8599" w:type="dxa"/>
          </w:tcPr>
          <w:p w:rsidR="00EF7D32" w:rsidRPr="00DB3163" w:rsidRDefault="00EF7D32" w:rsidP="00DB3163">
            <w:pPr>
              <w:spacing w:line="360" w:lineRule="auto"/>
              <w:jc w:val="both"/>
              <w:rPr>
                <w:rFonts w:ascii="Times New Roman" w:hAnsi="Times New Roman" w:cs="Times New Roman"/>
                <w:sz w:val="24"/>
                <w:szCs w:val="24"/>
              </w:rPr>
            </w:pPr>
            <w:r w:rsidRPr="00DB3163">
              <w:rPr>
                <w:rFonts w:ascii="Times New Roman" w:hAnsi="Times New Roman" w:cs="Times New Roman"/>
                <w:sz w:val="24"/>
                <w:szCs w:val="24"/>
              </w:rPr>
              <w:t>1.2.</w:t>
            </w:r>
            <w:r w:rsidR="00D627DA" w:rsidRPr="00DB3163">
              <w:rPr>
                <w:rFonts w:ascii="Times New Roman" w:hAnsi="Times New Roman" w:cs="Times New Roman"/>
                <w:sz w:val="24"/>
                <w:szCs w:val="24"/>
              </w:rPr>
              <w:t xml:space="preserve"> </w:t>
            </w:r>
            <w:r w:rsidRPr="00DB3163">
              <w:rPr>
                <w:rFonts w:ascii="Times New Roman" w:hAnsi="Times New Roman" w:cs="Times New Roman"/>
                <w:sz w:val="24"/>
                <w:szCs w:val="24"/>
              </w:rPr>
              <w:t xml:space="preserve">Определение образовательного потенциала конкретного образовательного  </w:t>
            </w:r>
          </w:p>
          <w:p w:rsidR="00EF7D32" w:rsidRPr="00DB3163" w:rsidRDefault="00EF7D32" w:rsidP="00DB3163">
            <w:pPr>
              <w:spacing w:line="360" w:lineRule="auto"/>
              <w:jc w:val="both"/>
              <w:rPr>
                <w:rFonts w:ascii="Times New Roman" w:hAnsi="Times New Roman" w:cs="Times New Roman"/>
                <w:sz w:val="24"/>
                <w:szCs w:val="24"/>
              </w:rPr>
            </w:pPr>
            <w:r w:rsidRPr="00DB3163">
              <w:rPr>
                <w:rFonts w:ascii="Times New Roman" w:hAnsi="Times New Roman" w:cs="Times New Roman"/>
                <w:sz w:val="24"/>
                <w:szCs w:val="24"/>
              </w:rPr>
              <w:t xml:space="preserve">       учреждения</w:t>
            </w:r>
          </w:p>
        </w:tc>
        <w:tc>
          <w:tcPr>
            <w:tcW w:w="674" w:type="dxa"/>
          </w:tcPr>
          <w:p w:rsidR="00EF7D32" w:rsidRPr="00DB3163" w:rsidRDefault="00D9753D" w:rsidP="00DB3163">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EF7D32" w:rsidRPr="00DB3163" w:rsidTr="00283424">
        <w:tc>
          <w:tcPr>
            <w:tcW w:w="298" w:type="dxa"/>
          </w:tcPr>
          <w:p w:rsidR="00EF7D32" w:rsidRPr="00DB3163" w:rsidRDefault="00EF7D32" w:rsidP="00DB3163">
            <w:pPr>
              <w:spacing w:before="100" w:beforeAutospacing="1" w:after="100" w:afterAutospacing="1" w:line="360" w:lineRule="auto"/>
              <w:jc w:val="both"/>
              <w:rPr>
                <w:rFonts w:ascii="Times New Roman" w:eastAsia="Times New Roman" w:hAnsi="Times New Roman" w:cs="Times New Roman"/>
                <w:b/>
                <w:sz w:val="24"/>
                <w:szCs w:val="24"/>
                <w:lang w:eastAsia="ru-RU"/>
              </w:rPr>
            </w:pPr>
          </w:p>
        </w:tc>
        <w:tc>
          <w:tcPr>
            <w:tcW w:w="8599" w:type="dxa"/>
          </w:tcPr>
          <w:p w:rsidR="00EF7D32" w:rsidRPr="00DB3163" w:rsidRDefault="00EF7D32" w:rsidP="00DB3163">
            <w:pPr>
              <w:spacing w:line="360" w:lineRule="auto"/>
              <w:jc w:val="both"/>
              <w:rPr>
                <w:rFonts w:ascii="Times New Roman" w:hAnsi="Times New Roman" w:cs="Times New Roman"/>
                <w:sz w:val="24"/>
                <w:szCs w:val="24"/>
              </w:rPr>
            </w:pPr>
            <w:r w:rsidRPr="00DB3163">
              <w:rPr>
                <w:rFonts w:ascii="Times New Roman" w:hAnsi="Times New Roman" w:cs="Times New Roman"/>
                <w:sz w:val="24"/>
                <w:szCs w:val="24"/>
              </w:rPr>
              <w:t xml:space="preserve">1.3. </w:t>
            </w:r>
            <w:r w:rsidRPr="00DB3163">
              <w:rPr>
                <w:rFonts w:ascii="Times New Roman" w:hAnsi="Times New Roman" w:cs="Times New Roman"/>
                <w:color w:val="000000" w:themeColor="text1"/>
                <w:sz w:val="24"/>
                <w:szCs w:val="24"/>
              </w:rPr>
              <w:t>Дефициты и факторы риска, влияющие на резильентность школы</w:t>
            </w:r>
          </w:p>
        </w:tc>
        <w:tc>
          <w:tcPr>
            <w:tcW w:w="674" w:type="dxa"/>
          </w:tcPr>
          <w:p w:rsidR="00EF7D32" w:rsidRPr="00DB3163" w:rsidRDefault="00D9753D" w:rsidP="00DB3163">
            <w:pPr>
              <w:spacing w:before="100" w:beforeAutospacing="1" w:after="100" w:afterAutospacing="1"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EF7D32" w:rsidRPr="00DB3163" w:rsidTr="00283424">
        <w:tc>
          <w:tcPr>
            <w:tcW w:w="298" w:type="dxa"/>
          </w:tcPr>
          <w:p w:rsidR="00EF7D32" w:rsidRPr="00DB3163" w:rsidRDefault="00EF7D32" w:rsidP="00DB3163">
            <w:pPr>
              <w:spacing w:before="100" w:beforeAutospacing="1" w:after="100" w:afterAutospacing="1" w:line="360" w:lineRule="auto"/>
              <w:jc w:val="both"/>
              <w:rPr>
                <w:rFonts w:ascii="Times New Roman" w:eastAsia="Times New Roman" w:hAnsi="Times New Roman" w:cs="Times New Roman"/>
                <w:b/>
                <w:sz w:val="24"/>
                <w:szCs w:val="24"/>
                <w:lang w:eastAsia="ru-RU"/>
              </w:rPr>
            </w:pPr>
          </w:p>
        </w:tc>
        <w:tc>
          <w:tcPr>
            <w:tcW w:w="8599" w:type="dxa"/>
          </w:tcPr>
          <w:p w:rsidR="00EF7D32" w:rsidRPr="00DB3163" w:rsidRDefault="00EF7D32" w:rsidP="00DB3163">
            <w:pPr>
              <w:spacing w:line="360" w:lineRule="auto"/>
              <w:jc w:val="both"/>
              <w:rPr>
                <w:rFonts w:ascii="Times New Roman" w:hAnsi="Times New Roman" w:cs="Times New Roman"/>
                <w:sz w:val="24"/>
                <w:szCs w:val="24"/>
              </w:rPr>
            </w:pPr>
            <w:r w:rsidRPr="00DB3163">
              <w:rPr>
                <w:rFonts w:ascii="Times New Roman" w:hAnsi="Times New Roman" w:cs="Times New Roman"/>
                <w:sz w:val="24"/>
                <w:szCs w:val="24"/>
              </w:rPr>
              <w:t>1.4.</w:t>
            </w:r>
            <w:r w:rsidR="00D627DA" w:rsidRPr="00DB3163">
              <w:rPr>
                <w:rFonts w:ascii="Times New Roman" w:hAnsi="Times New Roman" w:cs="Times New Roman"/>
                <w:sz w:val="24"/>
                <w:szCs w:val="24"/>
              </w:rPr>
              <w:t xml:space="preserve"> </w:t>
            </w:r>
            <w:r w:rsidRPr="00DB3163">
              <w:rPr>
                <w:rFonts w:ascii="Times New Roman" w:hAnsi="Times New Roman" w:cs="Times New Roman"/>
                <w:sz w:val="24"/>
                <w:szCs w:val="24"/>
              </w:rPr>
              <w:t xml:space="preserve">Определение кластера </w:t>
            </w:r>
            <w:r w:rsidR="00D767AD" w:rsidRPr="00DB3163">
              <w:rPr>
                <w:rFonts w:ascii="Times New Roman" w:hAnsi="Times New Roman" w:cs="Times New Roman"/>
                <w:bCs/>
                <w:color w:val="000000"/>
                <w:sz w:val="24"/>
                <w:szCs w:val="24"/>
              </w:rPr>
              <w:t xml:space="preserve">МБОУ </w:t>
            </w:r>
            <w:proofErr w:type="spellStart"/>
            <w:r w:rsidR="00D767AD" w:rsidRPr="00DB3163">
              <w:rPr>
                <w:rFonts w:ascii="Times New Roman" w:hAnsi="Times New Roman" w:cs="Times New Roman"/>
                <w:bCs/>
                <w:color w:val="000000"/>
                <w:sz w:val="24"/>
                <w:szCs w:val="24"/>
              </w:rPr>
              <w:t>Байкитская</w:t>
            </w:r>
            <w:proofErr w:type="spellEnd"/>
            <w:r w:rsidR="00D767AD" w:rsidRPr="00DB3163">
              <w:rPr>
                <w:rFonts w:ascii="Times New Roman" w:hAnsi="Times New Roman" w:cs="Times New Roman"/>
                <w:bCs/>
                <w:color w:val="000000"/>
                <w:sz w:val="24"/>
                <w:szCs w:val="24"/>
              </w:rPr>
              <w:t xml:space="preserve"> средняя школа</w:t>
            </w:r>
            <w:r w:rsidRPr="00DB3163">
              <w:rPr>
                <w:rFonts w:ascii="Times New Roman" w:hAnsi="Times New Roman" w:cs="Times New Roman"/>
                <w:sz w:val="24"/>
                <w:szCs w:val="24"/>
              </w:rPr>
              <w:t xml:space="preserve"> по </w:t>
            </w:r>
            <w:proofErr w:type="gramStart"/>
            <w:r w:rsidRPr="00DB3163">
              <w:rPr>
                <w:rFonts w:ascii="Times New Roman" w:hAnsi="Times New Roman" w:cs="Times New Roman"/>
                <w:sz w:val="24"/>
                <w:szCs w:val="24"/>
              </w:rPr>
              <w:t>контекстным</w:t>
            </w:r>
            <w:proofErr w:type="gramEnd"/>
          </w:p>
          <w:p w:rsidR="00EF7D32" w:rsidRPr="00DB3163" w:rsidRDefault="00EF7D32" w:rsidP="00DB3163">
            <w:pPr>
              <w:spacing w:line="360" w:lineRule="auto"/>
              <w:jc w:val="both"/>
              <w:rPr>
                <w:rFonts w:ascii="Times New Roman" w:hAnsi="Times New Roman" w:cs="Times New Roman"/>
                <w:sz w:val="24"/>
                <w:szCs w:val="24"/>
              </w:rPr>
            </w:pPr>
            <w:r w:rsidRPr="00DB3163">
              <w:rPr>
                <w:rFonts w:ascii="Times New Roman" w:hAnsi="Times New Roman" w:cs="Times New Roman"/>
                <w:sz w:val="24"/>
                <w:szCs w:val="24"/>
              </w:rPr>
              <w:t xml:space="preserve">    </w:t>
            </w:r>
            <w:r w:rsidR="00D767AD" w:rsidRPr="00DB3163">
              <w:rPr>
                <w:rFonts w:ascii="Times New Roman" w:hAnsi="Times New Roman" w:cs="Times New Roman"/>
                <w:sz w:val="24"/>
                <w:szCs w:val="24"/>
              </w:rPr>
              <w:t xml:space="preserve">  данным и кластерному анализу </w:t>
            </w:r>
            <w:r w:rsidRPr="00DB3163">
              <w:rPr>
                <w:rFonts w:ascii="Times New Roman" w:hAnsi="Times New Roman" w:cs="Times New Roman"/>
                <w:sz w:val="24"/>
                <w:szCs w:val="24"/>
              </w:rPr>
              <w:t>внешней оценки</w:t>
            </w:r>
            <w:r w:rsidR="00ED0F77">
              <w:rPr>
                <w:rFonts w:ascii="Times New Roman" w:hAnsi="Times New Roman" w:cs="Times New Roman"/>
                <w:sz w:val="24"/>
                <w:szCs w:val="24"/>
              </w:rPr>
              <w:t xml:space="preserve"> образовательных </w:t>
            </w:r>
            <w:r w:rsidR="00D767AD" w:rsidRPr="00DB3163">
              <w:rPr>
                <w:rFonts w:ascii="Times New Roman" w:hAnsi="Times New Roman" w:cs="Times New Roman"/>
                <w:sz w:val="24"/>
                <w:szCs w:val="24"/>
              </w:rPr>
              <w:t>результатов</w:t>
            </w:r>
          </w:p>
          <w:p w:rsidR="0054556C" w:rsidRPr="00DB3163" w:rsidRDefault="0054556C" w:rsidP="00DB3163">
            <w:pPr>
              <w:spacing w:line="360" w:lineRule="auto"/>
              <w:jc w:val="both"/>
              <w:rPr>
                <w:rFonts w:ascii="Times New Roman" w:eastAsia="Times New Roman" w:hAnsi="Times New Roman" w:cs="Times New Roman"/>
                <w:sz w:val="24"/>
                <w:szCs w:val="24"/>
                <w:lang w:eastAsia="ru-RU"/>
              </w:rPr>
            </w:pPr>
          </w:p>
        </w:tc>
        <w:tc>
          <w:tcPr>
            <w:tcW w:w="674" w:type="dxa"/>
          </w:tcPr>
          <w:p w:rsidR="00EF7D32" w:rsidRPr="00DB3163" w:rsidRDefault="00D9753D" w:rsidP="00DB3163">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EF7D32" w:rsidRPr="00DB3163" w:rsidTr="00283424">
        <w:tc>
          <w:tcPr>
            <w:tcW w:w="8897" w:type="dxa"/>
            <w:gridSpan w:val="2"/>
          </w:tcPr>
          <w:p w:rsidR="00EF7D32" w:rsidRPr="00DB3163" w:rsidRDefault="00EF7D32" w:rsidP="00DB3163">
            <w:pPr>
              <w:spacing w:line="360" w:lineRule="auto"/>
              <w:jc w:val="both"/>
              <w:rPr>
                <w:rStyle w:val="extended-textfull"/>
                <w:rFonts w:ascii="Times New Roman" w:hAnsi="Times New Roman" w:cs="Times New Roman"/>
                <w:b/>
                <w:sz w:val="24"/>
                <w:szCs w:val="24"/>
              </w:rPr>
            </w:pPr>
            <w:r w:rsidRPr="00DB3163">
              <w:rPr>
                <w:rFonts w:ascii="Times New Roman" w:hAnsi="Times New Roman" w:cs="Times New Roman"/>
                <w:b/>
                <w:color w:val="000000" w:themeColor="text1"/>
                <w:sz w:val="24"/>
                <w:szCs w:val="24"/>
              </w:rPr>
              <w:t>Глава 2.</w:t>
            </w:r>
            <w:r w:rsidR="00C45A50">
              <w:rPr>
                <w:rStyle w:val="extended-textfull"/>
                <w:rFonts w:ascii="Times New Roman" w:hAnsi="Times New Roman" w:cs="Times New Roman"/>
                <w:b/>
                <w:sz w:val="24"/>
                <w:szCs w:val="24"/>
              </w:rPr>
              <w:t xml:space="preserve"> Реализации проекта «Школа брендинг-тренинга»</w:t>
            </w:r>
          </w:p>
          <w:p w:rsidR="0054556C" w:rsidRPr="00DB3163" w:rsidRDefault="0054556C" w:rsidP="00DB3163">
            <w:pPr>
              <w:spacing w:line="360" w:lineRule="auto"/>
              <w:jc w:val="both"/>
              <w:rPr>
                <w:rFonts w:ascii="Times New Roman" w:hAnsi="Times New Roman" w:cs="Times New Roman"/>
                <w:sz w:val="24"/>
                <w:szCs w:val="24"/>
              </w:rPr>
            </w:pPr>
          </w:p>
        </w:tc>
        <w:tc>
          <w:tcPr>
            <w:tcW w:w="674" w:type="dxa"/>
          </w:tcPr>
          <w:p w:rsidR="00EF7D32" w:rsidRPr="00DB3163" w:rsidRDefault="00D9753D" w:rsidP="00DB3163">
            <w:pPr>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EF7D32" w:rsidRPr="00DB3163" w:rsidTr="00283424">
        <w:trPr>
          <w:trHeight w:val="232"/>
        </w:trPr>
        <w:tc>
          <w:tcPr>
            <w:tcW w:w="298" w:type="dxa"/>
          </w:tcPr>
          <w:p w:rsidR="00EF7D32" w:rsidRPr="00DB3163" w:rsidRDefault="00EF7D32" w:rsidP="00DB3163">
            <w:pPr>
              <w:spacing w:before="100" w:beforeAutospacing="1" w:after="100" w:afterAutospacing="1" w:line="360" w:lineRule="auto"/>
              <w:jc w:val="both"/>
              <w:rPr>
                <w:rFonts w:ascii="Times New Roman" w:eastAsia="Times New Roman" w:hAnsi="Times New Roman" w:cs="Times New Roman"/>
                <w:sz w:val="24"/>
                <w:szCs w:val="24"/>
                <w:lang w:eastAsia="ru-RU"/>
              </w:rPr>
            </w:pPr>
          </w:p>
        </w:tc>
        <w:tc>
          <w:tcPr>
            <w:tcW w:w="8599" w:type="dxa"/>
          </w:tcPr>
          <w:p w:rsidR="00EF7D32" w:rsidRPr="00DB3163" w:rsidRDefault="0054556C" w:rsidP="00DB3163">
            <w:pPr>
              <w:spacing w:line="360" w:lineRule="auto"/>
              <w:jc w:val="both"/>
              <w:rPr>
                <w:rFonts w:ascii="Times New Roman" w:hAnsi="Times New Roman" w:cs="Times New Roman"/>
                <w:sz w:val="24"/>
                <w:szCs w:val="24"/>
              </w:rPr>
            </w:pPr>
            <w:r w:rsidRPr="00DB3163">
              <w:rPr>
                <w:rFonts w:ascii="Times New Roman" w:hAnsi="Times New Roman" w:cs="Times New Roman"/>
                <w:sz w:val="24"/>
                <w:szCs w:val="24"/>
              </w:rPr>
              <w:t>2.1. Паспор</w:t>
            </w:r>
            <w:r w:rsidR="00810905">
              <w:rPr>
                <w:rFonts w:ascii="Times New Roman" w:hAnsi="Times New Roman" w:cs="Times New Roman"/>
                <w:sz w:val="24"/>
                <w:szCs w:val="24"/>
              </w:rPr>
              <w:t>т программы наставничества 2020</w:t>
            </w:r>
            <w:r w:rsidRPr="00DB3163">
              <w:rPr>
                <w:rFonts w:ascii="Times New Roman" w:hAnsi="Times New Roman" w:cs="Times New Roman"/>
                <w:sz w:val="24"/>
                <w:szCs w:val="24"/>
              </w:rPr>
              <w:t>-2022 года</w:t>
            </w:r>
            <w:r w:rsidR="00D767AD" w:rsidRPr="00DB3163">
              <w:rPr>
                <w:rFonts w:ascii="Times New Roman" w:hAnsi="Times New Roman" w:cs="Times New Roman"/>
                <w:sz w:val="24"/>
                <w:szCs w:val="24"/>
              </w:rPr>
              <w:t xml:space="preserve"> ш</w:t>
            </w:r>
            <w:r w:rsidR="00D767AD" w:rsidRPr="00DB3163">
              <w:rPr>
                <w:rFonts w:ascii="Times New Roman" w:hAnsi="Times New Roman" w:cs="Times New Roman"/>
                <w:color w:val="000000" w:themeColor="text1"/>
                <w:sz w:val="24"/>
                <w:szCs w:val="24"/>
              </w:rPr>
              <w:t>колы</w:t>
            </w:r>
            <w:r w:rsidR="00810905">
              <w:rPr>
                <w:rFonts w:ascii="Times New Roman" w:hAnsi="Times New Roman" w:cs="Times New Roman"/>
                <w:color w:val="000000" w:themeColor="text1"/>
                <w:sz w:val="24"/>
                <w:szCs w:val="24"/>
              </w:rPr>
              <w:t xml:space="preserve"> брендинг-</w:t>
            </w:r>
            <w:r w:rsidR="00D767AD" w:rsidRPr="00DB3163">
              <w:rPr>
                <w:rFonts w:ascii="Times New Roman" w:hAnsi="Times New Roman" w:cs="Times New Roman"/>
                <w:color w:val="000000" w:themeColor="text1"/>
                <w:sz w:val="24"/>
                <w:szCs w:val="24"/>
              </w:rPr>
              <w:t>тренинга</w:t>
            </w:r>
          </w:p>
        </w:tc>
        <w:tc>
          <w:tcPr>
            <w:tcW w:w="674" w:type="dxa"/>
          </w:tcPr>
          <w:p w:rsidR="00EF7D32" w:rsidRPr="00DB3163" w:rsidRDefault="00D9753D" w:rsidP="00DB3163">
            <w:pPr>
              <w:spacing w:before="100" w:beforeAutospacing="1" w:after="100" w:afterAutospacing="1"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r>
      <w:tr w:rsidR="00EF7D32" w:rsidRPr="00DB3163" w:rsidTr="00283424">
        <w:trPr>
          <w:trHeight w:val="232"/>
        </w:trPr>
        <w:tc>
          <w:tcPr>
            <w:tcW w:w="298" w:type="dxa"/>
          </w:tcPr>
          <w:p w:rsidR="00EF7D32" w:rsidRPr="00DB3163" w:rsidRDefault="00EF7D32" w:rsidP="00DB3163">
            <w:pPr>
              <w:spacing w:before="100" w:beforeAutospacing="1" w:after="100" w:afterAutospacing="1" w:line="360" w:lineRule="auto"/>
              <w:jc w:val="both"/>
              <w:rPr>
                <w:rFonts w:ascii="Times New Roman" w:eastAsia="Times New Roman" w:hAnsi="Times New Roman" w:cs="Times New Roman"/>
                <w:sz w:val="24"/>
                <w:szCs w:val="24"/>
                <w:lang w:eastAsia="ru-RU"/>
              </w:rPr>
            </w:pPr>
          </w:p>
        </w:tc>
        <w:tc>
          <w:tcPr>
            <w:tcW w:w="8599" w:type="dxa"/>
          </w:tcPr>
          <w:p w:rsidR="00EF7D32" w:rsidRPr="00DB3163" w:rsidRDefault="00911AF6" w:rsidP="00DB3163">
            <w:pPr>
              <w:spacing w:line="360" w:lineRule="auto"/>
              <w:jc w:val="both"/>
              <w:rPr>
                <w:rFonts w:ascii="Times New Roman" w:hAnsi="Times New Roman" w:cs="Times New Roman"/>
                <w:sz w:val="24"/>
                <w:szCs w:val="24"/>
              </w:rPr>
            </w:pPr>
            <w:r w:rsidRPr="00DB3163">
              <w:rPr>
                <w:rFonts w:ascii="Times New Roman" w:eastAsia="Times New Roman" w:hAnsi="Times New Roman" w:cs="Times New Roman"/>
                <w:bCs/>
                <w:sz w:val="24"/>
                <w:szCs w:val="24"/>
                <w:lang w:eastAsia="ru-RU"/>
              </w:rPr>
              <w:t>2.2. Программа реализации проекта на практике</w:t>
            </w:r>
          </w:p>
        </w:tc>
        <w:tc>
          <w:tcPr>
            <w:tcW w:w="674" w:type="dxa"/>
          </w:tcPr>
          <w:p w:rsidR="00EF7D32" w:rsidRPr="00DB3163" w:rsidRDefault="00D9753D" w:rsidP="00DB316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17</w:t>
            </w:r>
          </w:p>
        </w:tc>
      </w:tr>
      <w:tr w:rsidR="00EF7D32" w:rsidRPr="00DB3163" w:rsidTr="00283424">
        <w:trPr>
          <w:trHeight w:val="240"/>
        </w:trPr>
        <w:tc>
          <w:tcPr>
            <w:tcW w:w="298" w:type="dxa"/>
          </w:tcPr>
          <w:p w:rsidR="00EF7D32" w:rsidRPr="00DB3163" w:rsidRDefault="00EF7D32" w:rsidP="00DB3163">
            <w:pPr>
              <w:spacing w:before="100" w:beforeAutospacing="1" w:after="100" w:afterAutospacing="1" w:line="360" w:lineRule="auto"/>
              <w:jc w:val="both"/>
              <w:rPr>
                <w:rFonts w:ascii="Times New Roman" w:eastAsia="Times New Roman" w:hAnsi="Times New Roman" w:cs="Times New Roman"/>
                <w:sz w:val="24"/>
                <w:szCs w:val="24"/>
                <w:lang w:eastAsia="ru-RU"/>
              </w:rPr>
            </w:pPr>
          </w:p>
        </w:tc>
        <w:tc>
          <w:tcPr>
            <w:tcW w:w="8599" w:type="dxa"/>
          </w:tcPr>
          <w:p w:rsidR="00EF7D32" w:rsidRPr="00DB3163" w:rsidRDefault="00911AF6" w:rsidP="00DB3163">
            <w:pPr>
              <w:spacing w:line="360" w:lineRule="auto"/>
              <w:jc w:val="both"/>
              <w:rPr>
                <w:rFonts w:ascii="Times New Roman" w:eastAsia="Times New Roman" w:hAnsi="Times New Roman" w:cs="Times New Roman"/>
                <w:sz w:val="24"/>
                <w:szCs w:val="24"/>
                <w:lang w:eastAsia="ru-RU"/>
              </w:rPr>
            </w:pPr>
            <w:r w:rsidRPr="00DB3163">
              <w:rPr>
                <w:rFonts w:ascii="Times New Roman" w:eastAsia="Times New Roman" w:hAnsi="Times New Roman" w:cs="Times New Roman"/>
                <w:sz w:val="24"/>
                <w:szCs w:val="24"/>
                <w:lang w:eastAsia="ru-RU"/>
              </w:rPr>
              <w:t xml:space="preserve">2.3.  Формирование рабочей группы проекта </w:t>
            </w:r>
          </w:p>
        </w:tc>
        <w:tc>
          <w:tcPr>
            <w:tcW w:w="674" w:type="dxa"/>
          </w:tcPr>
          <w:p w:rsidR="00EF7D32" w:rsidRPr="00DB3163" w:rsidRDefault="00283424" w:rsidP="00DB3163">
            <w:pPr>
              <w:spacing w:line="360" w:lineRule="auto"/>
              <w:jc w:val="both"/>
              <w:rPr>
                <w:rFonts w:ascii="Times New Roman" w:eastAsia="Times New Roman" w:hAnsi="Times New Roman" w:cs="Times New Roman"/>
                <w:sz w:val="24"/>
                <w:szCs w:val="24"/>
                <w:lang w:eastAsia="ru-RU"/>
              </w:rPr>
            </w:pPr>
            <w:r w:rsidRPr="00DB3163">
              <w:rPr>
                <w:rFonts w:ascii="Times New Roman" w:eastAsia="Times New Roman" w:hAnsi="Times New Roman" w:cs="Times New Roman"/>
                <w:sz w:val="24"/>
                <w:szCs w:val="24"/>
                <w:lang w:eastAsia="ru-RU"/>
              </w:rPr>
              <w:t>21</w:t>
            </w:r>
          </w:p>
        </w:tc>
      </w:tr>
      <w:tr w:rsidR="00C96661" w:rsidRPr="00DB3163" w:rsidTr="00283424">
        <w:trPr>
          <w:trHeight w:val="240"/>
        </w:trPr>
        <w:tc>
          <w:tcPr>
            <w:tcW w:w="298" w:type="dxa"/>
          </w:tcPr>
          <w:p w:rsidR="00C96661" w:rsidRPr="00DB3163" w:rsidRDefault="00C96661" w:rsidP="00DB3163">
            <w:pPr>
              <w:spacing w:before="100" w:beforeAutospacing="1" w:after="100" w:afterAutospacing="1" w:line="360" w:lineRule="auto"/>
              <w:jc w:val="both"/>
              <w:rPr>
                <w:rFonts w:ascii="Times New Roman" w:eastAsia="Times New Roman" w:hAnsi="Times New Roman" w:cs="Times New Roman"/>
                <w:sz w:val="24"/>
                <w:szCs w:val="24"/>
                <w:lang w:eastAsia="ru-RU"/>
              </w:rPr>
            </w:pPr>
          </w:p>
        </w:tc>
        <w:tc>
          <w:tcPr>
            <w:tcW w:w="8599" w:type="dxa"/>
          </w:tcPr>
          <w:p w:rsidR="00C96661" w:rsidRPr="00DB3163" w:rsidRDefault="00C96661" w:rsidP="00DB3163">
            <w:pPr>
              <w:spacing w:line="360" w:lineRule="auto"/>
              <w:jc w:val="both"/>
              <w:rPr>
                <w:rFonts w:ascii="Times New Roman" w:hAnsi="Times New Roman" w:cs="Times New Roman"/>
                <w:color w:val="000000" w:themeColor="text1"/>
                <w:sz w:val="24"/>
                <w:szCs w:val="24"/>
              </w:rPr>
            </w:pPr>
            <w:r w:rsidRPr="00DB3163">
              <w:rPr>
                <w:rFonts w:ascii="Times New Roman" w:eastAsia="Times New Roman" w:hAnsi="Times New Roman" w:cs="Times New Roman"/>
                <w:sz w:val="24"/>
                <w:szCs w:val="24"/>
                <w:lang w:eastAsia="ru-RU"/>
              </w:rPr>
              <w:t>2.4.</w:t>
            </w:r>
            <w:r w:rsidRPr="00DB3163">
              <w:rPr>
                <w:rFonts w:ascii="Times New Roman" w:hAnsi="Times New Roman" w:cs="Times New Roman"/>
                <w:color w:val="000000" w:themeColor="text1"/>
                <w:sz w:val="24"/>
                <w:szCs w:val="24"/>
              </w:rPr>
              <w:t xml:space="preserve"> Промежуточные результаты деятельности проекта</w:t>
            </w:r>
          </w:p>
          <w:p w:rsidR="00C96661" w:rsidRPr="00DB3163" w:rsidRDefault="00C96661" w:rsidP="00DB3163">
            <w:pPr>
              <w:spacing w:line="360" w:lineRule="auto"/>
              <w:jc w:val="both"/>
              <w:rPr>
                <w:rFonts w:ascii="Times New Roman" w:eastAsia="Times New Roman" w:hAnsi="Times New Roman" w:cs="Times New Roman"/>
                <w:sz w:val="24"/>
                <w:szCs w:val="24"/>
                <w:lang w:eastAsia="ru-RU"/>
              </w:rPr>
            </w:pPr>
          </w:p>
        </w:tc>
        <w:tc>
          <w:tcPr>
            <w:tcW w:w="674" w:type="dxa"/>
          </w:tcPr>
          <w:p w:rsidR="00C96661" w:rsidRPr="00DB3163" w:rsidRDefault="00283424" w:rsidP="00DB3163">
            <w:pPr>
              <w:spacing w:line="360" w:lineRule="auto"/>
              <w:jc w:val="both"/>
              <w:rPr>
                <w:rFonts w:ascii="Times New Roman" w:eastAsia="Times New Roman" w:hAnsi="Times New Roman" w:cs="Times New Roman"/>
                <w:sz w:val="24"/>
                <w:szCs w:val="24"/>
                <w:lang w:eastAsia="ru-RU"/>
              </w:rPr>
            </w:pPr>
            <w:r w:rsidRPr="00DB3163">
              <w:rPr>
                <w:rFonts w:ascii="Times New Roman" w:eastAsia="Times New Roman" w:hAnsi="Times New Roman" w:cs="Times New Roman"/>
                <w:sz w:val="24"/>
                <w:szCs w:val="24"/>
                <w:lang w:eastAsia="ru-RU"/>
              </w:rPr>
              <w:t>22</w:t>
            </w:r>
          </w:p>
        </w:tc>
      </w:tr>
      <w:tr w:rsidR="00911AF6" w:rsidRPr="00DB3163" w:rsidTr="00283424">
        <w:trPr>
          <w:trHeight w:val="240"/>
        </w:trPr>
        <w:tc>
          <w:tcPr>
            <w:tcW w:w="8897" w:type="dxa"/>
            <w:gridSpan w:val="2"/>
          </w:tcPr>
          <w:p w:rsidR="00911AF6" w:rsidRPr="00DB3163" w:rsidRDefault="00D627DA" w:rsidP="00DB3163">
            <w:pPr>
              <w:spacing w:line="360" w:lineRule="auto"/>
              <w:jc w:val="both"/>
              <w:rPr>
                <w:rFonts w:ascii="Times New Roman" w:hAnsi="Times New Roman" w:cs="Times New Roman"/>
                <w:b/>
                <w:color w:val="000000" w:themeColor="text1"/>
                <w:sz w:val="24"/>
                <w:szCs w:val="24"/>
              </w:rPr>
            </w:pPr>
            <w:r w:rsidRPr="00DB3163">
              <w:rPr>
                <w:rFonts w:ascii="Times New Roman" w:hAnsi="Times New Roman" w:cs="Times New Roman"/>
                <w:b/>
                <w:color w:val="000000" w:themeColor="text1"/>
                <w:sz w:val="24"/>
                <w:szCs w:val="24"/>
              </w:rPr>
              <w:t>ЗАКЛЮЧЕНИЕ</w:t>
            </w:r>
          </w:p>
          <w:p w:rsidR="00911AF6" w:rsidRPr="00DB3163" w:rsidRDefault="00911AF6" w:rsidP="00DB3163">
            <w:pPr>
              <w:spacing w:line="360" w:lineRule="auto"/>
              <w:jc w:val="both"/>
              <w:rPr>
                <w:rFonts w:ascii="Times New Roman" w:eastAsia="Times New Roman" w:hAnsi="Times New Roman" w:cs="Times New Roman"/>
                <w:sz w:val="24"/>
                <w:szCs w:val="24"/>
                <w:lang w:eastAsia="ru-RU"/>
              </w:rPr>
            </w:pPr>
          </w:p>
        </w:tc>
        <w:tc>
          <w:tcPr>
            <w:tcW w:w="674" w:type="dxa"/>
          </w:tcPr>
          <w:p w:rsidR="00911AF6" w:rsidRPr="00DB3163" w:rsidRDefault="00283424" w:rsidP="00DB3163">
            <w:pPr>
              <w:spacing w:line="360" w:lineRule="auto"/>
              <w:jc w:val="both"/>
              <w:rPr>
                <w:rFonts w:ascii="Times New Roman" w:eastAsia="Times New Roman" w:hAnsi="Times New Roman" w:cs="Times New Roman"/>
                <w:sz w:val="24"/>
                <w:szCs w:val="24"/>
                <w:lang w:eastAsia="ru-RU"/>
              </w:rPr>
            </w:pPr>
            <w:r w:rsidRPr="00DB3163">
              <w:rPr>
                <w:rFonts w:ascii="Times New Roman" w:eastAsia="Times New Roman" w:hAnsi="Times New Roman" w:cs="Times New Roman"/>
                <w:sz w:val="24"/>
                <w:szCs w:val="24"/>
                <w:lang w:eastAsia="ru-RU"/>
              </w:rPr>
              <w:t>24</w:t>
            </w:r>
          </w:p>
        </w:tc>
      </w:tr>
      <w:tr w:rsidR="00C96661" w:rsidRPr="00DB3163" w:rsidTr="00283424">
        <w:trPr>
          <w:trHeight w:val="238"/>
        </w:trPr>
        <w:tc>
          <w:tcPr>
            <w:tcW w:w="298" w:type="dxa"/>
          </w:tcPr>
          <w:p w:rsidR="00C96661" w:rsidRPr="00DB3163" w:rsidRDefault="00C96661" w:rsidP="00DB3163">
            <w:pPr>
              <w:spacing w:before="100" w:beforeAutospacing="1" w:after="100" w:afterAutospacing="1" w:line="360" w:lineRule="auto"/>
              <w:jc w:val="both"/>
              <w:rPr>
                <w:rFonts w:ascii="Times New Roman" w:eastAsia="Times New Roman" w:hAnsi="Times New Roman" w:cs="Times New Roman"/>
                <w:sz w:val="24"/>
                <w:szCs w:val="24"/>
                <w:lang w:eastAsia="ru-RU"/>
              </w:rPr>
            </w:pPr>
          </w:p>
        </w:tc>
        <w:tc>
          <w:tcPr>
            <w:tcW w:w="8599" w:type="dxa"/>
          </w:tcPr>
          <w:p w:rsidR="00C96661" w:rsidRPr="00DB3163" w:rsidRDefault="00C96661" w:rsidP="00DB3163">
            <w:pPr>
              <w:spacing w:line="360" w:lineRule="auto"/>
              <w:jc w:val="both"/>
              <w:rPr>
                <w:rStyle w:val="a6"/>
                <w:rFonts w:ascii="Times New Roman" w:hAnsi="Times New Roman" w:cs="Times New Roman"/>
                <w:b w:val="0"/>
                <w:sz w:val="24"/>
                <w:szCs w:val="24"/>
              </w:rPr>
            </w:pPr>
            <w:r w:rsidRPr="00DB3163">
              <w:rPr>
                <w:rStyle w:val="a6"/>
                <w:rFonts w:ascii="Times New Roman" w:hAnsi="Times New Roman" w:cs="Times New Roman"/>
                <w:b w:val="0"/>
                <w:sz w:val="24"/>
                <w:szCs w:val="24"/>
              </w:rPr>
              <w:t>SWOT-анализ</w:t>
            </w:r>
          </w:p>
        </w:tc>
        <w:tc>
          <w:tcPr>
            <w:tcW w:w="674" w:type="dxa"/>
          </w:tcPr>
          <w:p w:rsidR="00C96661" w:rsidRPr="00DB3163" w:rsidRDefault="00C96661" w:rsidP="00DB3163">
            <w:pPr>
              <w:spacing w:line="360" w:lineRule="auto"/>
              <w:jc w:val="both"/>
              <w:rPr>
                <w:rStyle w:val="a6"/>
                <w:rFonts w:ascii="Times New Roman" w:hAnsi="Times New Roman" w:cs="Times New Roman"/>
                <w:sz w:val="24"/>
                <w:szCs w:val="24"/>
              </w:rPr>
            </w:pPr>
          </w:p>
        </w:tc>
      </w:tr>
      <w:tr w:rsidR="00C96661" w:rsidRPr="00DB3163" w:rsidTr="00283424">
        <w:trPr>
          <w:trHeight w:val="199"/>
        </w:trPr>
        <w:tc>
          <w:tcPr>
            <w:tcW w:w="298" w:type="dxa"/>
          </w:tcPr>
          <w:p w:rsidR="00C96661" w:rsidRPr="00DB3163" w:rsidRDefault="00C96661" w:rsidP="00DB3163">
            <w:pPr>
              <w:spacing w:before="100" w:beforeAutospacing="1" w:after="100" w:afterAutospacing="1" w:line="360" w:lineRule="auto"/>
              <w:jc w:val="both"/>
              <w:rPr>
                <w:rFonts w:ascii="Times New Roman" w:eastAsia="Times New Roman" w:hAnsi="Times New Roman" w:cs="Times New Roman"/>
                <w:sz w:val="24"/>
                <w:szCs w:val="24"/>
                <w:lang w:eastAsia="ru-RU"/>
              </w:rPr>
            </w:pPr>
          </w:p>
        </w:tc>
        <w:tc>
          <w:tcPr>
            <w:tcW w:w="8599" w:type="dxa"/>
          </w:tcPr>
          <w:p w:rsidR="00C96661" w:rsidRPr="00DB3163" w:rsidRDefault="00C96661" w:rsidP="00DB3163">
            <w:pPr>
              <w:pStyle w:val="a4"/>
              <w:spacing w:before="0" w:beforeAutospacing="0" w:after="0" w:afterAutospacing="0" w:line="360" w:lineRule="auto"/>
              <w:jc w:val="both"/>
              <w:rPr>
                <w:rStyle w:val="a6"/>
                <w:b w:val="0"/>
              </w:rPr>
            </w:pPr>
            <w:r w:rsidRPr="00DB3163">
              <w:rPr>
                <w:rStyle w:val="a6"/>
                <w:b w:val="0"/>
              </w:rPr>
              <w:t>Перспективы развития проекта</w:t>
            </w:r>
          </w:p>
        </w:tc>
        <w:tc>
          <w:tcPr>
            <w:tcW w:w="674" w:type="dxa"/>
          </w:tcPr>
          <w:p w:rsidR="00C96661" w:rsidRPr="00DB3163" w:rsidRDefault="00C96661" w:rsidP="00DB3163">
            <w:pPr>
              <w:spacing w:line="360" w:lineRule="auto"/>
              <w:jc w:val="both"/>
              <w:rPr>
                <w:rStyle w:val="a6"/>
                <w:rFonts w:ascii="Times New Roman" w:hAnsi="Times New Roman" w:cs="Times New Roman"/>
                <w:sz w:val="24"/>
                <w:szCs w:val="24"/>
              </w:rPr>
            </w:pPr>
          </w:p>
        </w:tc>
      </w:tr>
      <w:tr w:rsidR="00EF7D32" w:rsidRPr="00DB3163" w:rsidTr="00283424">
        <w:trPr>
          <w:trHeight w:val="204"/>
        </w:trPr>
        <w:tc>
          <w:tcPr>
            <w:tcW w:w="298" w:type="dxa"/>
          </w:tcPr>
          <w:p w:rsidR="00EF7D32" w:rsidRPr="00DB3163" w:rsidRDefault="00EF7D32" w:rsidP="00DB3163">
            <w:pPr>
              <w:spacing w:before="100" w:beforeAutospacing="1" w:after="100" w:afterAutospacing="1" w:line="360" w:lineRule="auto"/>
              <w:jc w:val="both"/>
              <w:rPr>
                <w:rFonts w:ascii="Times New Roman" w:eastAsia="Times New Roman" w:hAnsi="Times New Roman" w:cs="Times New Roman"/>
                <w:sz w:val="24"/>
                <w:szCs w:val="24"/>
                <w:lang w:eastAsia="ru-RU"/>
              </w:rPr>
            </w:pPr>
          </w:p>
        </w:tc>
        <w:tc>
          <w:tcPr>
            <w:tcW w:w="8599" w:type="dxa"/>
          </w:tcPr>
          <w:p w:rsidR="00911AF6" w:rsidRPr="00DB3163" w:rsidRDefault="001D47D0" w:rsidP="00DB3163">
            <w:pPr>
              <w:pStyle w:val="a4"/>
              <w:spacing w:before="0" w:beforeAutospacing="0" w:after="0" w:afterAutospacing="0" w:line="360" w:lineRule="auto"/>
              <w:jc w:val="both"/>
              <w:rPr>
                <w:rStyle w:val="a6"/>
                <w:b w:val="0"/>
              </w:rPr>
            </w:pPr>
            <w:r w:rsidRPr="00DB3163">
              <w:rPr>
                <w:rStyle w:val="a6"/>
                <w:b w:val="0"/>
              </w:rPr>
              <w:t>Вывод</w:t>
            </w:r>
          </w:p>
        </w:tc>
        <w:tc>
          <w:tcPr>
            <w:tcW w:w="674" w:type="dxa"/>
          </w:tcPr>
          <w:p w:rsidR="00EF7D32" w:rsidRPr="00DB3163" w:rsidRDefault="00EF7D32" w:rsidP="00DB3163">
            <w:pPr>
              <w:pStyle w:val="a4"/>
              <w:spacing w:before="0" w:beforeAutospacing="0" w:after="0" w:afterAutospacing="0" w:line="360" w:lineRule="auto"/>
              <w:jc w:val="both"/>
              <w:rPr>
                <w:rStyle w:val="a6"/>
              </w:rPr>
            </w:pPr>
          </w:p>
        </w:tc>
      </w:tr>
      <w:tr w:rsidR="00EF7D32" w:rsidRPr="00DB3163" w:rsidTr="00283424">
        <w:trPr>
          <w:trHeight w:val="226"/>
        </w:trPr>
        <w:tc>
          <w:tcPr>
            <w:tcW w:w="8897" w:type="dxa"/>
            <w:gridSpan w:val="2"/>
          </w:tcPr>
          <w:p w:rsidR="00EF7D32" w:rsidRPr="00DB3163" w:rsidRDefault="00EF7D32" w:rsidP="00DB3163">
            <w:pPr>
              <w:pStyle w:val="3"/>
              <w:spacing w:line="360" w:lineRule="auto"/>
              <w:jc w:val="both"/>
              <w:outlineLvl w:val="2"/>
              <w:rPr>
                <w:rStyle w:val="a6"/>
                <w:rFonts w:ascii="Times New Roman" w:hAnsi="Times New Roman" w:cs="Times New Roman"/>
                <w:b/>
                <w:bCs/>
                <w:sz w:val="24"/>
                <w:szCs w:val="24"/>
              </w:rPr>
            </w:pPr>
            <w:r w:rsidRPr="00DB3163">
              <w:rPr>
                <w:rFonts w:ascii="Times New Roman" w:hAnsi="Times New Roman" w:cs="Times New Roman"/>
                <w:color w:val="000000"/>
                <w:sz w:val="24"/>
                <w:szCs w:val="24"/>
              </w:rPr>
              <w:t>СПИСОК ЛИТЕРАТУРЫ</w:t>
            </w:r>
          </w:p>
        </w:tc>
        <w:tc>
          <w:tcPr>
            <w:tcW w:w="674" w:type="dxa"/>
          </w:tcPr>
          <w:p w:rsidR="00EF7D32" w:rsidRPr="00DB3163" w:rsidRDefault="00283424" w:rsidP="00DB3163">
            <w:pPr>
              <w:pStyle w:val="3"/>
              <w:spacing w:line="360" w:lineRule="auto"/>
              <w:jc w:val="both"/>
              <w:outlineLvl w:val="2"/>
              <w:rPr>
                <w:rFonts w:ascii="Times New Roman" w:hAnsi="Times New Roman" w:cs="Times New Roman"/>
                <w:color w:val="000000"/>
                <w:sz w:val="24"/>
                <w:szCs w:val="24"/>
              </w:rPr>
            </w:pPr>
            <w:r w:rsidRPr="00DB3163">
              <w:rPr>
                <w:rFonts w:ascii="Times New Roman" w:hAnsi="Times New Roman" w:cs="Times New Roman"/>
                <w:color w:val="000000"/>
                <w:sz w:val="24"/>
                <w:szCs w:val="24"/>
              </w:rPr>
              <w:t>27</w:t>
            </w:r>
          </w:p>
        </w:tc>
      </w:tr>
    </w:tbl>
    <w:p w:rsidR="007D4858" w:rsidRPr="00DB3163" w:rsidRDefault="007D4858" w:rsidP="00DB3163">
      <w:pPr>
        <w:spacing w:before="100" w:beforeAutospacing="1" w:after="100" w:afterAutospacing="1" w:line="360" w:lineRule="auto"/>
        <w:jc w:val="both"/>
        <w:rPr>
          <w:rFonts w:ascii="Times New Roman" w:eastAsia="Times New Roman" w:hAnsi="Times New Roman" w:cs="Times New Roman"/>
          <w:b/>
          <w:sz w:val="24"/>
          <w:szCs w:val="24"/>
          <w:lang w:eastAsia="ru-RU"/>
        </w:rPr>
      </w:pPr>
    </w:p>
    <w:p w:rsidR="005817C3" w:rsidRPr="00DB3163" w:rsidRDefault="005817C3" w:rsidP="00DB3163">
      <w:pPr>
        <w:spacing w:line="360" w:lineRule="auto"/>
        <w:jc w:val="both"/>
        <w:rPr>
          <w:rFonts w:ascii="Times New Roman" w:eastAsia="Times New Roman" w:hAnsi="Times New Roman" w:cs="Times New Roman"/>
          <w:sz w:val="24"/>
          <w:szCs w:val="24"/>
          <w:lang w:eastAsia="ru-RU"/>
        </w:rPr>
      </w:pPr>
    </w:p>
    <w:p w:rsidR="005817C3" w:rsidRPr="00DB3163" w:rsidRDefault="005817C3" w:rsidP="00DB3163">
      <w:pPr>
        <w:spacing w:line="360" w:lineRule="auto"/>
        <w:jc w:val="both"/>
        <w:rPr>
          <w:rFonts w:ascii="Times New Roman" w:eastAsia="Times New Roman" w:hAnsi="Times New Roman" w:cs="Times New Roman"/>
          <w:sz w:val="24"/>
          <w:szCs w:val="24"/>
          <w:lang w:eastAsia="ru-RU"/>
        </w:rPr>
      </w:pPr>
    </w:p>
    <w:p w:rsidR="00ED0F77" w:rsidRDefault="00ED0F77" w:rsidP="00DB3163">
      <w:pPr>
        <w:spacing w:line="360" w:lineRule="auto"/>
        <w:jc w:val="both"/>
        <w:rPr>
          <w:rFonts w:ascii="Times New Roman" w:eastAsia="Times New Roman" w:hAnsi="Times New Roman" w:cs="Times New Roman"/>
          <w:sz w:val="24"/>
          <w:szCs w:val="24"/>
          <w:lang w:eastAsia="ru-RU"/>
        </w:rPr>
      </w:pPr>
    </w:p>
    <w:p w:rsidR="00767861" w:rsidRPr="00DB3163" w:rsidRDefault="0089165B" w:rsidP="00030370">
      <w:pPr>
        <w:spacing w:line="360" w:lineRule="auto"/>
        <w:jc w:val="center"/>
        <w:rPr>
          <w:rFonts w:ascii="Times New Roman" w:hAnsi="Times New Roman" w:cs="Times New Roman"/>
          <w:b/>
          <w:color w:val="000000" w:themeColor="text1"/>
          <w:sz w:val="24"/>
          <w:szCs w:val="24"/>
        </w:rPr>
      </w:pPr>
      <w:r w:rsidRPr="00DB3163">
        <w:rPr>
          <w:rFonts w:ascii="Times New Roman" w:hAnsi="Times New Roman" w:cs="Times New Roman"/>
          <w:b/>
          <w:color w:val="000000" w:themeColor="text1"/>
          <w:sz w:val="24"/>
          <w:szCs w:val="24"/>
        </w:rPr>
        <w:lastRenderedPageBreak/>
        <w:t>В</w:t>
      </w:r>
      <w:r w:rsidR="001D47D0" w:rsidRPr="00DB3163">
        <w:rPr>
          <w:rFonts w:ascii="Times New Roman" w:hAnsi="Times New Roman" w:cs="Times New Roman"/>
          <w:b/>
          <w:color w:val="000000" w:themeColor="text1"/>
          <w:sz w:val="24"/>
          <w:szCs w:val="24"/>
        </w:rPr>
        <w:t>ведение</w:t>
      </w:r>
    </w:p>
    <w:p w:rsidR="00453616" w:rsidRPr="00DB3163" w:rsidRDefault="00453616" w:rsidP="00DB3163">
      <w:pPr>
        <w:pStyle w:val="a4"/>
        <w:spacing w:before="0" w:beforeAutospacing="0" w:after="0" w:afterAutospacing="0" w:line="360" w:lineRule="auto"/>
        <w:ind w:firstLine="708"/>
        <w:jc w:val="both"/>
      </w:pPr>
      <w:r w:rsidRPr="00DB3163">
        <w:t xml:space="preserve">В </w:t>
      </w:r>
      <w:r w:rsidR="00ED0F77">
        <w:t>России</w:t>
      </w:r>
      <w:r w:rsidRPr="00DB3163">
        <w:t xml:space="preserve"> </w:t>
      </w:r>
      <w:r w:rsidR="00ED0F77">
        <w:t>в</w:t>
      </w:r>
      <w:r w:rsidRPr="00DB3163">
        <w:t xml:space="preserve"> последние годы остро ощущае</w:t>
      </w:r>
      <w:r w:rsidR="00ED0F77">
        <w:t xml:space="preserve">тся неравенство образовательных </w:t>
      </w:r>
      <w:r w:rsidRPr="00DB3163">
        <w:t xml:space="preserve">возможностей </w:t>
      </w:r>
      <w:r w:rsidR="00ED0F77">
        <w:t>учащихся</w:t>
      </w:r>
      <w:r w:rsidRPr="00DB3163">
        <w:t xml:space="preserve"> в зависимости от социального, экономического и культурного уровня их семей, места проживания и обучения. </w:t>
      </w:r>
    </w:p>
    <w:p w:rsidR="00131A7F" w:rsidRPr="00DB3163" w:rsidRDefault="00453616" w:rsidP="00DB3163">
      <w:pPr>
        <w:spacing w:after="0" w:line="360" w:lineRule="auto"/>
        <w:ind w:firstLine="708"/>
        <w:jc w:val="both"/>
        <w:rPr>
          <w:rFonts w:ascii="Times New Roman" w:hAnsi="Times New Roman" w:cs="Times New Roman"/>
          <w:sz w:val="24"/>
          <w:szCs w:val="24"/>
        </w:rPr>
      </w:pPr>
      <w:r w:rsidRPr="00DB3163">
        <w:rPr>
          <w:rFonts w:ascii="Times New Roman" w:hAnsi="Times New Roman" w:cs="Times New Roman"/>
          <w:sz w:val="24"/>
          <w:szCs w:val="24"/>
        </w:rPr>
        <w:t xml:space="preserve">Красноярский край стал одним из субъектов, внедряющих современные модели поддержки школ с низкими образовательными результатами в рамках Федеральной целевой программы развития образования, утвержденной Правительством РФ по заказу </w:t>
      </w:r>
      <w:proofErr w:type="spellStart"/>
      <w:r w:rsidRPr="00DB3163">
        <w:rPr>
          <w:rFonts w:ascii="Times New Roman" w:hAnsi="Times New Roman" w:cs="Times New Roman"/>
          <w:sz w:val="24"/>
          <w:szCs w:val="24"/>
        </w:rPr>
        <w:t>Минобрнауки</w:t>
      </w:r>
      <w:proofErr w:type="spellEnd"/>
      <w:r w:rsidRPr="00DB3163">
        <w:rPr>
          <w:rFonts w:ascii="Times New Roman" w:hAnsi="Times New Roman" w:cs="Times New Roman"/>
          <w:sz w:val="24"/>
          <w:szCs w:val="24"/>
        </w:rPr>
        <w:t xml:space="preserve"> России</w:t>
      </w:r>
      <w:r w:rsidR="00C96661" w:rsidRPr="00DB3163">
        <w:rPr>
          <w:rFonts w:ascii="Times New Roman" w:hAnsi="Times New Roman" w:cs="Times New Roman"/>
          <w:sz w:val="24"/>
          <w:szCs w:val="24"/>
        </w:rPr>
        <w:t xml:space="preserve"> </w:t>
      </w:r>
      <w:r w:rsidR="00C96661" w:rsidRPr="00DB3163">
        <w:rPr>
          <w:rFonts w:ascii="Times New Roman" w:hAnsi="Times New Roman" w:cs="Times New Roman"/>
          <w:color w:val="000000"/>
          <w:sz w:val="24"/>
          <w:szCs w:val="24"/>
        </w:rPr>
        <w:t>[6]</w:t>
      </w:r>
      <w:r w:rsidRPr="00DB3163">
        <w:rPr>
          <w:rFonts w:ascii="Times New Roman" w:hAnsi="Times New Roman" w:cs="Times New Roman"/>
          <w:sz w:val="24"/>
          <w:szCs w:val="24"/>
        </w:rPr>
        <w:t xml:space="preserve">. </w:t>
      </w:r>
    </w:p>
    <w:p w:rsidR="00453616" w:rsidRPr="00DB3163" w:rsidRDefault="00453616" w:rsidP="00DB3163">
      <w:pPr>
        <w:spacing w:after="0" w:line="360" w:lineRule="auto"/>
        <w:ind w:firstLine="708"/>
        <w:jc w:val="both"/>
        <w:rPr>
          <w:rFonts w:ascii="Times New Roman" w:hAnsi="Times New Roman" w:cs="Times New Roman"/>
          <w:sz w:val="24"/>
          <w:szCs w:val="24"/>
        </w:rPr>
      </w:pPr>
      <w:r w:rsidRPr="00DB3163">
        <w:rPr>
          <w:rFonts w:ascii="Times New Roman" w:hAnsi="Times New Roman" w:cs="Times New Roman"/>
          <w:sz w:val="24"/>
          <w:szCs w:val="24"/>
        </w:rPr>
        <w:t>Одно из основных мероприятий федеральной программы носит название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Его задача — помочь школам, которые находятся в территориях с непростыми социально-экономическими условиями и показывают невысокие результаты итоговых экзаменов и контрольных, выйти на новый уровень образования и повысить свою эффективность.</w:t>
      </w:r>
    </w:p>
    <w:p w:rsidR="00453616" w:rsidRPr="00DB3163" w:rsidRDefault="00453616" w:rsidP="00DB3163">
      <w:pPr>
        <w:spacing w:after="0" w:line="360" w:lineRule="auto"/>
        <w:ind w:firstLine="708"/>
        <w:jc w:val="both"/>
        <w:rPr>
          <w:rFonts w:ascii="Times New Roman" w:hAnsi="Times New Roman" w:cs="Times New Roman"/>
          <w:sz w:val="24"/>
          <w:szCs w:val="24"/>
        </w:rPr>
      </w:pPr>
      <w:r w:rsidRPr="00DB3163">
        <w:rPr>
          <w:rFonts w:ascii="Times New Roman" w:hAnsi="Times New Roman" w:cs="Times New Roman"/>
          <w:sz w:val="24"/>
          <w:szCs w:val="24"/>
        </w:rPr>
        <w:t xml:space="preserve">Для участия в проекте были отобраны школы на конкурсной основе. В число данных учреждений вошла </w:t>
      </w:r>
      <w:proofErr w:type="spellStart"/>
      <w:r w:rsidRPr="00DB3163">
        <w:rPr>
          <w:rFonts w:ascii="Times New Roman" w:hAnsi="Times New Roman" w:cs="Times New Roman"/>
          <w:sz w:val="24"/>
          <w:szCs w:val="24"/>
        </w:rPr>
        <w:t>Байкитская</w:t>
      </w:r>
      <w:proofErr w:type="spellEnd"/>
      <w:r w:rsidRPr="00DB3163">
        <w:rPr>
          <w:rFonts w:ascii="Times New Roman" w:hAnsi="Times New Roman" w:cs="Times New Roman"/>
          <w:sz w:val="24"/>
          <w:szCs w:val="24"/>
        </w:rPr>
        <w:t xml:space="preserve"> школа. Опыт мировых образовательных систем свидетельствует о важности комплексного анализа школы с целью поиска лучших практик внутри самой образовательной организации, исходя из условий образовательного процесса дефицитов и факторов, специфических для каждой конкретной школы.</w:t>
      </w:r>
    </w:p>
    <w:p w:rsidR="00765C92" w:rsidRPr="00DB3163" w:rsidRDefault="00453616"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ab/>
        <w:t>Наша школа в рамках программы разработала два социально значимых</w:t>
      </w:r>
      <w:r w:rsidR="00301341" w:rsidRPr="00DB3163">
        <w:rPr>
          <w:rFonts w:ascii="Times New Roman" w:hAnsi="Times New Roman" w:cs="Times New Roman"/>
          <w:sz w:val="24"/>
          <w:szCs w:val="24"/>
        </w:rPr>
        <w:t xml:space="preserve"> практико</w:t>
      </w:r>
      <w:r w:rsidR="00D767AD" w:rsidRPr="00DB3163">
        <w:rPr>
          <w:rFonts w:ascii="Times New Roman" w:hAnsi="Times New Roman" w:cs="Times New Roman"/>
          <w:sz w:val="24"/>
          <w:szCs w:val="24"/>
        </w:rPr>
        <w:t>-ориентированных педагогических</w:t>
      </w:r>
      <w:r w:rsidRPr="00DB3163">
        <w:rPr>
          <w:rFonts w:ascii="Times New Roman" w:hAnsi="Times New Roman" w:cs="Times New Roman"/>
          <w:sz w:val="24"/>
          <w:szCs w:val="24"/>
        </w:rPr>
        <w:t xml:space="preserve"> проекта</w:t>
      </w:r>
      <w:r w:rsidRPr="00DB3163">
        <w:rPr>
          <w:rFonts w:ascii="Times New Roman" w:hAnsi="Times New Roman" w:cs="Times New Roman"/>
          <w:bCs/>
          <w:sz w:val="24"/>
          <w:szCs w:val="24"/>
        </w:rPr>
        <w:t xml:space="preserve"> направленных на создание условий для индивидуализации и персонализации о</w:t>
      </w:r>
      <w:r w:rsidR="00ED0F77">
        <w:rPr>
          <w:rFonts w:ascii="Times New Roman" w:hAnsi="Times New Roman" w:cs="Times New Roman"/>
          <w:bCs/>
          <w:sz w:val="24"/>
          <w:szCs w:val="24"/>
        </w:rPr>
        <w:t xml:space="preserve">бразования, развития глобальных </w:t>
      </w:r>
      <w:r w:rsidRPr="00DB3163">
        <w:rPr>
          <w:rFonts w:ascii="Times New Roman" w:hAnsi="Times New Roman" w:cs="Times New Roman"/>
          <w:bCs/>
          <w:sz w:val="24"/>
          <w:szCs w:val="24"/>
        </w:rPr>
        <w:t>компетенций учащихся</w:t>
      </w:r>
      <w:r w:rsidRPr="00DB3163">
        <w:rPr>
          <w:rFonts w:ascii="Times New Roman" w:hAnsi="Times New Roman" w:cs="Times New Roman"/>
          <w:sz w:val="24"/>
          <w:szCs w:val="24"/>
        </w:rPr>
        <w:t xml:space="preserve">. </w:t>
      </w:r>
      <w:r w:rsidR="00301341" w:rsidRPr="00DB3163">
        <w:rPr>
          <w:rFonts w:ascii="Times New Roman" w:hAnsi="Times New Roman" w:cs="Times New Roman"/>
          <w:sz w:val="24"/>
          <w:szCs w:val="24"/>
        </w:rPr>
        <w:t>В свое</w:t>
      </w:r>
      <w:r w:rsidR="00D767AD" w:rsidRPr="00DB3163">
        <w:rPr>
          <w:rFonts w:ascii="Times New Roman" w:hAnsi="Times New Roman" w:cs="Times New Roman"/>
          <w:sz w:val="24"/>
          <w:szCs w:val="24"/>
        </w:rPr>
        <w:t xml:space="preserve">й работе мы представляем проект </w:t>
      </w:r>
      <w:r w:rsidRPr="00DB3163">
        <w:rPr>
          <w:rFonts w:ascii="Times New Roman" w:hAnsi="Times New Roman" w:cs="Times New Roman"/>
          <w:bCs/>
          <w:sz w:val="24"/>
          <w:szCs w:val="24"/>
        </w:rPr>
        <w:t xml:space="preserve">«Школа брендинг–тренинга», работа </w:t>
      </w:r>
      <w:r w:rsidR="00D767AD" w:rsidRPr="00DB3163">
        <w:rPr>
          <w:rFonts w:ascii="Times New Roman" w:hAnsi="Times New Roman" w:cs="Times New Roman"/>
          <w:bCs/>
          <w:sz w:val="24"/>
          <w:szCs w:val="24"/>
        </w:rPr>
        <w:t>которого</w:t>
      </w:r>
      <w:r w:rsidR="00301341" w:rsidRPr="00DB3163">
        <w:rPr>
          <w:rFonts w:ascii="Times New Roman" w:hAnsi="Times New Roman" w:cs="Times New Roman"/>
          <w:bCs/>
          <w:sz w:val="24"/>
          <w:szCs w:val="24"/>
        </w:rPr>
        <w:t xml:space="preserve"> </w:t>
      </w:r>
      <w:r w:rsidRPr="00DB3163">
        <w:rPr>
          <w:rFonts w:ascii="Times New Roman" w:hAnsi="Times New Roman" w:cs="Times New Roman"/>
          <w:bCs/>
          <w:sz w:val="24"/>
          <w:szCs w:val="24"/>
        </w:rPr>
        <w:t xml:space="preserve">нацелена </w:t>
      </w:r>
      <w:r w:rsidRPr="00DB3163">
        <w:rPr>
          <w:rFonts w:ascii="Times New Roman" w:hAnsi="Times New Roman" w:cs="Times New Roman"/>
          <w:sz w:val="24"/>
          <w:szCs w:val="24"/>
        </w:rPr>
        <w:t>на повышение образовательных результатов по математике учащихся 5-6 классов, через наставничество успешных в учебной деятельности старшеклассников.</w:t>
      </w:r>
      <w:r w:rsidRPr="00DB3163">
        <w:rPr>
          <w:rFonts w:ascii="Times New Roman" w:hAnsi="Times New Roman" w:cs="Times New Roman"/>
          <w:sz w:val="24"/>
          <w:szCs w:val="24"/>
        </w:rPr>
        <w:tab/>
        <w:t xml:space="preserve"> </w:t>
      </w:r>
    </w:p>
    <w:p w:rsidR="00ED0F77" w:rsidRPr="00DB3163" w:rsidRDefault="00ED0F77" w:rsidP="00ED0F77">
      <w:pPr>
        <w:pStyle w:val="a3"/>
        <w:spacing w:after="0" w:line="360" w:lineRule="auto"/>
        <w:ind w:left="0"/>
        <w:jc w:val="both"/>
        <w:rPr>
          <w:rFonts w:ascii="Times New Roman" w:hAnsi="Times New Roman" w:cs="Times New Roman"/>
          <w:color w:val="000000" w:themeColor="text1"/>
          <w:sz w:val="24"/>
          <w:szCs w:val="24"/>
        </w:rPr>
      </w:pPr>
      <w:r w:rsidRPr="00DB3163">
        <w:rPr>
          <w:rFonts w:ascii="Times New Roman" w:hAnsi="Times New Roman" w:cs="Times New Roman"/>
          <w:b/>
          <w:color w:val="000000" w:themeColor="text1"/>
          <w:sz w:val="24"/>
          <w:szCs w:val="24"/>
        </w:rPr>
        <w:t xml:space="preserve">Актуальность: </w:t>
      </w:r>
      <w:proofErr w:type="spellStart"/>
      <w:r w:rsidRPr="00DB3163">
        <w:rPr>
          <w:rFonts w:ascii="Times New Roman" w:hAnsi="Times New Roman" w:cs="Times New Roman"/>
          <w:color w:val="000000" w:themeColor="text1"/>
          <w:sz w:val="24"/>
          <w:szCs w:val="24"/>
        </w:rPr>
        <w:t>Байкитская</w:t>
      </w:r>
      <w:proofErr w:type="spellEnd"/>
      <w:r w:rsidRPr="00DB3163">
        <w:rPr>
          <w:rFonts w:ascii="Times New Roman" w:hAnsi="Times New Roman" w:cs="Times New Roman"/>
          <w:color w:val="000000" w:themeColor="text1"/>
          <w:sz w:val="24"/>
          <w:szCs w:val="24"/>
        </w:rPr>
        <w:t xml:space="preserve"> школа вошла в список школ с низкими образовательными результатами</w:t>
      </w:r>
    </w:p>
    <w:p w:rsidR="00ED0F77" w:rsidRDefault="00ED0F77" w:rsidP="00ED0F77">
      <w:pPr>
        <w:spacing w:after="0" w:line="360" w:lineRule="auto"/>
        <w:jc w:val="both"/>
        <w:rPr>
          <w:rFonts w:ascii="Times New Roman" w:hAnsi="Times New Roman" w:cs="Times New Roman"/>
          <w:color w:val="000000" w:themeColor="text1"/>
          <w:sz w:val="24"/>
          <w:szCs w:val="24"/>
        </w:rPr>
      </w:pPr>
      <w:r w:rsidRPr="00DB3163">
        <w:rPr>
          <w:rFonts w:ascii="Times New Roman" w:hAnsi="Times New Roman" w:cs="Times New Roman"/>
          <w:b/>
          <w:color w:val="000000" w:themeColor="text1"/>
          <w:sz w:val="24"/>
          <w:szCs w:val="24"/>
        </w:rPr>
        <w:t xml:space="preserve">Проблема: </w:t>
      </w:r>
      <w:r w:rsidRPr="00DB3163">
        <w:rPr>
          <w:rFonts w:ascii="Times New Roman" w:hAnsi="Times New Roman" w:cs="Times New Roman"/>
          <w:color w:val="000000" w:themeColor="text1"/>
          <w:sz w:val="24"/>
          <w:szCs w:val="24"/>
        </w:rPr>
        <w:t>Низкие образовательные результаты учащихся</w:t>
      </w:r>
    </w:p>
    <w:p w:rsidR="00DD43C0" w:rsidRPr="00DB3163" w:rsidRDefault="00DD43C0" w:rsidP="00DD43C0">
      <w:pPr>
        <w:shd w:val="clear" w:color="auto" w:fill="FFFFFF"/>
        <w:spacing w:after="0" w:line="360" w:lineRule="auto"/>
        <w:jc w:val="both"/>
        <w:rPr>
          <w:rFonts w:ascii="Times New Roman" w:hAnsi="Times New Roman" w:cs="Times New Roman"/>
          <w:sz w:val="24"/>
          <w:szCs w:val="24"/>
        </w:rPr>
      </w:pPr>
      <w:r w:rsidRPr="00DB3163">
        <w:rPr>
          <w:rFonts w:ascii="Times New Roman" w:hAnsi="Times New Roman" w:cs="Times New Roman"/>
          <w:b/>
          <w:bCs/>
          <w:sz w:val="24"/>
          <w:szCs w:val="24"/>
        </w:rPr>
        <w:t>Научная новизна проекта</w:t>
      </w:r>
    </w:p>
    <w:p w:rsidR="00EC722A" w:rsidRDefault="00DD43C0" w:rsidP="00EC722A">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DB3163">
        <w:rPr>
          <w:rFonts w:ascii="Times New Roman" w:hAnsi="Times New Roman" w:cs="Times New Roman"/>
          <w:sz w:val="24"/>
          <w:szCs w:val="24"/>
        </w:rPr>
        <w:t xml:space="preserve">Новизна исследования заключается </w:t>
      </w:r>
      <w:proofErr w:type="gramStart"/>
      <w:r w:rsidRPr="00DB3163">
        <w:rPr>
          <w:rFonts w:ascii="Times New Roman" w:hAnsi="Times New Roman" w:cs="Times New Roman"/>
          <w:sz w:val="24"/>
          <w:szCs w:val="24"/>
        </w:rPr>
        <w:t>применении</w:t>
      </w:r>
      <w:proofErr w:type="gramEnd"/>
      <w:r w:rsidRPr="00DB3163">
        <w:rPr>
          <w:rFonts w:ascii="Times New Roman" w:hAnsi="Times New Roman" w:cs="Times New Roman"/>
          <w:sz w:val="24"/>
          <w:szCs w:val="24"/>
        </w:rPr>
        <w:t xml:space="preserve"> комплексного анализа исходных показателей конкретной школы, используя инструмента</w:t>
      </w:r>
      <w:r>
        <w:rPr>
          <w:rFonts w:ascii="Times New Roman" w:hAnsi="Times New Roman" w:cs="Times New Roman"/>
          <w:sz w:val="24"/>
          <w:szCs w:val="24"/>
        </w:rPr>
        <w:t xml:space="preserve">рий ФИОКО, позволяющий выявить </w:t>
      </w:r>
      <w:r w:rsidRPr="00DB3163">
        <w:rPr>
          <w:rFonts w:ascii="Times New Roman" w:hAnsi="Times New Roman" w:cs="Times New Roman"/>
          <w:color w:val="000000" w:themeColor="text1"/>
          <w:sz w:val="24"/>
          <w:szCs w:val="24"/>
        </w:rPr>
        <w:t xml:space="preserve">дефициты и факторы риска, оказывающие влияние на образовательные результаты учащихся. </w:t>
      </w:r>
    </w:p>
    <w:p w:rsidR="00DD43C0" w:rsidRPr="00EC722A" w:rsidRDefault="00C45A50" w:rsidP="00EC722A">
      <w:pPr>
        <w:autoSpaceDE w:val="0"/>
        <w:autoSpaceDN w:val="0"/>
        <w:adjustRightInd w:val="0"/>
        <w:spacing w:after="0" w:line="360" w:lineRule="auto"/>
        <w:ind w:firstLine="709"/>
        <w:jc w:val="both"/>
        <w:rPr>
          <w:rFonts w:ascii="Times New Roman" w:hAnsi="Times New Roman" w:cs="Times New Roman"/>
          <w:sz w:val="24"/>
          <w:szCs w:val="24"/>
        </w:rPr>
      </w:pPr>
      <w:r w:rsidRPr="00EC722A">
        <w:rPr>
          <w:rFonts w:ascii="Times New Roman" w:hAnsi="Times New Roman" w:cs="Times New Roman"/>
          <w:color w:val="000000" w:themeColor="text1"/>
          <w:sz w:val="24"/>
          <w:szCs w:val="24"/>
        </w:rPr>
        <w:lastRenderedPageBreak/>
        <w:t>Проект «школа брендинг-тренинга»</w:t>
      </w:r>
      <w:r w:rsidR="00DD43C0" w:rsidRPr="00EC722A">
        <w:rPr>
          <w:rFonts w:ascii="Times New Roman" w:hAnsi="Times New Roman" w:cs="Times New Roman"/>
          <w:color w:val="000000" w:themeColor="text1"/>
          <w:sz w:val="24"/>
          <w:szCs w:val="24"/>
        </w:rPr>
        <w:t xml:space="preserve"> позволяет обобщить и реализовать опыт лучших успешных практик школ России, на данное время </w:t>
      </w:r>
      <w:proofErr w:type="gramStart"/>
      <w:r w:rsidR="00DD43C0" w:rsidRPr="00EC722A">
        <w:rPr>
          <w:rFonts w:ascii="Times New Roman" w:hAnsi="Times New Roman" w:cs="Times New Roman"/>
          <w:color w:val="000000" w:themeColor="text1"/>
          <w:sz w:val="24"/>
          <w:szCs w:val="24"/>
        </w:rPr>
        <w:t>похожих проектов, реализованных на базе сельской школы мы не обнаружили</w:t>
      </w:r>
      <w:proofErr w:type="gramEnd"/>
      <w:r w:rsidR="00DD43C0" w:rsidRPr="00EC722A">
        <w:rPr>
          <w:rFonts w:ascii="Times New Roman" w:hAnsi="Times New Roman" w:cs="Times New Roman"/>
          <w:color w:val="000000" w:themeColor="text1"/>
          <w:sz w:val="24"/>
          <w:szCs w:val="24"/>
        </w:rPr>
        <w:t xml:space="preserve">, он уникален и имеет целый ряд преимуществ: </w:t>
      </w:r>
    </w:p>
    <w:p w:rsidR="00DD43C0" w:rsidRPr="00EC722A" w:rsidRDefault="00DD43C0" w:rsidP="00DD43C0">
      <w:pPr>
        <w:pStyle w:val="a3"/>
        <w:numPr>
          <w:ilvl w:val="0"/>
          <w:numId w:val="1"/>
        </w:numPr>
        <w:spacing w:after="0" w:line="360" w:lineRule="auto"/>
        <w:jc w:val="both"/>
        <w:rPr>
          <w:rFonts w:ascii="Times New Roman" w:hAnsi="Times New Roman" w:cs="Times New Roman"/>
          <w:color w:val="000000" w:themeColor="text1"/>
          <w:sz w:val="24"/>
          <w:szCs w:val="24"/>
        </w:rPr>
      </w:pPr>
      <w:r w:rsidRPr="00EC722A">
        <w:rPr>
          <w:rFonts w:ascii="Times New Roman" w:hAnsi="Times New Roman" w:cs="Times New Roman"/>
          <w:color w:val="000000" w:themeColor="text1"/>
          <w:sz w:val="24"/>
          <w:szCs w:val="24"/>
        </w:rPr>
        <w:t>индивидуализация и персонализация;</w:t>
      </w:r>
    </w:p>
    <w:p w:rsidR="00DD43C0" w:rsidRPr="00EC722A" w:rsidRDefault="00DD43C0" w:rsidP="00DD43C0">
      <w:pPr>
        <w:pStyle w:val="a3"/>
        <w:numPr>
          <w:ilvl w:val="0"/>
          <w:numId w:val="1"/>
        </w:numPr>
        <w:spacing w:after="0" w:line="360" w:lineRule="auto"/>
        <w:jc w:val="both"/>
        <w:rPr>
          <w:rFonts w:ascii="Times New Roman" w:hAnsi="Times New Roman" w:cs="Times New Roman"/>
          <w:color w:val="000000" w:themeColor="text1"/>
          <w:sz w:val="24"/>
          <w:szCs w:val="24"/>
        </w:rPr>
      </w:pPr>
      <w:r w:rsidRPr="00EC722A">
        <w:rPr>
          <w:rFonts w:ascii="Times New Roman" w:hAnsi="Times New Roman" w:cs="Times New Roman"/>
          <w:color w:val="000000" w:themeColor="text1"/>
          <w:sz w:val="24"/>
          <w:szCs w:val="24"/>
        </w:rPr>
        <w:t>трехсторонняя поддержка: родители, учитель-предметник, классный руководитель;</w:t>
      </w:r>
    </w:p>
    <w:p w:rsidR="00DD43C0" w:rsidRPr="00EC722A" w:rsidRDefault="00DD43C0" w:rsidP="00ED0F77">
      <w:pPr>
        <w:pStyle w:val="a3"/>
        <w:numPr>
          <w:ilvl w:val="0"/>
          <w:numId w:val="1"/>
        </w:numPr>
        <w:spacing w:after="0" w:line="360" w:lineRule="auto"/>
        <w:jc w:val="both"/>
        <w:rPr>
          <w:rFonts w:ascii="Times New Roman" w:hAnsi="Times New Roman" w:cs="Times New Roman"/>
          <w:color w:val="000000" w:themeColor="text1"/>
          <w:sz w:val="24"/>
          <w:szCs w:val="24"/>
        </w:rPr>
      </w:pPr>
      <w:r w:rsidRPr="00EC722A">
        <w:rPr>
          <w:rFonts w:ascii="Times New Roman" w:hAnsi="Times New Roman" w:cs="Times New Roman"/>
          <w:color w:val="000000" w:themeColor="text1"/>
          <w:sz w:val="24"/>
          <w:szCs w:val="24"/>
        </w:rPr>
        <w:t>возможность со</w:t>
      </w:r>
      <w:r w:rsidR="007C63BB" w:rsidRPr="00EC722A">
        <w:rPr>
          <w:rFonts w:ascii="Times New Roman" w:hAnsi="Times New Roman" w:cs="Times New Roman"/>
          <w:color w:val="000000" w:themeColor="text1"/>
          <w:sz w:val="24"/>
          <w:szCs w:val="24"/>
        </w:rPr>
        <w:t>циального лифта для детей-</w:t>
      </w:r>
      <w:r w:rsidR="002364F4" w:rsidRPr="00EC722A">
        <w:rPr>
          <w:rFonts w:ascii="Times New Roman" w:hAnsi="Times New Roman" w:cs="Times New Roman"/>
          <w:color w:val="000000" w:themeColor="text1"/>
          <w:sz w:val="24"/>
          <w:szCs w:val="24"/>
        </w:rPr>
        <w:t>тьюторов;</w:t>
      </w:r>
    </w:p>
    <w:p w:rsidR="002364F4" w:rsidRPr="00EC722A" w:rsidRDefault="002364F4" w:rsidP="002364F4">
      <w:pPr>
        <w:pStyle w:val="a3"/>
        <w:numPr>
          <w:ilvl w:val="0"/>
          <w:numId w:val="1"/>
        </w:numPr>
        <w:rPr>
          <w:rFonts w:ascii="Times New Roman" w:hAnsi="Times New Roman" w:cs="Times New Roman"/>
          <w:color w:val="000000" w:themeColor="text1"/>
          <w:sz w:val="24"/>
          <w:szCs w:val="24"/>
        </w:rPr>
      </w:pPr>
      <w:r w:rsidRPr="00EC722A">
        <w:rPr>
          <w:rFonts w:ascii="Times New Roman" w:hAnsi="Times New Roman" w:cs="Times New Roman"/>
          <w:color w:val="000000" w:themeColor="text1"/>
          <w:sz w:val="24"/>
          <w:szCs w:val="24"/>
        </w:rPr>
        <w:t xml:space="preserve">интерес и малый разрыв в возрасте между </w:t>
      </w:r>
      <w:proofErr w:type="spellStart"/>
      <w:r w:rsidRPr="00EC722A">
        <w:rPr>
          <w:rFonts w:ascii="Times New Roman" w:hAnsi="Times New Roman" w:cs="Times New Roman"/>
          <w:color w:val="000000" w:themeColor="text1"/>
          <w:sz w:val="24"/>
          <w:szCs w:val="24"/>
        </w:rPr>
        <w:t>тьютором</w:t>
      </w:r>
      <w:proofErr w:type="spellEnd"/>
      <w:r w:rsidRPr="00EC722A">
        <w:rPr>
          <w:rFonts w:ascii="Times New Roman" w:hAnsi="Times New Roman" w:cs="Times New Roman"/>
          <w:color w:val="000000" w:themeColor="text1"/>
          <w:sz w:val="24"/>
          <w:szCs w:val="24"/>
        </w:rPr>
        <w:t xml:space="preserve"> и </w:t>
      </w:r>
      <w:proofErr w:type="gramStart"/>
      <w:r w:rsidRPr="00EC722A">
        <w:rPr>
          <w:rFonts w:ascii="Times New Roman" w:hAnsi="Times New Roman" w:cs="Times New Roman"/>
          <w:color w:val="000000" w:themeColor="text1"/>
          <w:sz w:val="24"/>
          <w:szCs w:val="24"/>
        </w:rPr>
        <w:t>наставляемым</w:t>
      </w:r>
      <w:proofErr w:type="gramEnd"/>
      <w:r w:rsidRPr="00EC722A">
        <w:rPr>
          <w:rFonts w:ascii="Times New Roman" w:hAnsi="Times New Roman" w:cs="Times New Roman"/>
          <w:color w:val="000000" w:themeColor="text1"/>
          <w:sz w:val="24"/>
          <w:szCs w:val="24"/>
        </w:rPr>
        <w:t>.</w:t>
      </w:r>
    </w:p>
    <w:p w:rsidR="00D627DA" w:rsidRDefault="00D767AD" w:rsidP="00DB3163">
      <w:pPr>
        <w:spacing w:after="0" w:line="360" w:lineRule="auto"/>
        <w:jc w:val="both"/>
        <w:rPr>
          <w:rFonts w:ascii="Times New Roman" w:hAnsi="Times New Roman" w:cs="Times New Roman"/>
          <w:bCs/>
          <w:sz w:val="24"/>
          <w:szCs w:val="24"/>
        </w:rPr>
      </w:pPr>
      <w:r w:rsidRPr="00DB3163">
        <w:rPr>
          <w:rFonts w:ascii="Times New Roman" w:hAnsi="Times New Roman" w:cs="Times New Roman"/>
          <w:b/>
          <w:sz w:val="24"/>
          <w:szCs w:val="24"/>
        </w:rPr>
        <w:t xml:space="preserve">Цель </w:t>
      </w:r>
      <w:r w:rsidR="00D627DA" w:rsidRPr="00DB3163">
        <w:rPr>
          <w:rFonts w:ascii="Times New Roman" w:hAnsi="Times New Roman" w:cs="Times New Roman"/>
          <w:b/>
          <w:sz w:val="24"/>
          <w:szCs w:val="24"/>
        </w:rPr>
        <w:t xml:space="preserve">работы: </w:t>
      </w:r>
      <w:r w:rsidR="00D627DA" w:rsidRPr="00DB3163">
        <w:rPr>
          <w:rFonts w:ascii="Times New Roman" w:hAnsi="Times New Roman" w:cs="Times New Roman"/>
          <w:color w:val="000000"/>
          <w:sz w:val="24"/>
          <w:szCs w:val="24"/>
        </w:rPr>
        <w:t xml:space="preserve">Повысить резильентность </w:t>
      </w:r>
      <w:r w:rsidR="00131A7F" w:rsidRPr="00DB3163">
        <w:rPr>
          <w:rFonts w:ascii="Times New Roman" w:hAnsi="Times New Roman" w:cs="Times New Roman"/>
          <w:color w:val="000000"/>
          <w:sz w:val="24"/>
          <w:szCs w:val="24"/>
        </w:rPr>
        <w:t xml:space="preserve">Байкитской средней </w:t>
      </w:r>
      <w:r w:rsidR="00D627DA" w:rsidRPr="00DB3163">
        <w:rPr>
          <w:rFonts w:ascii="Times New Roman" w:hAnsi="Times New Roman" w:cs="Times New Roman"/>
          <w:color w:val="000000"/>
          <w:sz w:val="24"/>
          <w:szCs w:val="24"/>
        </w:rPr>
        <w:t>школы,</w:t>
      </w:r>
      <w:r w:rsidR="00030370">
        <w:rPr>
          <w:rFonts w:ascii="Times New Roman" w:hAnsi="Times New Roman" w:cs="Times New Roman"/>
          <w:bCs/>
          <w:sz w:val="24"/>
          <w:szCs w:val="24"/>
        </w:rPr>
        <w:t xml:space="preserve"> используя </w:t>
      </w:r>
      <w:r w:rsidR="00D627DA" w:rsidRPr="00DB3163">
        <w:rPr>
          <w:rFonts w:ascii="Times New Roman" w:hAnsi="Times New Roman" w:cs="Times New Roman"/>
          <w:bCs/>
          <w:sz w:val="24"/>
          <w:szCs w:val="24"/>
        </w:rPr>
        <w:t>её собственный ресурсный потенциал</w:t>
      </w:r>
    </w:p>
    <w:p w:rsidR="00030370" w:rsidRPr="00030370" w:rsidRDefault="00030370" w:rsidP="00030370">
      <w:pPr>
        <w:pStyle w:val="a3"/>
        <w:spacing w:after="0" w:line="360" w:lineRule="auto"/>
        <w:ind w:left="0"/>
        <w:jc w:val="both"/>
        <w:rPr>
          <w:rFonts w:ascii="Times New Roman" w:hAnsi="Times New Roman" w:cs="Times New Roman"/>
          <w:sz w:val="24"/>
          <w:szCs w:val="24"/>
        </w:rPr>
      </w:pPr>
      <w:r w:rsidRPr="00DB3163">
        <w:rPr>
          <w:rFonts w:ascii="Times New Roman" w:hAnsi="Times New Roman" w:cs="Times New Roman"/>
          <w:b/>
          <w:sz w:val="24"/>
          <w:szCs w:val="24"/>
        </w:rPr>
        <w:t>Объект исследования</w:t>
      </w:r>
      <w:r w:rsidRPr="00DB3163">
        <w:rPr>
          <w:rFonts w:ascii="Times New Roman" w:hAnsi="Times New Roman" w:cs="Times New Roman"/>
          <w:sz w:val="24"/>
          <w:szCs w:val="24"/>
        </w:rPr>
        <w:t>: образовательный потенциал БСШ</w:t>
      </w:r>
    </w:p>
    <w:p w:rsidR="00030370" w:rsidRPr="00030370" w:rsidRDefault="00030370" w:rsidP="00030370">
      <w:pPr>
        <w:shd w:val="clear" w:color="auto" w:fill="FFFFFF"/>
        <w:spacing w:after="0" w:line="360" w:lineRule="auto"/>
        <w:ind w:right="113"/>
        <w:jc w:val="both"/>
        <w:rPr>
          <w:rFonts w:ascii="Times New Roman" w:hAnsi="Times New Roman" w:cs="Times New Roman"/>
          <w:color w:val="000000"/>
          <w:sz w:val="24"/>
          <w:szCs w:val="24"/>
        </w:rPr>
      </w:pPr>
      <w:r w:rsidRPr="00DB3163">
        <w:rPr>
          <w:rFonts w:ascii="Times New Roman" w:hAnsi="Times New Roman" w:cs="Times New Roman"/>
          <w:b/>
          <w:sz w:val="24"/>
          <w:szCs w:val="24"/>
        </w:rPr>
        <w:t>Предмет исследования</w:t>
      </w:r>
      <w:r w:rsidRPr="00DB3163">
        <w:rPr>
          <w:rFonts w:ascii="Times New Roman" w:hAnsi="Times New Roman" w:cs="Times New Roman"/>
          <w:sz w:val="24"/>
          <w:szCs w:val="24"/>
        </w:rPr>
        <w:t xml:space="preserve">: реализация проекта </w:t>
      </w:r>
      <w:r w:rsidRPr="00DB3163">
        <w:rPr>
          <w:rFonts w:ascii="Times New Roman" w:hAnsi="Times New Roman" w:cs="Times New Roman"/>
          <w:bCs/>
          <w:sz w:val="24"/>
          <w:szCs w:val="24"/>
        </w:rPr>
        <w:t>«Школа брендинг-тренинга»</w:t>
      </w:r>
      <w:r w:rsidRPr="00DB3163">
        <w:rPr>
          <w:rStyle w:val="c6"/>
          <w:rFonts w:ascii="Times New Roman" w:hAnsi="Times New Roman" w:cs="Times New Roman"/>
          <w:color w:val="000000"/>
          <w:sz w:val="24"/>
          <w:szCs w:val="24"/>
        </w:rPr>
        <w:t> </w:t>
      </w:r>
    </w:p>
    <w:p w:rsidR="00D627DA" w:rsidRPr="00DB3163" w:rsidRDefault="00D627DA" w:rsidP="00DB3163">
      <w:pPr>
        <w:pStyle w:val="a4"/>
        <w:shd w:val="clear" w:color="auto" w:fill="FFFFFF"/>
        <w:spacing w:before="0" w:beforeAutospacing="0" w:after="0" w:afterAutospacing="0" w:line="360" w:lineRule="auto"/>
        <w:jc w:val="both"/>
        <w:rPr>
          <w:b/>
          <w:color w:val="000000" w:themeColor="text1"/>
        </w:rPr>
      </w:pPr>
      <w:r w:rsidRPr="00DB3163">
        <w:rPr>
          <w:b/>
          <w:color w:val="000000" w:themeColor="text1"/>
        </w:rPr>
        <w:t>Задачи:</w:t>
      </w:r>
    </w:p>
    <w:p w:rsidR="00D627DA" w:rsidRPr="00DB3163" w:rsidRDefault="00D767AD" w:rsidP="00DB3163">
      <w:pPr>
        <w:pStyle w:val="a3"/>
        <w:numPr>
          <w:ilvl w:val="0"/>
          <w:numId w:val="3"/>
        </w:numPr>
        <w:spacing w:after="0" w:line="360" w:lineRule="auto"/>
        <w:jc w:val="both"/>
        <w:rPr>
          <w:rFonts w:ascii="Times New Roman" w:hAnsi="Times New Roman" w:cs="Times New Roman"/>
          <w:color w:val="000000" w:themeColor="text1"/>
          <w:sz w:val="24"/>
          <w:szCs w:val="24"/>
        </w:rPr>
      </w:pPr>
      <w:r w:rsidRPr="00DB3163">
        <w:rPr>
          <w:rFonts w:ascii="Times New Roman" w:hAnsi="Times New Roman" w:cs="Times New Roman"/>
          <w:sz w:val="24"/>
          <w:szCs w:val="24"/>
        </w:rPr>
        <w:t xml:space="preserve">изучить данные по отбору ШНОР </w:t>
      </w:r>
      <w:r w:rsidR="00D627DA" w:rsidRPr="00DB3163">
        <w:rPr>
          <w:rFonts w:ascii="Times New Roman" w:hAnsi="Times New Roman" w:cs="Times New Roman"/>
          <w:sz w:val="24"/>
          <w:szCs w:val="24"/>
        </w:rPr>
        <w:t>на основе комплексно</w:t>
      </w:r>
      <w:r w:rsidR="00030370">
        <w:rPr>
          <w:rFonts w:ascii="Times New Roman" w:hAnsi="Times New Roman" w:cs="Times New Roman"/>
          <w:sz w:val="24"/>
          <w:szCs w:val="24"/>
        </w:rPr>
        <w:t xml:space="preserve">го анализа данных </w:t>
      </w:r>
      <w:r w:rsidR="00D627DA" w:rsidRPr="00DB3163">
        <w:rPr>
          <w:rFonts w:ascii="Times New Roman" w:hAnsi="Times New Roman" w:cs="Times New Roman"/>
          <w:sz w:val="24"/>
          <w:szCs w:val="24"/>
        </w:rPr>
        <w:t>Федерального инстит</w:t>
      </w:r>
      <w:r w:rsidR="00030370">
        <w:rPr>
          <w:rFonts w:ascii="Times New Roman" w:hAnsi="Times New Roman" w:cs="Times New Roman"/>
          <w:sz w:val="24"/>
          <w:szCs w:val="24"/>
        </w:rPr>
        <w:t>ута оценки качества образования</w:t>
      </w:r>
      <w:r w:rsidR="00D627DA" w:rsidRPr="00DB3163">
        <w:rPr>
          <w:rFonts w:ascii="Times New Roman" w:hAnsi="Times New Roman" w:cs="Times New Roman"/>
          <w:sz w:val="24"/>
          <w:szCs w:val="24"/>
        </w:rPr>
        <w:t xml:space="preserve">; </w:t>
      </w:r>
    </w:p>
    <w:p w:rsidR="00D627DA" w:rsidRPr="00DB3163" w:rsidRDefault="00030370" w:rsidP="00DB3163">
      <w:pPr>
        <w:pStyle w:val="a3"/>
        <w:numPr>
          <w:ilvl w:val="0"/>
          <w:numId w:val="2"/>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выявить «ученические»</w:t>
      </w:r>
      <w:r w:rsidR="00D627DA" w:rsidRPr="00DB3163">
        <w:rPr>
          <w:rFonts w:ascii="Times New Roman" w:hAnsi="Times New Roman" w:cs="Times New Roman"/>
          <w:color w:val="000000" w:themeColor="text1"/>
          <w:sz w:val="24"/>
          <w:szCs w:val="24"/>
        </w:rPr>
        <w:t xml:space="preserve"> дефициты и факторы риска, оказывающие влияние на образовательные результаты по предмету математика у учащихся 5-6 классов БСШ;</w:t>
      </w:r>
    </w:p>
    <w:p w:rsidR="00D627DA" w:rsidRPr="00DB3163" w:rsidRDefault="00D627DA" w:rsidP="00DB3163">
      <w:pPr>
        <w:pStyle w:val="a3"/>
        <w:numPr>
          <w:ilvl w:val="0"/>
          <w:numId w:val="2"/>
        </w:numPr>
        <w:spacing w:after="0" w:line="360" w:lineRule="auto"/>
        <w:jc w:val="both"/>
        <w:rPr>
          <w:rFonts w:ascii="Times New Roman" w:eastAsia="Times New Roman" w:hAnsi="Times New Roman" w:cs="Times New Roman"/>
          <w:b/>
          <w:bCs/>
          <w:sz w:val="24"/>
          <w:szCs w:val="24"/>
          <w:u w:val="single"/>
        </w:rPr>
      </w:pPr>
      <w:r w:rsidRPr="00DB3163">
        <w:rPr>
          <w:rFonts w:ascii="Times New Roman" w:hAnsi="Times New Roman" w:cs="Times New Roman"/>
          <w:bCs/>
          <w:sz w:val="24"/>
          <w:szCs w:val="24"/>
        </w:rPr>
        <w:t xml:space="preserve">создать условия для индивидуализации и персонализации образования, через </w:t>
      </w:r>
      <w:r w:rsidRPr="00DB3163">
        <w:rPr>
          <w:rFonts w:ascii="Times New Roman" w:hAnsi="Times New Roman" w:cs="Times New Roman"/>
          <w:bCs/>
          <w:color w:val="000000" w:themeColor="text1"/>
          <w:sz w:val="24"/>
          <w:szCs w:val="24"/>
        </w:rPr>
        <w:t xml:space="preserve">работу </w:t>
      </w:r>
      <w:r w:rsidR="00D767AD" w:rsidRPr="00DB3163">
        <w:rPr>
          <w:rFonts w:ascii="Times New Roman" w:hAnsi="Times New Roman" w:cs="Times New Roman"/>
          <w:bCs/>
          <w:sz w:val="24"/>
          <w:szCs w:val="24"/>
        </w:rPr>
        <w:t>школы брендинг–тренинга</w:t>
      </w:r>
      <w:r w:rsidRPr="00DB3163">
        <w:rPr>
          <w:rFonts w:ascii="Times New Roman" w:hAnsi="Times New Roman" w:cs="Times New Roman"/>
          <w:bCs/>
          <w:sz w:val="24"/>
          <w:szCs w:val="24"/>
        </w:rPr>
        <w:t>;</w:t>
      </w:r>
    </w:p>
    <w:p w:rsidR="00D627DA" w:rsidRPr="00DB3163" w:rsidRDefault="00D627DA" w:rsidP="00DB3163">
      <w:pPr>
        <w:pStyle w:val="a3"/>
        <w:numPr>
          <w:ilvl w:val="0"/>
          <w:numId w:val="2"/>
        </w:numPr>
        <w:spacing w:after="0" w:line="360" w:lineRule="auto"/>
        <w:jc w:val="both"/>
        <w:rPr>
          <w:rFonts w:ascii="Times New Roman" w:eastAsia="Times New Roman" w:hAnsi="Times New Roman" w:cs="Times New Roman"/>
          <w:b/>
          <w:bCs/>
          <w:sz w:val="24"/>
          <w:szCs w:val="24"/>
          <w:u w:val="single"/>
        </w:rPr>
      </w:pPr>
      <w:r w:rsidRPr="00DB3163">
        <w:rPr>
          <w:rFonts w:ascii="Times New Roman" w:hAnsi="Times New Roman" w:cs="Times New Roman"/>
          <w:sz w:val="24"/>
          <w:szCs w:val="24"/>
        </w:rPr>
        <w:t xml:space="preserve">разработать внешнюю и внутреннюю систему </w:t>
      </w:r>
      <w:proofErr w:type="gramStart"/>
      <w:r w:rsidRPr="00DB3163">
        <w:rPr>
          <w:rFonts w:ascii="Times New Roman" w:hAnsi="Times New Roman" w:cs="Times New Roman"/>
          <w:sz w:val="24"/>
          <w:szCs w:val="24"/>
        </w:rPr>
        <w:t>мониторинга оценки</w:t>
      </w:r>
      <w:r w:rsidR="00D767AD" w:rsidRPr="00DB3163">
        <w:rPr>
          <w:rFonts w:ascii="Times New Roman" w:hAnsi="Times New Roman" w:cs="Times New Roman"/>
          <w:sz w:val="24"/>
          <w:szCs w:val="24"/>
        </w:rPr>
        <w:t xml:space="preserve"> результативности деятельности ш</w:t>
      </w:r>
      <w:r w:rsidR="00D767AD" w:rsidRPr="00DB3163">
        <w:rPr>
          <w:rFonts w:ascii="Times New Roman" w:hAnsi="Times New Roman" w:cs="Times New Roman"/>
          <w:bCs/>
          <w:sz w:val="24"/>
          <w:szCs w:val="24"/>
        </w:rPr>
        <w:t>колы</w:t>
      </w:r>
      <w:proofErr w:type="gramEnd"/>
      <w:r w:rsidR="00D767AD" w:rsidRPr="00DB3163">
        <w:rPr>
          <w:rFonts w:ascii="Times New Roman" w:hAnsi="Times New Roman" w:cs="Times New Roman"/>
          <w:bCs/>
          <w:sz w:val="24"/>
          <w:szCs w:val="24"/>
        </w:rPr>
        <w:t xml:space="preserve"> брендинг–тренинга</w:t>
      </w:r>
      <w:r w:rsidRPr="00DB3163">
        <w:rPr>
          <w:rFonts w:ascii="Times New Roman" w:hAnsi="Times New Roman" w:cs="Times New Roman"/>
          <w:bCs/>
          <w:sz w:val="24"/>
          <w:szCs w:val="24"/>
        </w:rPr>
        <w:t>;</w:t>
      </w:r>
    </w:p>
    <w:p w:rsidR="00D627DA" w:rsidRPr="00DB3163" w:rsidRDefault="00D627DA" w:rsidP="00DB3163">
      <w:pPr>
        <w:pStyle w:val="a3"/>
        <w:numPr>
          <w:ilvl w:val="0"/>
          <w:numId w:val="2"/>
        </w:numPr>
        <w:spacing w:after="0" w:line="360" w:lineRule="auto"/>
        <w:jc w:val="both"/>
        <w:rPr>
          <w:rFonts w:ascii="Times New Roman" w:eastAsia="Times New Roman" w:hAnsi="Times New Roman" w:cs="Times New Roman"/>
          <w:b/>
          <w:bCs/>
          <w:sz w:val="24"/>
          <w:szCs w:val="24"/>
          <w:u w:val="single"/>
        </w:rPr>
      </w:pPr>
      <w:r w:rsidRPr="00DB3163">
        <w:rPr>
          <w:rFonts w:ascii="Times New Roman" w:hAnsi="Times New Roman" w:cs="Times New Roman"/>
          <w:bCs/>
          <w:sz w:val="24"/>
          <w:szCs w:val="24"/>
        </w:rPr>
        <w:t xml:space="preserve">оформить проект для дальнейшего тиражирования </w:t>
      </w:r>
      <w:r w:rsidRPr="00DB3163">
        <w:rPr>
          <w:rFonts w:ascii="Times New Roman" w:hAnsi="Times New Roman" w:cs="Times New Roman"/>
          <w:sz w:val="24"/>
          <w:szCs w:val="24"/>
        </w:rPr>
        <w:t>образовательной практики на различных образовательных платформах.</w:t>
      </w:r>
    </w:p>
    <w:p w:rsidR="00131A7F" w:rsidRPr="00DB3163" w:rsidRDefault="00D627DA" w:rsidP="00DB3163">
      <w:pPr>
        <w:pStyle w:val="a3"/>
        <w:spacing w:after="0" w:line="360" w:lineRule="auto"/>
        <w:ind w:left="0"/>
        <w:jc w:val="both"/>
        <w:rPr>
          <w:rFonts w:ascii="Times New Roman" w:eastAsia="Times New Roman" w:hAnsi="Times New Roman" w:cs="Times New Roman"/>
          <w:b/>
          <w:bCs/>
          <w:sz w:val="24"/>
          <w:szCs w:val="24"/>
          <w:u w:val="single"/>
        </w:rPr>
      </w:pPr>
      <w:r w:rsidRPr="00DB3163">
        <w:rPr>
          <w:rFonts w:ascii="Times New Roman" w:hAnsi="Times New Roman" w:cs="Times New Roman"/>
          <w:color w:val="000000" w:themeColor="text1"/>
          <w:sz w:val="24"/>
          <w:szCs w:val="24"/>
        </w:rPr>
        <w:t xml:space="preserve"> </w:t>
      </w:r>
    </w:p>
    <w:p w:rsidR="00030370" w:rsidRDefault="00D627DA" w:rsidP="00DB3163">
      <w:pPr>
        <w:pStyle w:val="a3"/>
        <w:spacing w:after="0" w:line="360" w:lineRule="auto"/>
        <w:ind w:left="0"/>
        <w:jc w:val="both"/>
        <w:rPr>
          <w:rFonts w:ascii="Times New Roman" w:hAnsi="Times New Roman" w:cs="Times New Roman"/>
          <w:sz w:val="24"/>
          <w:szCs w:val="24"/>
        </w:rPr>
      </w:pPr>
      <w:r w:rsidRPr="00DB3163">
        <w:rPr>
          <w:rFonts w:ascii="Times New Roman" w:hAnsi="Times New Roman" w:cs="Times New Roman"/>
          <w:b/>
          <w:sz w:val="24"/>
          <w:szCs w:val="24"/>
        </w:rPr>
        <w:t>Гипотеза:</w:t>
      </w:r>
      <w:r w:rsidRPr="00DB3163">
        <w:rPr>
          <w:rFonts w:ascii="Times New Roman" w:hAnsi="Times New Roman" w:cs="Times New Roman"/>
          <w:sz w:val="24"/>
          <w:szCs w:val="24"/>
        </w:rPr>
        <w:t xml:space="preserve"> Апробация и внедрение в систему работы школы новой пр</w:t>
      </w:r>
      <w:r w:rsidR="00030370">
        <w:rPr>
          <w:rFonts w:ascii="Times New Roman" w:hAnsi="Times New Roman" w:cs="Times New Roman"/>
          <w:sz w:val="24"/>
          <w:szCs w:val="24"/>
        </w:rPr>
        <w:t xml:space="preserve">актики, позволит, на наш взгляд, </w:t>
      </w:r>
      <w:r w:rsidRPr="00DB3163">
        <w:rPr>
          <w:rFonts w:ascii="Times New Roman" w:hAnsi="Times New Roman" w:cs="Times New Roman"/>
          <w:sz w:val="24"/>
          <w:szCs w:val="24"/>
        </w:rPr>
        <w:t>минимизировать следствие негативного влияния неблагоприятных факторов риска, выстроит</w:t>
      </w:r>
      <w:r w:rsidR="00030370">
        <w:rPr>
          <w:rFonts w:ascii="Times New Roman" w:hAnsi="Times New Roman" w:cs="Times New Roman"/>
          <w:sz w:val="24"/>
          <w:szCs w:val="24"/>
        </w:rPr>
        <w:t>ь поддержку отстающих учащихся и повысить резильентность Байкитской школы.</w:t>
      </w:r>
    </w:p>
    <w:p w:rsidR="00131A7F" w:rsidRDefault="00131A7F" w:rsidP="00DB3163">
      <w:pPr>
        <w:pStyle w:val="a3"/>
        <w:spacing w:after="0" w:line="360" w:lineRule="auto"/>
        <w:ind w:left="1068"/>
        <w:jc w:val="both"/>
        <w:rPr>
          <w:rFonts w:ascii="Times New Roman" w:hAnsi="Times New Roman" w:cs="Times New Roman"/>
          <w:b/>
          <w:sz w:val="24"/>
          <w:szCs w:val="24"/>
        </w:rPr>
      </w:pPr>
    </w:p>
    <w:p w:rsidR="006D0713" w:rsidRDefault="006D0713" w:rsidP="00DB3163">
      <w:pPr>
        <w:pStyle w:val="a3"/>
        <w:spacing w:after="0" w:line="360" w:lineRule="auto"/>
        <w:ind w:left="1068"/>
        <w:jc w:val="both"/>
        <w:rPr>
          <w:rFonts w:ascii="Times New Roman" w:hAnsi="Times New Roman" w:cs="Times New Roman"/>
          <w:b/>
          <w:sz w:val="24"/>
          <w:szCs w:val="24"/>
        </w:rPr>
      </w:pPr>
    </w:p>
    <w:p w:rsidR="006D0713" w:rsidRPr="00DB3163" w:rsidRDefault="006D0713" w:rsidP="00DB3163">
      <w:pPr>
        <w:pStyle w:val="a3"/>
        <w:spacing w:after="0" w:line="360" w:lineRule="auto"/>
        <w:ind w:left="1068"/>
        <w:jc w:val="both"/>
        <w:rPr>
          <w:rFonts w:ascii="Times New Roman" w:eastAsia="Times New Roman" w:hAnsi="Times New Roman" w:cs="Times New Roman"/>
          <w:sz w:val="24"/>
          <w:szCs w:val="24"/>
          <w:lang w:eastAsia="ru-RU"/>
        </w:rPr>
      </w:pPr>
    </w:p>
    <w:p w:rsidR="00765C92" w:rsidRPr="00DB3163" w:rsidRDefault="00765C92" w:rsidP="00DB3163">
      <w:pPr>
        <w:spacing w:after="0" w:line="360" w:lineRule="auto"/>
        <w:jc w:val="both"/>
        <w:rPr>
          <w:rFonts w:ascii="Times New Roman" w:hAnsi="Times New Roman" w:cs="Times New Roman"/>
          <w:sz w:val="24"/>
          <w:szCs w:val="24"/>
        </w:rPr>
      </w:pPr>
    </w:p>
    <w:p w:rsidR="00765C92" w:rsidRPr="00DB3163" w:rsidRDefault="00765C92" w:rsidP="00DB3163">
      <w:pPr>
        <w:spacing w:after="0" w:line="360" w:lineRule="auto"/>
        <w:jc w:val="both"/>
        <w:rPr>
          <w:rFonts w:ascii="Times New Roman" w:hAnsi="Times New Roman" w:cs="Times New Roman"/>
          <w:b/>
          <w:sz w:val="24"/>
          <w:szCs w:val="24"/>
        </w:rPr>
      </w:pPr>
    </w:p>
    <w:p w:rsidR="00765C92" w:rsidRPr="00DB3163" w:rsidRDefault="00765C92" w:rsidP="00DB3163">
      <w:pPr>
        <w:spacing w:after="0" w:line="360" w:lineRule="auto"/>
        <w:jc w:val="both"/>
        <w:rPr>
          <w:rFonts w:ascii="Times New Roman" w:hAnsi="Times New Roman" w:cs="Times New Roman"/>
          <w:b/>
          <w:sz w:val="24"/>
          <w:szCs w:val="24"/>
        </w:rPr>
      </w:pPr>
    </w:p>
    <w:p w:rsidR="00765C92" w:rsidRPr="00DB3163" w:rsidRDefault="00765C92" w:rsidP="00DB3163">
      <w:pPr>
        <w:spacing w:after="0" w:line="360" w:lineRule="auto"/>
        <w:jc w:val="both"/>
        <w:rPr>
          <w:rFonts w:ascii="Times New Roman" w:hAnsi="Times New Roman" w:cs="Times New Roman"/>
          <w:b/>
          <w:sz w:val="24"/>
          <w:szCs w:val="24"/>
        </w:rPr>
      </w:pPr>
    </w:p>
    <w:p w:rsidR="00052B02" w:rsidRDefault="00052B02" w:rsidP="00DB3163">
      <w:pPr>
        <w:spacing w:after="0" w:line="360" w:lineRule="auto"/>
        <w:jc w:val="both"/>
        <w:rPr>
          <w:rFonts w:ascii="Times New Roman" w:hAnsi="Times New Roman" w:cs="Times New Roman"/>
          <w:b/>
          <w:sz w:val="24"/>
          <w:szCs w:val="24"/>
        </w:rPr>
      </w:pPr>
    </w:p>
    <w:p w:rsidR="00EC722A" w:rsidRDefault="00EC722A" w:rsidP="00DB3163">
      <w:pPr>
        <w:spacing w:after="0" w:line="360" w:lineRule="auto"/>
        <w:jc w:val="both"/>
        <w:rPr>
          <w:rFonts w:ascii="Times New Roman" w:hAnsi="Times New Roman" w:cs="Times New Roman"/>
          <w:b/>
          <w:sz w:val="24"/>
          <w:szCs w:val="24"/>
        </w:rPr>
      </w:pPr>
    </w:p>
    <w:p w:rsidR="007D4858" w:rsidRPr="00DB3163" w:rsidRDefault="00D11476" w:rsidP="00DB3163">
      <w:pPr>
        <w:spacing w:after="0" w:line="360" w:lineRule="auto"/>
        <w:jc w:val="both"/>
        <w:rPr>
          <w:rFonts w:ascii="Times New Roman" w:hAnsi="Times New Roman" w:cs="Times New Roman"/>
          <w:b/>
          <w:sz w:val="24"/>
          <w:szCs w:val="24"/>
        </w:rPr>
      </w:pPr>
      <w:r w:rsidRPr="00DB3163">
        <w:rPr>
          <w:rFonts w:ascii="Times New Roman" w:hAnsi="Times New Roman" w:cs="Times New Roman"/>
          <w:b/>
          <w:sz w:val="24"/>
          <w:szCs w:val="24"/>
        </w:rPr>
        <w:lastRenderedPageBreak/>
        <w:t xml:space="preserve">Глава 1. </w:t>
      </w:r>
      <w:r w:rsidR="00847280" w:rsidRPr="00DB3163">
        <w:rPr>
          <w:rFonts w:ascii="Times New Roman" w:hAnsi="Times New Roman" w:cs="Times New Roman"/>
          <w:b/>
          <w:sz w:val="24"/>
          <w:szCs w:val="24"/>
        </w:rPr>
        <w:t xml:space="preserve">Методология и критерии оценки качества </w:t>
      </w:r>
    </w:p>
    <w:p w:rsidR="00847280" w:rsidRPr="00DB3163" w:rsidRDefault="00847280" w:rsidP="00DB3163">
      <w:pPr>
        <w:spacing w:after="0" w:line="360" w:lineRule="auto"/>
        <w:jc w:val="both"/>
        <w:rPr>
          <w:rFonts w:ascii="Times New Roman" w:hAnsi="Times New Roman" w:cs="Times New Roman"/>
          <w:b/>
          <w:sz w:val="24"/>
          <w:szCs w:val="24"/>
        </w:rPr>
      </w:pPr>
      <w:r w:rsidRPr="00DB3163">
        <w:rPr>
          <w:rFonts w:ascii="Times New Roman" w:hAnsi="Times New Roman" w:cs="Times New Roman"/>
          <w:b/>
          <w:sz w:val="24"/>
          <w:szCs w:val="24"/>
        </w:rPr>
        <w:t xml:space="preserve">общего образования </w:t>
      </w:r>
      <w:r w:rsidR="00D11476" w:rsidRPr="00DB3163">
        <w:rPr>
          <w:rFonts w:ascii="Times New Roman" w:hAnsi="Times New Roman" w:cs="Times New Roman"/>
          <w:b/>
          <w:sz w:val="24"/>
          <w:szCs w:val="24"/>
        </w:rPr>
        <w:t>ФИОКО</w:t>
      </w:r>
    </w:p>
    <w:p w:rsidR="00D11476" w:rsidRPr="00DB3163" w:rsidRDefault="00D11476"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ab/>
        <w:t>Вхождение Российской Федерации в число 10 ведущих стран мира по качеству общего образования является одной из приоритетных целей развития Российской Федерации на ближайшие несколько лет. Методология</w:t>
      </w:r>
      <w:r w:rsidR="00451C21" w:rsidRPr="00DB3163">
        <w:rPr>
          <w:rFonts w:ascii="Times New Roman" w:hAnsi="Times New Roman" w:cs="Times New Roman"/>
          <w:sz w:val="24"/>
          <w:szCs w:val="24"/>
        </w:rPr>
        <w:t xml:space="preserve"> </w:t>
      </w:r>
      <w:r w:rsidR="00C96661" w:rsidRPr="00DB3163">
        <w:rPr>
          <w:rFonts w:ascii="Times New Roman" w:hAnsi="Times New Roman" w:cs="Times New Roman"/>
          <w:color w:val="000000"/>
          <w:sz w:val="24"/>
          <w:szCs w:val="24"/>
        </w:rPr>
        <w:t>[2</w:t>
      </w:r>
      <w:r w:rsidR="00B75AB6">
        <w:rPr>
          <w:rFonts w:ascii="Times New Roman" w:hAnsi="Times New Roman" w:cs="Times New Roman"/>
          <w:color w:val="000000"/>
          <w:sz w:val="24"/>
          <w:szCs w:val="24"/>
        </w:rPr>
        <w:t xml:space="preserve">] </w:t>
      </w:r>
      <w:r w:rsidRPr="00DB3163">
        <w:rPr>
          <w:rFonts w:ascii="Times New Roman" w:hAnsi="Times New Roman" w:cs="Times New Roman"/>
          <w:sz w:val="24"/>
          <w:szCs w:val="24"/>
        </w:rPr>
        <w:t xml:space="preserve">описывает принципы, на которых строится оценка качества образования, на основе практики участия Российской Федерации в международных исследованиях подготовки обучающихся.  </w:t>
      </w:r>
    </w:p>
    <w:p w:rsidR="00D11476" w:rsidRPr="00DB3163" w:rsidRDefault="00D11476" w:rsidP="00DB3163">
      <w:pPr>
        <w:pStyle w:val="a4"/>
        <w:shd w:val="clear" w:color="auto" w:fill="FFFFFF"/>
        <w:spacing w:before="0" w:beforeAutospacing="0" w:after="0" w:afterAutospacing="0" w:line="360" w:lineRule="auto"/>
        <w:jc w:val="both"/>
      </w:pPr>
      <w:r w:rsidRPr="00DB3163">
        <w:tab/>
        <w:t>Согласно Методологии, ежегодно на базе 14 выборок в субъектах Российской Федерации и общероссийской выборки проводится исследование</w:t>
      </w:r>
      <w:r w:rsidRPr="00DB3163">
        <w:rPr>
          <w:rStyle w:val="apple-converted-space"/>
        </w:rPr>
        <w:t> </w:t>
      </w:r>
      <w:r w:rsidRPr="00DB3163">
        <w:t xml:space="preserve">«Оценка по модели PISA».  </w:t>
      </w:r>
    </w:p>
    <w:p w:rsidR="00A02783" w:rsidRPr="00DB3163" w:rsidRDefault="00D11476" w:rsidP="00DB3163">
      <w:pPr>
        <w:pStyle w:val="a4"/>
        <w:spacing w:before="0" w:beforeAutospacing="0" w:after="0" w:afterAutospacing="0" w:line="360" w:lineRule="auto"/>
        <w:jc w:val="both"/>
      </w:pPr>
      <w:r w:rsidRPr="00DB3163">
        <w:tab/>
      </w:r>
      <w:r w:rsidR="002A5070" w:rsidRPr="00DB3163">
        <w:t>По данной м</w:t>
      </w:r>
      <w:r w:rsidR="00C665A6" w:rsidRPr="00DB3163">
        <w:t>етодике, был проведен комплексный анализ контекстных данных рисковых школ. В результате проведения анализа были отобраны 250 образовательных организаций, имеющих низкие образовательные результаты</w:t>
      </w:r>
      <w:r w:rsidR="0094400E" w:rsidRPr="00DB3163">
        <w:t>.</w:t>
      </w:r>
      <w:r w:rsidR="00D767AD" w:rsidRPr="00DB3163">
        <w:t xml:space="preserve"> </w:t>
      </w:r>
      <w:r w:rsidR="002A5070" w:rsidRPr="00DB3163">
        <w:t>А</w:t>
      </w:r>
      <w:r w:rsidR="00C665A6" w:rsidRPr="00DB3163">
        <w:t xml:space="preserve">нализ состоял из трех этапов: </w:t>
      </w:r>
    </w:p>
    <w:p w:rsidR="00F0798B" w:rsidRPr="00DB3163" w:rsidRDefault="00D767AD" w:rsidP="00DB3163">
      <w:pPr>
        <w:pStyle w:val="a4"/>
        <w:numPr>
          <w:ilvl w:val="0"/>
          <w:numId w:val="4"/>
        </w:numPr>
        <w:spacing w:before="0" w:beforeAutospacing="0" w:after="0" w:afterAutospacing="0" w:line="360" w:lineRule="auto"/>
        <w:jc w:val="both"/>
      </w:pPr>
      <w:r w:rsidRPr="00DB3163">
        <w:t xml:space="preserve">Определение </w:t>
      </w:r>
      <w:r w:rsidR="00C665A6" w:rsidRPr="00DB3163">
        <w:t>образова</w:t>
      </w:r>
      <w:r w:rsidRPr="00DB3163">
        <w:t>тельного потенциала субъекта РФ</w:t>
      </w:r>
      <w:r w:rsidR="00C665A6" w:rsidRPr="00DB3163">
        <w:t xml:space="preserve">: кластеризация регионов по результатам оценочных процедур: ВПР, ОГЭ и ЕГЭ, прошедших за два предыдущих учебных года. По итогам кластерного анализа выделяются три кластера: с высоким, средним и низким потенциалом. </w:t>
      </w:r>
    </w:p>
    <w:p w:rsidR="00A02783" w:rsidRPr="00DB3163" w:rsidRDefault="00C665A6" w:rsidP="00DB3163">
      <w:pPr>
        <w:pStyle w:val="a4"/>
        <w:numPr>
          <w:ilvl w:val="0"/>
          <w:numId w:val="4"/>
        </w:numPr>
        <w:spacing w:before="0" w:beforeAutospacing="0" w:after="0" w:afterAutospacing="0" w:line="360" w:lineRule="auto"/>
        <w:jc w:val="both"/>
      </w:pPr>
      <w:r w:rsidRPr="00DB3163">
        <w:t xml:space="preserve">Определение степени </w:t>
      </w:r>
      <w:r w:rsidR="00D767AD" w:rsidRPr="00DB3163">
        <w:t>не освоения</w:t>
      </w:r>
      <w:r w:rsidRPr="00DB3163">
        <w:t xml:space="preserve"> школами региона образовательных программ: кластеризация школ из начального списка по степени неуспеваемости. Выделение кластеров осуществляется по итогам кластерного анализа. Выделены три категории школ: сильно, умеренно и базово неуспевающие. </w:t>
      </w:r>
    </w:p>
    <w:p w:rsidR="00C665A6" w:rsidRPr="00DB3163" w:rsidRDefault="00C665A6" w:rsidP="00DB3163">
      <w:pPr>
        <w:pStyle w:val="a4"/>
        <w:numPr>
          <w:ilvl w:val="0"/>
          <w:numId w:val="4"/>
        </w:numPr>
        <w:spacing w:before="0" w:beforeAutospacing="0" w:after="0" w:afterAutospacing="0" w:line="360" w:lineRule="auto"/>
        <w:jc w:val="both"/>
      </w:pPr>
      <w:r w:rsidRPr="00DB3163">
        <w:t>Исследование контекстных данных с целью группирования школ по контекстным факторам, обуславливающим низкие результаты</w:t>
      </w:r>
    </w:p>
    <w:p w:rsidR="002A5070" w:rsidRPr="00DB3163" w:rsidRDefault="0048779A" w:rsidP="00DB3163">
      <w:pPr>
        <w:spacing w:line="360" w:lineRule="auto"/>
        <w:ind w:firstLine="360"/>
        <w:jc w:val="both"/>
        <w:rPr>
          <w:rFonts w:ascii="Times New Roman" w:hAnsi="Times New Roman" w:cs="Times New Roman"/>
          <w:sz w:val="24"/>
          <w:szCs w:val="24"/>
        </w:rPr>
      </w:pPr>
      <w:r w:rsidRPr="00DB3163">
        <w:rPr>
          <w:rFonts w:ascii="Times New Roman" w:hAnsi="Times New Roman" w:cs="Times New Roman"/>
          <w:sz w:val="24"/>
          <w:szCs w:val="24"/>
        </w:rPr>
        <w:t>Таким образом, по результатам комплексного анализа полученный список ОО в каждом регионе разбивается на несколько групп, по наличию определенных факторов риска.</w:t>
      </w:r>
    </w:p>
    <w:p w:rsidR="00316EA2" w:rsidRPr="00DB3163" w:rsidRDefault="00D767AD" w:rsidP="00DB3163">
      <w:pPr>
        <w:pStyle w:val="a3"/>
        <w:numPr>
          <w:ilvl w:val="1"/>
          <w:numId w:val="39"/>
        </w:numPr>
        <w:spacing w:after="0" w:line="360" w:lineRule="auto"/>
        <w:jc w:val="both"/>
        <w:rPr>
          <w:rFonts w:ascii="Times New Roman" w:hAnsi="Times New Roman" w:cs="Times New Roman"/>
          <w:color w:val="000000" w:themeColor="text1"/>
          <w:sz w:val="24"/>
          <w:szCs w:val="24"/>
        </w:rPr>
      </w:pPr>
      <w:r w:rsidRPr="00DB3163">
        <w:rPr>
          <w:rFonts w:ascii="Times New Roman" w:hAnsi="Times New Roman" w:cs="Times New Roman"/>
          <w:b/>
          <w:sz w:val="24"/>
          <w:szCs w:val="24"/>
        </w:rPr>
        <w:t xml:space="preserve"> Определение о</w:t>
      </w:r>
      <w:r w:rsidR="00316EA2" w:rsidRPr="00DB3163">
        <w:rPr>
          <w:rFonts w:ascii="Times New Roman" w:hAnsi="Times New Roman" w:cs="Times New Roman"/>
          <w:b/>
          <w:sz w:val="24"/>
          <w:szCs w:val="24"/>
        </w:rPr>
        <w:t>бразовательного потенциала субъекта РФ</w:t>
      </w:r>
      <w:r w:rsidRPr="00DB3163">
        <w:rPr>
          <w:rFonts w:ascii="Times New Roman" w:hAnsi="Times New Roman" w:cs="Times New Roman"/>
          <w:b/>
          <w:sz w:val="24"/>
          <w:szCs w:val="24"/>
        </w:rPr>
        <w:t xml:space="preserve"> –</w:t>
      </w:r>
      <w:r w:rsidR="00F510F8" w:rsidRPr="00DB3163">
        <w:rPr>
          <w:rFonts w:ascii="Times New Roman" w:hAnsi="Times New Roman" w:cs="Times New Roman"/>
          <w:b/>
          <w:sz w:val="24"/>
          <w:szCs w:val="24"/>
        </w:rPr>
        <w:t xml:space="preserve"> Красноярский край</w:t>
      </w:r>
    </w:p>
    <w:p w:rsidR="0048771A" w:rsidRPr="00DB3163" w:rsidRDefault="0048771A"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ab/>
      </w:r>
      <w:r w:rsidR="00316EA2" w:rsidRPr="00DB3163">
        <w:rPr>
          <w:rFonts w:ascii="Times New Roman" w:hAnsi="Times New Roman" w:cs="Times New Roman"/>
          <w:sz w:val="24"/>
          <w:szCs w:val="24"/>
        </w:rPr>
        <w:t>Работа со ШНОР является стратегически важной на уровне регионального органа исполнительной власти, так как в ее основе – адресный сбор данных об отдельных дефици</w:t>
      </w:r>
      <w:r w:rsidRPr="00DB3163">
        <w:rPr>
          <w:rFonts w:ascii="Times New Roman" w:hAnsi="Times New Roman" w:cs="Times New Roman"/>
          <w:sz w:val="24"/>
          <w:szCs w:val="24"/>
        </w:rPr>
        <w:t>тах образовательных организаций, с дельнейшей процедурой оценивания и кластеризации регионов.</w:t>
      </w:r>
    </w:p>
    <w:p w:rsidR="007A3419" w:rsidRPr="00DB3163" w:rsidRDefault="0048771A"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ab/>
        <w:t xml:space="preserve"> Разбиение регионов на группы было реализовано методом иерархического кластерного анализа (метод «дальнего соседа»). В результате были выделены три кластера: с высоким (кластер 1), средним (кластер 2) и низким (кластер</w:t>
      </w:r>
      <w:r w:rsidR="007D67B8" w:rsidRPr="00DB3163">
        <w:rPr>
          <w:rFonts w:ascii="Times New Roman" w:hAnsi="Times New Roman" w:cs="Times New Roman"/>
          <w:sz w:val="24"/>
          <w:szCs w:val="24"/>
        </w:rPr>
        <w:t xml:space="preserve"> 3) образовательным потенциалом </w:t>
      </w:r>
      <w:r w:rsidR="007D67B8" w:rsidRPr="00DB3163">
        <w:rPr>
          <w:rFonts w:ascii="Times New Roman" w:hAnsi="Times New Roman" w:cs="Times New Roman"/>
          <w:i/>
          <w:sz w:val="24"/>
          <w:szCs w:val="24"/>
        </w:rPr>
        <w:t>(Рисунок 1).</w:t>
      </w:r>
      <w:r w:rsidRPr="00DB3163">
        <w:rPr>
          <w:rFonts w:ascii="Times New Roman" w:hAnsi="Times New Roman" w:cs="Times New Roman"/>
          <w:sz w:val="24"/>
          <w:szCs w:val="24"/>
        </w:rPr>
        <w:t xml:space="preserve"> Во второй </w:t>
      </w:r>
      <w:r w:rsidR="00EE1210" w:rsidRPr="00DB3163">
        <w:rPr>
          <w:rFonts w:ascii="Times New Roman" w:hAnsi="Times New Roman" w:cs="Times New Roman"/>
          <w:sz w:val="24"/>
          <w:szCs w:val="24"/>
        </w:rPr>
        <w:t>кластер были включены 55 регионо</w:t>
      </w:r>
      <w:r w:rsidRPr="00DB3163">
        <w:rPr>
          <w:rFonts w:ascii="Times New Roman" w:hAnsi="Times New Roman" w:cs="Times New Roman"/>
          <w:sz w:val="24"/>
          <w:szCs w:val="24"/>
        </w:rPr>
        <w:t>в том числе и Красноярский край.</w:t>
      </w:r>
    </w:p>
    <w:p w:rsidR="00B5305E" w:rsidRPr="00DB3163" w:rsidRDefault="00B5305E" w:rsidP="00DB3163">
      <w:pPr>
        <w:spacing w:after="0" w:line="360" w:lineRule="auto"/>
        <w:jc w:val="both"/>
        <w:rPr>
          <w:rFonts w:ascii="Times New Roman" w:hAnsi="Times New Roman" w:cs="Times New Roman"/>
          <w:color w:val="000000" w:themeColor="text1"/>
          <w:sz w:val="24"/>
          <w:szCs w:val="24"/>
        </w:rPr>
      </w:pPr>
      <w:r w:rsidRPr="00DB3163">
        <w:rPr>
          <w:rFonts w:ascii="Times New Roman" w:hAnsi="Times New Roman" w:cs="Times New Roman"/>
          <w:sz w:val="24"/>
          <w:szCs w:val="24"/>
        </w:rPr>
        <w:tab/>
        <w:t xml:space="preserve">Для определения регионов для участия в проекте были проанализированы результаты оценки региональных управленческих механизмов по системе работы со школами с низкими </w:t>
      </w:r>
      <w:r w:rsidRPr="00DB3163">
        <w:rPr>
          <w:rFonts w:ascii="Times New Roman" w:hAnsi="Times New Roman" w:cs="Times New Roman"/>
          <w:sz w:val="24"/>
          <w:szCs w:val="24"/>
        </w:rPr>
        <w:lastRenderedPageBreak/>
        <w:t>результатами обучения и/или школами, функционирующими в небл</w:t>
      </w:r>
      <w:r w:rsidR="00D767AD" w:rsidRPr="00DB3163">
        <w:rPr>
          <w:rFonts w:ascii="Times New Roman" w:hAnsi="Times New Roman" w:cs="Times New Roman"/>
          <w:sz w:val="24"/>
          <w:szCs w:val="24"/>
        </w:rPr>
        <w:t>агоприятных социальных условиях</w:t>
      </w:r>
      <w:r w:rsidRPr="00DB3163">
        <w:rPr>
          <w:rFonts w:ascii="Times New Roman" w:hAnsi="Times New Roman" w:cs="Times New Roman"/>
          <w:sz w:val="24"/>
          <w:szCs w:val="24"/>
        </w:rPr>
        <w:t xml:space="preserve"> с применением методики РУМ </w:t>
      </w:r>
      <w:r w:rsidRPr="00DB3163">
        <w:rPr>
          <w:rFonts w:ascii="Times New Roman" w:hAnsi="Times New Roman" w:cs="Times New Roman"/>
          <w:color w:val="000000"/>
          <w:sz w:val="24"/>
          <w:szCs w:val="24"/>
        </w:rPr>
        <w:t xml:space="preserve">[12] </w:t>
      </w:r>
      <w:r w:rsidRPr="00DB3163">
        <w:rPr>
          <w:rFonts w:ascii="Times New Roman" w:hAnsi="Times New Roman" w:cs="Times New Roman"/>
          <w:sz w:val="24"/>
          <w:szCs w:val="24"/>
        </w:rPr>
        <w:t>(по данным 2019 года). На основе указанных данных были получены четыре квадранта, характеризующие работу системы ШНОР в каждом регионе,</w:t>
      </w:r>
      <w:r w:rsidR="00D767AD" w:rsidRPr="00DB3163">
        <w:rPr>
          <w:rFonts w:ascii="Times New Roman" w:hAnsi="Times New Roman" w:cs="Times New Roman"/>
          <w:sz w:val="24"/>
          <w:szCs w:val="24"/>
        </w:rPr>
        <w:t xml:space="preserve"> </w:t>
      </w:r>
      <w:r w:rsidRPr="00DB3163">
        <w:rPr>
          <w:rFonts w:ascii="Times New Roman" w:hAnsi="Times New Roman" w:cs="Times New Roman"/>
          <w:sz w:val="24"/>
          <w:szCs w:val="24"/>
        </w:rPr>
        <w:t>результатами комплексного а</w:t>
      </w:r>
      <w:r w:rsidR="00D767AD" w:rsidRPr="00DB3163">
        <w:rPr>
          <w:rFonts w:ascii="Times New Roman" w:hAnsi="Times New Roman" w:cs="Times New Roman"/>
          <w:sz w:val="24"/>
          <w:szCs w:val="24"/>
        </w:rPr>
        <w:t>нализа стал отбор 24 регионов –</w:t>
      </w:r>
      <w:r w:rsidRPr="00DB3163">
        <w:rPr>
          <w:rFonts w:ascii="Times New Roman" w:hAnsi="Times New Roman" w:cs="Times New Roman"/>
          <w:sz w:val="24"/>
          <w:szCs w:val="24"/>
        </w:rPr>
        <w:t xml:space="preserve"> участников проекта, в данный перечень вошел и Красноярский край</w:t>
      </w:r>
      <w:r w:rsidR="00D767AD" w:rsidRPr="00DB3163">
        <w:rPr>
          <w:rFonts w:ascii="Times New Roman" w:hAnsi="Times New Roman" w:cs="Times New Roman"/>
          <w:sz w:val="24"/>
          <w:szCs w:val="24"/>
        </w:rPr>
        <w:t xml:space="preserve">, </w:t>
      </w:r>
      <w:r w:rsidRPr="00DB3163">
        <w:rPr>
          <w:rFonts w:ascii="Times New Roman" w:hAnsi="Times New Roman" w:cs="Times New Roman"/>
          <w:sz w:val="24"/>
          <w:szCs w:val="24"/>
        </w:rPr>
        <w:t xml:space="preserve">он находится в квадранте </w:t>
      </w:r>
      <w:r w:rsidRPr="00DB3163">
        <w:rPr>
          <w:rFonts w:ascii="Times New Roman" w:hAnsi="Times New Roman" w:cs="Times New Roman"/>
          <w:sz w:val="24"/>
          <w:szCs w:val="24"/>
          <w:lang w:val="en-US"/>
        </w:rPr>
        <w:t>II</w:t>
      </w:r>
      <w:r w:rsidR="00D767AD" w:rsidRPr="00DB3163">
        <w:rPr>
          <w:rFonts w:ascii="Times New Roman" w:hAnsi="Times New Roman" w:cs="Times New Roman"/>
          <w:sz w:val="24"/>
          <w:szCs w:val="24"/>
        </w:rPr>
        <w:t xml:space="preserve"> </w:t>
      </w:r>
      <w:r w:rsidRPr="00DB3163">
        <w:rPr>
          <w:rFonts w:ascii="Times New Roman" w:hAnsi="Times New Roman" w:cs="Times New Roman"/>
          <w:i/>
          <w:sz w:val="24"/>
          <w:szCs w:val="24"/>
        </w:rPr>
        <w:t>(Рисунок 2)</w:t>
      </w:r>
      <w:r w:rsidRPr="00DB3163">
        <w:rPr>
          <w:rFonts w:ascii="Times New Roman" w:hAnsi="Times New Roman" w:cs="Times New Roman"/>
          <w:sz w:val="24"/>
          <w:szCs w:val="24"/>
        </w:rPr>
        <w:t>.</w:t>
      </w:r>
    </w:p>
    <w:p w:rsidR="00B5305E" w:rsidRPr="00DB3163" w:rsidRDefault="00B5305E" w:rsidP="00DB3163">
      <w:pPr>
        <w:spacing w:after="0" w:line="360" w:lineRule="auto"/>
        <w:jc w:val="both"/>
        <w:rPr>
          <w:rFonts w:ascii="Times New Roman" w:hAnsi="Times New Roman" w:cs="Times New Roman"/>
          <w:color w:val="000000" w:themeColor="text1"/>
          <w:sz w:val="24"/>
          <w:szCs w:val="24"/>
        </w:rPr>
      </w:pPr>
    </w:p>
    <w:p w:rsidR="005817C3" w:rsidRPr="00DB3163" w:rsidRDefault="00B5305E" w:rsidP="00DB3163">
      <w:pPr>
        <w:spacing w:after="0" w:line="360" w:lineRule="auto"/>
        <w:jc w:val="both"/>
        <w:rPr>
          <w:rFonts w:ascii="Times New Roman" w:hAnsi="Times New Roman" w:cs="Times New Roman"/>
          <w:i/>
          <w:sz w:val="24"/>
          <w:szCs w:val="24"/>
        </w:rPr>
      </w:pPr>
      <w:r w:rsidRPr="00DB3163">
        <w:rPr>
          <w:rFonts w:ascii="Times New Roman" w:hAnsi="Times New Roman" w:cs="Times New Roman"/>
          <w:i/>
          <w:sz w:val="24"/>
          <w:szCs w:val="24"/>
        </w:rPr>
        <w:t>Рисунок 1. Разбиение регионов на группы по кластерам</w:t>
      </w:r>
    </w:p>
    <w:p w:rsidR="008D58DA" w:rsidRPr="00DB3163" w:rsidRDefault="008D58DA"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noProof/>
          <w:sz w:val="24"/>
          <w:szCs w:val="24"/>
          <w:lang w:eastAsia="ru-RU"/>
        </w:rPr>
        <w:drawing>
          <wp:inline distT="0" distB="0" distL="0" distR="0">
            <wp:extent cx="4617720" cy="215646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305E" w:rsidRPr="00DB3163" w:rsidRDefault="007A3419" w:rsidP="00DB3163">
      <w:pPr>
        <w:spacing w:after="0" w:line="360" w:lineRule="auto"/>
        <w:jc w:val="both"/>
        <w:rPr>
          <w:rFonts w:ascii="Times New Roman" w:hAnsi="Times New Roman" w:cs="Times New Roman"/>
          <w:i/>
          <w:color w:val="000000" w:themeColor="text1"/>
          <w:sz w:val="24"/>
          <w:szCs w:val="24"/>
        </w:rPr>
      </w:pPr>
      <w:r w:rsidRPr="00DB3163">
        <w:rPr>
          <w:rFonts w:ascii="Times New Roman" w:hAnsi="Times New Roman" w:cs="Times New Roman"/>
          <w:sz w:val="24"/>
          <w:szCs w:val="24"/>
        </w:rPr>
        <w:tab/>
      </w:r>
      <w:r w:rsidR="00B5305E" w:rsidRPr="00DB3163">
        <w:rPr>
          <w:rFonts w:ascii="Times New Roman" w:hAnsi="Times New Roman" w:cs="Times New Roman"/>
          <w:i/>
          <w:sz w:val="24"/>
          <w:szCs w:val="24"/>
        </w:rPr>
        <w:t>Рисунок 2. Квадранты управленческих стратегий и результатов в области работы со школами с низкими результатами и/или школами, функционирующими в неблагоприятных социальных условиях в регионах РФ</w:t>
      </w:r>
    </w:p>
    <w:p w:rsidR="00B5305E" w:rsidRPr="00DB3163" w:rsidRDefault="00B5305E" w:rsidP="00DB3163">
      <w:pPr>
        <w:spacing w:after="0" w:line="360" w:lineRule="auto"/>
        <w:jc w:val="both"/>
        <w:rPr>
          <w:rFonts w:ascii="Times New Roman" w:hAnsi="Times New Roman" w:cs="Times New Roman"/>
          <w:color w:val="000000" w:themeColor="text1"/>
          <w:sz w:val="24"/>
          <w:szCs w:val="24"/>
        </w:rPr>
      </w:pPr>
    </w:p>
    <w:p w:rsidR="00C8638D" w:rsidRPr="00DB3163" w:rsidRDefault="00F52BAE" w:rsidP="00DB3163">
      <w:pPr>
        <w:spacing w:line="360" w:lineRule="auto"/>
        <w:jc w:val="both"/>
        <w:rPr>
          <w:rFonts w:ascii="Times New Roman" w:hAnsi="Times New Roman" w:cs="Times New Roman"/>
          <w:i/>
          <w:sz w:val="24"/>
          <w:szCs w:val="24"/>
        </w:rPr>
      </w:pPr>
      <w:r>
        <w:rPr>
          <w:rFonts w:ascii="Times New Roman" w:hAnsi="Times New Roman" w:cs="Times New Roman"/>
          <w:i/>
          <w:noProof/>
          <w:sz w:val="24"/>
          <w:szCs w:val="24"/>
          <w:lang w:eastAsia="ru-RU"/>
        </w:rPr>
        <w:pict>
          <v:rect id="_x0000_s1028" style="position:absolute;left:0;text-align:left;margin-left:106.2pt;margin-top:-3.45pt;width:112.5pt;height:95.25pt;z-index:251658240" fillcolor="#4f81bd [3204]">
            <v:textbox style="mso-next-textbox:#_x0000_s1028">
              <w:txbxContent>
                <w:p w:rsidR="006D0713" w:rsidRPr="00C8638D" w:rsidRDefault="006D0713" w:rsidP="00C8638D">
                  <w:pPr>
                    <w:jc w:val="center"/>
                    <w:rPr>
                      <w:rFonts w:ascii="Times New Roman" w:hAnsi="Times New Roman" w:cs="Times New Roman"/>
                      <w:color w:val="D9D9D9" w:themeColor="background1" w:themeShade="D9"/>
                      <w:sz w:val="144"/>
                      <w:szCs w:val="144"/>
                      <w:lang w:val="en-US"/>
                    </w:rPr>
                  </w:pPr>
                  <w:r w:rsidRPr="00C8638D">
                    <w:rPr>
                      <w:rFonts w:ascii="Times New Roman" w:hAnsi="Times New Roman" w:cs="Times New Roman"/>
                      <w:color w:val="D9D9D9" w:themeColor="background1" w:themeShade="D9"/>
                      <w:sz w:val="144"/>
                      <w:szCs w:val="144"/>
                      <w:lang w:val="en-US"/>
                    </w:rPr>
                    <w:t>II</w:t>
                  </w:r>
                </w:p>
              </w:txbxContent>
            </v:textbox>
          </v:rect>
        </w:pict>
      </w:r>
      <w:r>
        <w:rPr>
          <w:rFonts w:ascii="Times New Roman" w:hAnsi="Times New Roman" w:cs="Times New Roman"/>
          <w:i/>
          <w:noProof/>
          <w:sz w:val="24"/>
          <w:szCs w:val="24"/>
          <w:lang w:eastAsia="ru-RU"/>
        </w:rPr>
        <w:pict>
          <v:rect id="_x0000_s1033" style="position:absolute;left:0;text-align:left;margin-left:230.7pt;margin-top:-3.45pt;width:112.5pt;height:95.25pt;z-index:251660288" fillcolor="#4f81bd [3204]">
            <v:textbox style="mso-next-textbox:#_x0000_s1033">
              <w:txbxContent>
                <w:p w:rsidR="006D0713" w:rsidRPr="00C8638D" w:rsidRDefault="006D0713" w:rsidP="00C8638D">
                  <w:pPr>
                    <w:jc w:val="center"/>
                    <w:rPr>
                      <w:rFonts w:ascii="Times New Roman" w:hAnsi="Times New Roman" w:cs="Times New Roman"/>
                      <w:color w:val="D9D9D9" w:themeColor="background1" w:themeShade="D9"/>
                      <w:sz w:val="144"/>
                      <w:szCs w:val="144"/>
                      <w:lang w:val="en-US"/>
                    </w:rPr>
                  </w:pPr>
                  <w:r w:rsidRPr="00C8638D">
                    <w:rPr>
                      <w:rFonts w:ascii="Times New Roman" w:hAnsi="Times New Roman" w:cs="Times New Roman"/>
                      <w:color w:val="D9D9D9" w:themeColor="background1" w:themeShade="D9"/>
                      <w:sz w:val="144"/>
                      <w:szCs w:val="144"/>
                      <w:lang w:val="en-US"/>
                    </w:rPr>
                    <w:t>III</w:t>
                  </w:r>
                </w:p>
              </w:txbxContent>
            </v:textbox>
          </v:rect>
        </w:pict>
      </w:r>
    </w:p>
    <w:p w:rsidR="00C8638D" w:rsidRPr="00DB3163" w:rsidRDefault="00F52BAE" w:rsidP="00DB3163">
      <w:pPr>
        <w:spacing w:line="360" w:lineRule="auto"/>
        <w:jc w:val="both"/>
        <w:rPr>
          <w:rFonts w:ascii="Times New Roman" w:hAnsi="Times New Roman" w:cs="Times New Roman"/>
          <w:i/>
          <w:sz w:val="24"/>
          <w:szCs w:val="24"/>
        </w:rPr>
      </w:pPr>
      <w:r>
        <w:rPr>
          <w:rFonts w:ascii="Times New Roman" w:hAnsi="Times New Roman" w:cs="Times New Roman"/>
          <w:i/>
          <w:noProof/>
          <w:sz w:val="24"/>
          <w:szCs w:val="24"/>
          <w:lang w:eastAsia="ru-RU"/>
        </w:rPr>
        <w:pict>
          <v:oval id="_x0000_s1035" style="position:absolute;left:0;text-align:left;margin-left:117.45pt;margin-top:-.1pt;width:20.25pt;height:18.75pt;z-index:251662336" fillcolor="red"/>
        </w:pict>
      </w:r>
    </w:p>
    <w:p w:rsidR="00C8638D" w:rsidRPr="00DB3163" w:rsidRDefault="00C8638D" w:rsidP="00DB3163">
      <w:pPr>
        <w:spacing w:line="360" w:lineRule="auto"/>
        <w:jc w:val="both"/>
        <w:rPr>
          <w:rFonts w:ascii="Times New Roman" w:hAnsi="Times New Roman" w:cs="Times New Roman"/>
          <w:i/>
          <w:sz w:val="24"/>
          <w:szCs w:val="24"/>
        </w:rPr>
      </w:pPr>
    </w:p>
    <w:p w:rsidR="00C8638D" w:rsidRPr="00DB3163" w:rsidRDefault="00F52BAE" w:rsidP="00DB3163">
      <w:pPr>
        <w:spacing w:line="360" w:lineRule="auto"/>
        <w:jc w:val="both"/>
        <w:rPr>
          <w:rFonts w:ascii="Times New Roman" w:hAnsi="Times New Roman" w:cs="Times New Roman"/>
          <w:i/>
          <w:sz w:val="24"/>
          <w:szCs w:val="24"/>
        </w:rPr>
      </w:pPr>
      <w:r>
        <w:rPr>
          <w:rFonts w:ascii="Times New Roman" w:hAnsi="Times New Roman" w:cs="Times New Roman"/>
          <w:i/>
          <w:noProof/>
          <w:sz w:val="24"/>
          <w:szCs w:val="24"/>
          <w:lang w:eastAsia="ru-RU"/>
        </w:rPr>
        <w:pict>
          <v:rect id="_x0000_s1032" style="position:absolute;left:0;text-align:left;margin-left:230.7pt;margin-top:1.35pt;width:112.5pt;height:95.25pt;z-index:251659264" fillcolor="#365f91 [2404]">
            <v:textbox style="mso-next-textbox:#_x0000_s1032">
              <w:txbxContent>
                <w:p w:rsidR="006D0713" w:rsidRPr="00C8638D" w:rsidRDefault="006D0713" w:rsidP="00C8638D">
                  <w:pPr>
                    <w:jc w:val="center"/>
                    <w:rPr>
                      <w:rFonts w:ascii="Times New Roman" w:hAnsi="Times New Roman" w:cs="Times New Roman"/>
                      <w:color w:val="D9D9D9" w:themeColor="background1" w:themeShade="D9"/>
                      <w:sz w:val="144"/>
                      <w:szCs w:val="144"/>
                      <w:lang w:val="en-US"/>
                    </w:rPr>
                  </w:pPr>
                  <w:r w:rsidRPr="00C8638D">
                    <w:rPr>
                      <w:rFonts w:ascii="Times New Roman" w:hAnsi="Times New Roman" w:cs="Times New Roman"/>
                      <w:color w:val="D9D9D9" w:themeColor="background1" w:themeShade="D9"/>
                      <w:sz w:val="144"/>
                      <w:szCs w:val="144"/>
                      <w:lang w:val="en-US"/>
                    </w:rPr>
                    <w:t>IV</w:t>
                  </w:r>
                </w:p>
              </w:txbxContent>
            </v:textbox>
          </v:rect>
        </w:pict>
      </w:r>
      <w:r>
        <w:rPr>
          <w:rFonts w:ascii="Times New Roman" w:hAnsi="Times New Roman" w:cs="Times New Roman"/>
          <w:i/>
          <w:noProof/>
          <w:sz w:val="24"/>
          <w:szCs w:val="24"/>
          <w:lang w:eastAsia="ru-RU"/>
        </w:rPr>
        <w:pict>
          <v:rect id="_x0000_s1034" style="position:absolute;left:0;text-align:left;margin-left:106.2pt;margin-top:1.35pt;width:112.5pt;height:95.25pt;z-index:251661312" fillcolor="#365f91 [2404]">
            <v:textbox style="mso-next-textbox:#_x0000_s1034">
              <w:txbxContent>
                <w:p w:rsidR="006D0713" w:rsidRPr="00C8638D" w:rsidRDefault="006D0713" w:rsidP="00C8638D">
                  <w:pPr>
                    <w:jc w:val="center"/>
                    <w:rPr>
                      <w:rFonts w:ascii="Times New Roman" w:hAnsi="Times New Roman" w:cs="Times New Roman"/>
                      <w:color w:val="D9D9D9" w:themeColor="background1" w:themeShade="D9"/>
                      <w:sz w:val="144"/>
                      <w:szCs w:val="144"/>
                      <w:lang w:val="en-US"/>
                    </w:rPr>
                  </w:pPr>
                  <w:r w:rsidRPr="00C8638D">
                    <w:rPr>
                      <w:rFonts w:ascii="Times New Roman" w:hAnsi="Times New Roman" w:cs="Times New Roman"/>
                      <w:color w:val="D9D9D9" w:themeColor="background1" w:themeShade="D9"/>
                      <w:sz w:val="144"/>
                      <w:szCs w:val="144"/>
                      <w:lang w:val="en-US"/>
                    </w:rPr>
                    <w:t>I</w:t>
                  </w:r>
                </w:p>
              </w:txbxContent>
            </v:textbox>
          </v:rect>
        </w:pict>
      </w:r>
    </w:p>
    <w:p w:rsidR="00C8638D" w:rsidRPr="00DB3163" w:rsidRDefault="00C8638D" w:rsidP="00DB3163">
      <w:pPr>
        <w:spacing w:line="360" w:lineRule="auto"/>
        <w:jc w:val="both"/>
        <w:rPr>
          <w:rFonts w:ascii="Times New Roman" w:hAnsi="Times New Roman" w:cs="Times New Roman"/>
          <w:i/>
          <w:sz w:val="24"/>
          <w:szCs w:val="24"/>
        </w:rPr>
      </w:pPr>
    </w:p>
    <w:p w:rsidR="00C8638D" w:rsidRPr="00DB3163" w:rsidRDefault="00C8638D" w:rsidP="00DB3163">
      <w:pPr>
        <w:spacing w:line="360" w:lineRule="auto"/>
        <w:jc w:val="both"/>
        <w:rPr>
          <w:rFonts w:ascii="Times New Roman" w:hAnsi="Times New Roman" w:cs="Times New Roman"/>
          <w:i/>
          <w:sz w:val="24"/>
          <w:szCs w:val="24"/>
        </w:rPr>
      </w:pPr>
    </w:p>
    <w:p w:rsidR="007D4858" w:rsidRPr="00DB3163" w:rsidRDefault="007D4858" w:rsidP="00DB3163">
      <w:pPr>
        <w:spacing w:after="0" w:line="360" w:lineRule="auto"/>
        <w:jc w:val="both"/>
        <w:rPr>
          <w:rFonts w:ascii="Times New Roman" w:hAnsi="Times New Roman" w:cs="Times New Roman"/>
          <w:i/>
          <w:sz w:val="24"/>
          <w:szCs w:val="24"/>
        </w:rPr>
      </w:pPr>
    </w:p>
    <w:p w:rsidR="006C2648" w:rsidRPr="00DB3163" w:rsidRDefault="006C2648"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ab/>
        <w:t>Для оценки ситуации в области региональной работы со ШНОР следует анализировать данные в динамике, однако данное распределение позволяет описать стратегии развития механизмов управления и определить потенциальные угрозы для регионов из каждого квадранта</w:t>
      </w:r>
      <w:r w:rsidR="00F31735" w:rsidRPr="00DB3163">
        <w:rPr>
          <w:rFonts w:ascii="Times New Roman" w:hAnsi="Times New Roman" w:cs="Times New Roman"/>
          <w:sz w:val="24"/>
          <w:szCs w:val="24"/>
        </w:rPr>
        <w:t xml:space="preserve"> </w:t>
      </w:r>
      <w:r w:rsidR="00C96661" w:rsidRPr="00DB3163">
        <w:rPr>
          <w:rFonts w:ascii="Times New Roman" w:hAnsi="Times New Roman" w:cs="Times New Roman"/>
          <w:color w:val="000000"/>
          <w:sz w:val="24"/>
          <w:szCs w:val="24"/>
        </w:rPr>
        <w:t>[13</w:t>
      </w:r>
      <w:r w:rsidRPr="00DB3163">
        <w:rPr>
          <w:rFonts w:ascii="Times New Roman" w:hAnsi="Times New Roman" w:cs="Times New Roman"/>
          <w:color w:val="000000"/>
          <w:sz w:val="24"/>
          <w:szCs w:val="24"/>
        </w:rPr>
        <w:t xml:space="preserve"> ст. 8]</w:t>
      </w:r>
      <w:r w:rsidRPr="00DB3163">
        <w:rPr>
          <w:rFonts w:ascii="Times New Roman" w:hAnsi="Times New Roman" w:cs="Times New Roman"/>
          <w:sz w:val="24"/>
          <w:szCs w:val="24"/>
        </w:rPr>
        <w:t>.</w:t>
      </w:r>
    </w:p>
    <w:p w:rsidR="0048771A" w:rsidRPr="00DB3163" w:rsidRDefault="006C2648"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Квадрант I – «Слабо развитая система работы со ШНОР, малая доля рисковых школ»</w:t>
      </w:r>
    </w:p>
    <w:p w:rsidR="006C2648" w:rsidRPr="00DB3163" w:rsidRDefault="006C2648"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Квадрант II – «Слабо развитая система работы со ШНОР, высокая доля рисковых школ»</w:t>
      </w:r>
    </w:p>
    <w:p w:rsidR="006C2648" w:rsidRPr="00DB3163" w:rsidRDefault="006C2648"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lastRenderedPageBreak/>
        <w:t>Квадрант III – «Сформированная система работы со ШНОР, высокая доля рис</w:t>
      </w:r>
      <w:r w:rsidR="00D767AD" w:rsidRPr="00DB3163">
        <w:rPr>
          <w:rFonts w:ascii="Times New Roman" w:hAnsi="Times New Roman" w:cs="Times New Roman"/>
          <w:sz w:val="24"/>
          <w:szCs w:val="24"/>
        </w:rPr>
        <w:t>ковых</w:t>
      </w:r>
      <w:r w:rsidRPr="00DB3163">
        <w:rPr>
          <w:rFonts w:ascii="Times New Roman" w:hAnsi="Times New Roman" w:cs="Times New Roman"/>
          <w:sz w:val="24"/>
          <w:szCs w:val="24"/>
        </w:rPr>
        <w:t xml:space="preserve"> школ»</w:t>
      </w:r>
    </w:p>
    <w:p w:rsidR="00F510F8" w:rsidRPr="00DB3163" w:rsidRDefault="006C2648"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Квадрант IV – «Сформированная система работы со ШНОР, низкая доля рисковых школ»</w:t>
      </w:r>
      <w:r w:rsidR="00651CA5" w:rsidRPr="00DB3163">
        <w:rPr>
          <w:rFonts w:ascii="Times New Roman" w:hAnsi="Times New Roman" w:cs="Times New Roman"/>
          <w:sz w:val="24"/>
          <w:szCs w:val="24"/>
        </w:rPr>
        <w:t>.</w:t>
      </w:r>
    </w:p>
    <w:p w:rsidR="004633D2" w:rsidRPr="00DB3163" w:rsidRDefault="004633D2" w:rsidP="00DB3163">
      <w:pPr>
        <w:spacing w:after="0" w:line="360" w:lineRule="auto"/>
        <w:jc w:val="both"/>
        <w:rPr>
          <w:rFonts w:ascii="Times New Roman" w:hAnsi="Times New Roman" w:cs="Times New Roman"/>
          <w:sz w:val="24"/>
          <w:szCs w:val="24"/>
        </w:rPr>
      </w:pPr>
    </w:p>
    <w:p w:rsidR="004633D2" w:rsidRPr="00DB3163" w:rsidRDefault="00D767AD" w:rsidP="00DB3163">
      <w:pPr>
        <w:pStyle w:val="a3"/>
        <w:numPr>
          <w:ilvl w:val="1"/>
          <w:numId w:val="39"/>
        </w:numPr>
        <w:spacing w:after="0" w:line="360" w:lineRule="auto"/>
        <w:jc w:val="both"/>
        <w:rPr>
          <w:rFonts w:ascii="Times New Roman" w:hAnsi="Times New Roman" w:cs="Times New Roman"/>
          <w:sz w:val="24"/>
          <w:szCs w:val="24"/>
        </w:rPr>
      </w:pPr>
      <w:r w:rsidRPr="00DB3163">
        <w:rPr>
          <w:rFonts w:ascii="Times New Roman" w:hAnsi="Times New Roman" w:cs="Times New Roman"/>
          <w:b/>
          <w:sz w:val="24"/>
          <w:szCs w:val="24"/>
        </w:rPr>
        <w:t xml:space="preserve"> </w:t>
      </w:r>
      <w:r w:rsidR="00EF7D32" w:rsidRPr="00DB3163">
        <w:rPr>
          <w:rFonts w:ascii="Times New Roman" w:hAnsi="Times New Roman" w:cs="Times New Roman"/>
          <w:b/>
          <w:sz w:val="24"/>
          <w:szCs w:val="24"/>
        </w:rPr>
        <w:t>Определение о</w:t>
      </w:r>
      <w:r w:rsidR="004633D2" w:rsidRPr="00DB3163">
        <w:rPr>
          <w:rFonts w:ascii="Times New Roman" w:hAnsi="Times New Roman" w:cs="Times New Roman"/>
          <w:b/>
          <w:sz w:val="24"/>
          <w:szCs w:val="24"/>
        </w:rPr>
        <w:t>бразовательного потенциала конкретного образовательного учреждения</w:t>
      </w:r>
    </w:p>
    <w:p w:rsidR="00385E9A" w:rsidRPr="00DB3163" w:rsidRDefault="00183553"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ab/>
      </w:r>
      <w:r w:rsidR="00385E9A" w:rsidRPr="00DB3163">
        <w:rPr>
          <w:rFonts w:ascii="Times New Roman" w:hAnsi="Times New Roman" w:cs="Times New Roman"/>
          <w:sz w:val="24"/>
          <w:szCs w:val="24"/>
        </w:rPr>
        <w:t xml:space="preserve">Выбранные по итогам комплексного анализа школы для участия </w:t>
      </w:r>
      <w:r w:rsidR="005361B5">
        <w:rPr>
          <w:rFonts w:ascii="Times New Roman" w:hAnsi="Times New Roman" w:cs="Times New Roman"/>
          <w:sz w:val="24"/>
          <w:szCs w:val="24"/>
        </w:rPr>
        <w:t xml:space="preserve">в </w:t>
      </w:r>
      <w:r w:rsidR="00385E9A" w:rsidRPr="00DB3163">
        <w:rPr>
          <w:rFonts w:ascii="Times New Roman" w:hAnsi="Times New Roman" w:cs="Times New Roman"/>
          <w:sz w:val="24"/>
          <w:szCs w:val="24"/>
        </w:rPr>
        <w:t>проекте должны впоследствии быть источниками практического опыта для других школ региона, поэтому отобранные школы должны по возможности максимально широко представлять многообразие школ региона. Для реализации этого принципа школы из исходного полного списка, полученного на начальном этапе, группируются по схожим признакам, а затем из каждой из получившихся групп выбирается небольшое число представителей для включения в проект. Группировка школ осуществляется на основе комплексного анализа данных о результатах оценочных процедур.</w:t>
      </w:r>
    </w:p>
    <w:p w:rsidR="006C2648" w:rsidRPr="00DB3163" w:rsidRDefault="00651CA5"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Определение степени не освоения школами региона образовательных программ</w:t>
      </w:r>
      <w:r w:rsidR="00385E9A" w:rsidRPr="00DB3163">
        <w:rPr>
          <w:rFonts w:ascii="Times New Roman" w:hAnsi="Times New Roman" w:cs="Times New Roman"/>
          <w:sz w:val="24"/>
          <w:szCs w:val="24"/>
        </w:rPr>
        <w:t xml:space="preserve"> осуществляется на основе и контекстного анализа, который включает в себя</w:t>
      </w:r>
      <w:r w:rsidR="004D0A0A" w:rsidRPr="00DB3163">
        <w:rPr>
          <w:rFonts w:ascii="Times New Roman" w:hAnsi="Times New Roman" w:cs="Times New Roman"/>
          <w:sz w:val="24"/>
          <w:szCs w:val="24"/>
        </w:rPr>
        <w:t>, группировку</w:t>
      </w:r>
      <w:r w:rsidR="009B4391" w:rsidRPr="00DB3163">
        <w:rPr>
          <w:rFonts w:ascii="Times New Roman" w:hAnsi="Times New Roman" w:cs="Times New Roman"/>
          <w:sz w:val="24"/>
          <w:szCs w:val="24"/>
        </w:rPr>
        <w:t xml:space="preserve"> </w:t>
      </w:r>
      <w:r w:rsidR="00470EC9">
        <w:rPr>
          <w:rFonts w:ascii="Times New Roman" w:hAnsi="Times New Roman" w:cs="Times New Roman"/>
          <w:sz w:val="24"/>
          <w:szCs w:val="24"/>
        </w:rPr>
        <w:t xml:space="preserve">ОО по следующим </w:t>
      </w:r>
      <w:r w:rsidR="00385E9A" w:rsidRPr="00DB3163">
        <w:rPr>
          <w:rFonts w:ascii="Times New Roman" w:hAnsi="Times New Roman" w:cs="Times New Roman"/>
          <w:sz w:val="24"/>
          <w:szCs w:val="24"/>
        </w:rPr>
        <w:t>кластерам</w:t>
      </w:r>
      <w:r w:rsidR="004D0A0A" w:rsidRPr="00DB3163">
        <w:rPr>
          <w:rFonts w:ascii="Times New Roman" w:hAnsi="Times New Roman" w:cs="Times New Roman"/>
          <w:sz w:val="24"/>
          <w:szCs w:val="24"/>
        </w:rPr>
        <w:t>:</w:t>
      </w:r>
    </w:p>
    <w:p w:rsidR="004633D2" w:rsidRPr="00DB3163" w:rsidRDefault="004D0A0A" w:rsidP="00DB3163">
      <w:pPr>
        <w:pStyle w:val="a3"/>
        <w:numPr>
          <w:ilvl w:val="0"/>
          <w:numId w:val="5"/>
        </w:num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а</w:t>
      </w:r>
      <w:r w:rsidR="004633D2" w:rsidRPr="00DB3163">
        <w:rPr>
          <w:rFonts w:ascii="Times New Roman" w:hAnsi="Times New Roman" w:cs="Times New Roman"/>
          <w:sz w:val="24"/>
          <w:szCs w:val="24"/>
        </w:rPr>
        <w:t xml:space="preserve">нализ результатов ЕГЭ. Анализировались результаты ОО, которые участвовали в ЕГЭ по массовым предметам в 2018 и 2019 гг. </w:t>
      </w:r>
      <w:r w:rsidRPr="00DB3163">
        <w:rPr>
          <w:rFonts w:ascii="Times New Roman" w:hAnsi="Times New Roman" w:cs="Times New Roman"/>
          <w:sz w:val="24"/>
          <w:szCs w:val="24"/>
        </w:rPr>
        <w:t>(6 оценочных процедур, 1473 ОО);</w:t>
      </w:r>
    </w:p>
    <w:p w:rsidR="00091456" w:rsidRPr="00DB3163" w:rsidRDefault="004D0A0A" w:rsidP="00DB3163">
      <w:pPr>
        <w:pStyle w:val="a3"/>
        <w:numPr>
          <w:ilvl w:val="0"/>
          <w:numId w:val="5"/>
        </w:num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а</w:t>
      </w:r>
      <w:r w:rsidR="004633D2" w:rsidRPr="00DB3163">
        <w:rPr>
          <w:rFonts w:ascii="Times New Roman" w:hAnsi="Times New Roman" w:cs="Times New Roman"/>
          <w:sz w:val="24"/>
          <w:szCs w:val="24"/>
        </w:rPr>
        <w:t xml:space="preserve">нализ результатов ОГЭ. </w:t>
      </w:r>
      <w:proofErr w:type="gramStart"/>
      <w:r w:rsidR="004633D2" w:rsidRPr="00DB3163">
        <w:rPr>
          <w:rFonts w:ascii="Times New Roman" w:hAnsi="Times New Roman" w:cs="Times New Roman"/>
          <w:sz w:val="24"/>
          <w:szCs w:val="24"/>
        </w:rPr>
        <w:t>Среди</w:t>
      </w:r>
      <w:proofErr w:type="gramEnd"/>
      <w:r w:rsidR="004633D2" w:rsidRPr="00DB3163">
        <w:rPr>
          <w:rFonts w:ascii="Times New Roman" w:hAnsi="Times New Roman" w:cs="Times New Roman"/>
          <w:sz w:val="24"/>
          <w:szCs w:val="24"/>
        </w:rPr>
        <w:t xml:space="preserve"> оставшихся ОО анализировались те, которые участвовали в четырех оценочных процедурах ОГЭ п</w:t>
      </w:r>
      <w:r w:rsidR="00183553" w:rsidRPr="00DB3163">
        <w:rPr>
          <w:rFonts w:ascii="Times New Roman" w:hAnsi="Times New Roman" w:cs="Times New Roman"/>
          <w:sz w:val="24"/>
          <w:szCs w:val="24"/>
        </w:rPr>
        <w:t>о массовым предметам (1317 ОО).</w:t>
      </w:r>
    </w:p>
    <w:p w:rsidR="004D0A0A" w:rsidRPr="00DB3163" w:rsidRDefault="00091456" w:rsidP="00DB3163">
      <w:pPr>
        <w:pStyle w:val="a3"/>
        <w:spacing w:after="0" w:line="360" w:lineRule="auto"/>
        <w:ind w:left="0"/>
        <w:jc w:val="both"/>
        <w:rPr>
          <w:rFonts w:ascii="Times New Roman" w:hAnsi="Times New Roman" w:cs="Times New Roman"/>
          <w:sz w:val="24"/>
          <w:szCs w:val="24"/>
        </w:rPr>
      </w:pPr>
      <w:r w:rsidRPr="00DB3163">
        <w:rPr>
          <w:rFonts w:ascii="Times New Roman" w:hAnsi="Times New Roman" w:cs="Times New Roman"/>
          <w:sz w:val="24"/>
          <w:szCs w:val="24"/>
        </w:rPr>
        <w:tab/>
      </w:r>
      <w:r w:rsidR="00183553" w:rsidRPr="00DB3163">
        <w:rPr>
          <w:rFonts w:ascii="Times New Roman" w:hAnsi="Times New Roman" w:cs="Times New Roman"/>
          <w:sz w:val="24"/>
          <w:szCs w:val="24"/>
        </w:rPr>
        <w:t>В результате анализа в</w:t>
      </w:r>
      <w:r w:rsidR="004633D2" w:rsidRPr="00DB3163">
        <w:rPr>
          <w:rFonts w:ascii="Times New Roman" w:hAnsi="Times New Roman" w:cs="Times New Roman"/>
          <w:sz w:val="24"/>
          <w:szCs w:val="24"/>
        </w:rPr>
        <w:t>се ОО раздел</w:t>
      </w:r>
      <w:r w:rsidR="00183553" w:rsidRPr="00DB3163">
        <w:rPr>
          <w:rFonts w:ascii="Times New Roman" w:hAnsi="Times New Roman" w:cs="Times New Roman"/>
          <w:sz w:val="24"/>
          <w:szCs w:val="24"/>
        </w:rPr>
        <w:t xml:space="preserve">яются </w:t>
      </w:r>
      <w:r w:rsidR="004633D2" w:rsidRPr="00DB3163">
        <w:rPr>
          <w:rFonts w:ascii="Times New Roman" w:hAnsi="Times New Roman" w:cs="Times New Roman"/>
          <w:sz w:val="24"/>
          <w:szCs w:val="24"/>
        </w:rPr>
        <w:t>на три группы: низк</w:t>
      </w:r>
      <w:r w:rsidR="00183553" w:rsidRPr="00DB3163">
        <w:rPr>
          <w:rFonts w:ascii="Times New Roman" w:hAnsi="Times New Roman" w:cs="Times New Roman"/>
          <w:sz w:val="24"/>
          <w:szCs w:val="24"/>
        </w:rPr>
        <w:t>ие, средние, высокие результаты по каждому конкретному показателю и выводится средний процент выполнения ЕГЭ и О</w:t>
      </w:r>
      <w:r w:rsidR="00F247B3" w:rsidRPr="00DB3163">
        <w:rPr>
          <w:rFonts w:ascii="Times New Roman" w:hAnsi="Times New Roman" w:cs="Times New Roman"/>
          <w:sz w:val="24"/>
          <w:szCs w:val="24"/>
        </w:rPr>
        <w:t>ГЭ за 2018 и 2019 годы.</w:t>
      </w:r>
    </w:p>
    <w:p w:rsidR="004D0A0A" w:rsidRPr="00DB3163" w:rsidRDefault="004D0A0A" w:rsidP="00DB3163">
      <w:pPr>
        <w:spacing w:after="0" w:line="360" w:lineRule="auto"/>
        <w:jc w:val="both"/>
        <w:rPr>
          <w:rFonts w:ascii="Times New Roman" w:hAnsi="Times New Roman" w:cs="Times New Roman"/>
          <w:i/>
          <w:sz w:val="24"/>
          <w:szCs w:val="24"/>
        </w:rPr>
      </w:pPr>
      <w:r w:rsidRPr="00DB3163">
        <w:rPr>
          <w:rFonts w:ascii="Times New Roman" w:hAnsi="Times New Roman" w:cs="Times New Roman"/>
          <w:i/>
          <w:sz w:val="24"/>
          <w:szCs w:val="24"/>
        </w:rPr>
        <w:t xml:space="preserve">Таблица 1. Распределение школ с </w:t>
      </w:r>
      <w:proofErr w:type="gramStart"/>
      <w:r w:rsidRPr="00DB3163">
        <w:rPr>
          <w:rFonts w:ascii="Times New Roman" w:hAnsi="Times New Roman" w:cs="Times New Roman"/>
          <w:i/>
          <w:sz w:val="24"/>
          <w:szCs w:val="24"/>
        </w:rPr>
        <w:t>низкими</w:t>
      </w:r>
      <w:proofErr w:type="gramEnd"/>
    </w:p>
    <w:p w:rsidR="004633D2" w:rsidRPr="00DB3163" w:rsidRDefault="004D0A0A" w:rsidP="00DB3163">
      <w:pPr>
        <w:spacing w:after="0" w:line="360" w:lineRule="auto"/>
        <w:jc w:val="both"/>
        <w:rPr>
          <w:rFonts w:ascii="Times New Roman" w:hAnsi="Times New Roman" w:cs="Times New Roman"/>
          <w:i/>
          <w:sz w:val="24"/>
          <w:szCs w:val="24"/>
        </w:rPr>
      </w:pPr>
      <w:r w:rsidRPr="00DB3163">
        <w:rPr>
          <w:rFonts w:ascii="Times New Roman" w:hAnsi="Times New Roman" w:cs="Times New Roman"/>
          <w:i/>
          <w:sz w:val="24"/>
          <w:szCs w:val="24"/>
        </w:rPr>
        <w:t>образовательными результатами в Красноярском крае по кластерам</w:t>
      </w:r>
    </w:p>
    <w:tbl>
      <w:tblPr>
        <w:tblStyle w:val="a7"/>
        <w:tblW w:w="0" w:type="auto"/>
        <w:tblLook w:val="04A0" w:firstRow="1" w:lastRow="0" w:firstColumn="1" w:lastColumn="0" w:noHBand="0" w:noVBand="1"/>
      </w:tblPr>
      <w:tblGrid>
        <w:gridCol w:w="2392"/>
        <w:gridCol w:w="2393"/>
        <w:gridCol w:w="2393"/>
        <w:gridCol w:w="2393"/>
      </w:tblGrid>
      <w:tr w:rsidR="00183553" w:rsidRPr="00DB3163" w:rsidTr="00183553">
        <w:tc>
          <w:tcPr>
            <w:tcW w:w="2392" w:type="dxa"/>
          </w:tcPr>
          <w:p w:rsidR="00183553" w:rsidRPr="006D0713" w:rsidRDefault="00183553" w:rsidP="00DB3163">
            <w:pPr>
              <w:spacing w:line="360" w:lineRule="auto"/>
              <w:jc w:val="both"/>
              <w:rPr>
                <w:rFonts w:ascii="Times New Roman" w:hAnsi="Times New Roman" w:cs="Times New Roman"/>
                <w:sz w:val="24"/>
                <w:szCs w:val="24"/>
              </w:rPr>
            </w:pPr>
            <w:r w:rsidRPr="006D0713">
              <w:rPr>
                <w:rFonts w:ascii="Times New Roman" w:hAnsi="Times New Roman" w:cs="Times New Roman"/>
                <w:sz w:val="24"/>
                <w:szCs w:val="24"/>
              </w:rPr>
              <w:t>Субъект РФ</w:t>
            </w:r>
          </w:p>
        </w:tc>
        <w:tc>
          <w:tcPr>
            <w:tcW w:w="2393" w:type="dxa"/>
          </w:tcPr>
          <w:p w:rsidR="00183553" w:rsidRPr="006D0713" w:rsidRDefault="00183553" w:rsidP="005361B5">
            <w:pPr>
              <w:spacing w:line="360" w:lineRule="auto"/>
              <w:jc w:val="center"/>
              <w:rPr>
                <w:rFonts w:ascii="Times New Roman" w:hAnsi="Times New Roman" w:cs="Times New Roman"/>
                <w:sz w:val="24"/>
                <w:szCs w:val="24"/>
              </w:rPr>
            </w:pPr>
            <w:r w:rsidRPr="006D0713">
              <w:rPr>
                <w:rFonts w:ascii="Times New Roman" w:hAnsi="Times New Roman" w:cs="Times New Roman"/>
                <w:sz w:val="24"/>
                <w:szCs w:val="24"/>
              </w:rPr>
              <w:t>Сильно неуспевающие</w:t>
            </w:r>
          </w:p>
        </w:tc>
        <w:tc>
          <w:tcPr>
            <w:tcW w:w="2393" w:type="dxa"/>
          </w:tcPr>
          <w:p w:rsidR="00183553" w:rsidRPr="006D0713" w:rsidRDefault="00385E9A" w:rsidP="005361B5">
            <w:pPr>
              <w:spacing w:line="360" w:lineRule="auto"/>
              <w:jc w:val="center"/>
              <w:rPr>
                <w:rFonts w:ascii="Times New Roman" w:hAnsi="Times New Roman" w:cs="Times New Roman"/>
                <w:sz w:val="24"/>
                <w:szCs w:val="24"/>
              </w:rPr>
            </w:pPr>
            <w:r w:rsidRPr="006D0713">
              <w:rPr>
                <w:rFonts w:ascii="Times New Roman" w:hAnsi="Times New Roman" w:cs="Times New Roman"/>
                <w:sz w:val="24"/>
                <w:szCs w:val="24"/>
              </w:rPr>
              <w:t>Умеренно неуспевающие</w:t>
            </w:r>
          </w:p>
        </w:tc>
        <w:tc>
          <w:tcPr>
            <w:tcW w:w="2393" w:type="dxa"/>
          </w:tcPr>
          <w:p w:rsidR="00183553" w:rsidRPr="006D0713" w:rsidRDefault="00385E9A" w:rsidP="005361B5">
            <w:pPr>
              <w:spacing w:line="360" w:lineRule="auto"/>
              <w:jc w:val="center"/>
              <w:rPr>
                <w:rFonts w:ascii="Times New Roman" w:hAnsi="Times New Roman" w:cs="Times New Roman"/>
                <w:sz w:val="24"/>
                <w:szCs w:val="24"/>
              </w:rPr>
            </w:pPr>
            <w:r w:rsidRPr="006D0713">
              <w:rPr>
                <w:rFonts w:ascii="Times New Roman" w:hAnsi="Times New Roman" w:cs="Times New Roman"/>
                <w:sz w:val="24"/>
                <w:szCs w:val="24"/>
              </w:rPr>
              <w:t>Базово неуспевающие</w:t>
            </w:r>
          </w:p>
        </w:tc>
      </w:tr>
      <w:tr w:rsidR="00183553" w:rsidRPr="00DB3163" w:rsidTr="00183553">
        <w:tc>
          <w:tcPr>
            <w:tcW w:w="2392" w:type="dxa"/>
          </w:tcPr>
          <w:p w:rsidR="00183553" w:rsidRPr="006D0713" w:rsidRDefault="004D0A0A" w:rsidP="00DB3163">
            <w:pPr>
              <w:spacing w:line="360" w:lineRule="auto"/>
              <w:jc w:val="both"/>
              <w:rPr>
                <w:rFonts w:ascii="Times New Roman" w:hAnsi="Times New Roman" w:cs="Times New Roman"/>
                <w:sz w:val="24"/>
                <w:szCs w:val="24"/>
              </w:rPr>
            </w:pPr>
            <w:r w:rsidRPr="006D0713">
              <w:rPr>
                <w:rFonts w:ascii="Times New Roman" w:hAnsi="Times New Roman" w:cs="Times New Roman"/>
                <w:sz w:val="24"/>
                <w:szCs w:val="24"/>
              </w:rPr>
              <w:t>Красноярский край</w:t>
            </w:r>
          </w:p>
        </w:tc>
        <w:tc>
          <w:tcPr>
            <w:tcW w:w="2393" w:type="dxa"/>
          </w:tcPr>
          <w:p w:rsidR="00183553" w:rsidRPr="006D0713" w:rsidRDefault="004D0A0A" w:rsidP="005361B5">
            <w:pPr>
              <w:spacing w:line="360" w:lineRule="auto"/>
              <w:jc w:val="center"/>
              <w:rPr>
                <w:rFonts w:ascii="Times New Roman" w:hAnsi="Times New Roman" w:cs="Times New Roman"/>
                <w:sz w:val="24"/>
                <w:szCs w:val="24"/>
              </w:rPr>
            </w:pPr>
            <w:r w:rsidRPr="006D0713">
              <w:rPr>
                <w:rFonts w:ascii="Times New Roman" w:hAnsi="Times New Roman" w:cs="Times New Roman"/>
                <w:sz w:val="24"/>
                <w:szCs w:val="24"/>
              </w:rPr>
              <w:t>50</w:t>
            </w:r>
          </w:p>
        </w:tc>
        <w:tc>
          <w:tcPr>
            <w:tcW w:w="2393" w:type="dxa"/>
          </w:tcPr>
          <w:p w:rsidR="00183553" w:rsidRPr="006D0713" w:rsidRDefault="004D0A0A" w:rsidP="005361B5">
            <w:pPr>
              <w:spacing w:line="360" w:lineRule="auto"/>
              <w:jc w:val="center"/>
              <w:rPr>
                <w:rFonts w:ascii="Times New Roman" w:hAnsi="Times New Roman" w:cs="Times New Roman"/>
                <w:sz w:val="24"/>
                <w:szCs w:val="24"/>
              </w:rPr>
            </w:pPr>
            <w:r w:rsidRPr="006D0713">
              <w:rPr>
                <w:rFonts w:ascii="Times New Roman" w:hAnsi="Times New Roman" w:cs="Times New Roman"/>
                <w:sz w:val="24"/>
                <w:szCs w:val="24"/>
              </w:rPr>
              <w:t>119</w:t>
            </w:r>
          </w:p>
        </w:tc>
        <w:tc>
          <w:tcPr>
            <w:tcW w:w="2393" w:type="dxa"/>
          </w:tcPr>
          <w:p w:rsidR="00183553" w:rsidRPr="006D0713" w:rsidRDefault="004D0A0A" w:rsidP="005361B5">
            <w:pPr>
              <w:spacing w:line="360" w:lineRule="auto"/>
              <w:jc w:val="center"/>
              <w:rPr>
                <w:rFonts w:ascii="Times New Roman" w:hAnsi="Times New Roman" w:cs="Times New Roman"/>
                <w:sz w:val="24"/>
                <w:szCs w:val="24"/>
              </w:rPr>
            </w:pPr>
            <w:r w:rsidRPr="006D0713">
              <w:rPr>
                <w:rFonts w:ascii="Times New Roman" w:hAnsi="Times New Roman" w:cs="Times New Roman"/>
                <w:sz w:val="24"/>
                <w:szCs w:val="24"/>
              </w:rPr>
              <w:t>110</w:t>
            </w:r>
          </w:p>
        </w:tc>
      </w:tr>
    </w:tbl>
    <w:p w:rsidR="006C2648" w:rsidRPr="00DB3163" w:rsidRDefault="006C2648" w:rsidP="00DB3163">
      <w:pPr>
        <w:spacing w:after="0" w:line="360" w:lineRule="auto"/>
        <w:jc w:val="both"/>
        <w:rPr>
          <w:rFonts w:ascii="Times New Roman" w:hAnsi="Times New Roman" w:cs="Times New Roman"/>
          <w:sz w:val="24"/>
          <w:szCs w:val="24"/>
        </w:rPr>
      </w:pPr>
    </w:p>
    <w:p w:rsidR="004D0A0A" w:rsidRPr="00DB3163" w:rsidRDefault="004D0A0A"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ab/>
      </w:r>
      <w:r w:rsidR="00385E9A" w:rsidRPr="00DB3163">
        <w:rPr>
          <w:rFonts w:ascii="Times New Roman" w:hAnsi="Times New Roman" w:cs="Times New Roman"/>
          <w:sz w:val="24"/>
          <w:szCs w:val="24"/>
        </w:rPr>
        <w:t xml:space="preserve">Кластерный анализ имеет ограничение – наблюдения, поэтому для получения более полной информации </w:t>
      </w:r>
      <w:r w:rsidRPr="00DB3163">
        <w:rPr>
          <w:rFonts w:ascii="Times New Roman" w:hAnsi="Times New Roman" w:cs="Times New Roman"/>
          <w:sz w:val="24"/>
          <w:szCs w:val="24"/>
        </w:rPr>
        <w:t>ФИОКО</w:t>
      </w:r>
      <w:r w:rsidR="00470EC9">
        <w:rPr>
          <w:rFonts w:ascii="Times New Roman" w:hAnsi="Times New Roman" w:cs="Times New Roman"/>
          <w:sz w:val="24"/>
          <w:szCs w:val="24"/>
        </w:rPr>
        <w:t xml:space="preserve"> использовалось</w:t>
      </w:r>
      <w:r w:rsidR="00385E9A" w:rsidRPr="00DB3163">
        <w:rPr>
          <w:rFonts w:ascii="Times New Roman" w:hAnsi="Times New Roman" w:cs="Times New Roman"/>
          <w:sz w:val="24"/>
          <w:szCs w:val="24"/>
        </w:rPr>
        <w:t xml:space="preserve"> исследование контекстных данных с учетом следующих факторов риска:  </w:t>
      </w:r>
    </w:p>
    <w:p w:rsidR="004D0A0A" w:rsidRPr="00DB3163" w:rsidRDefault="00385E9A" w:rsidP="00DB3163">
      <w:pPr>
        <w:pStyle w:val="a3"/>
        <w:numPr>
          <w:ilvl w:val="0"/>
          <w:numId w:val="6"/>
        </w:num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территориальная прилежность школы (городская/сельская) с учетом размера</w:t>
      </w:r>
      <w:r w:rsidRPr="00DB3163">
        <w:rPr>
          <w:rFonts w:ascii="Times New Roman" w:hAnsi="Times New Roman" w:cs="Times New Roman"/>
          <w:sz w:val="24"/>
          <w:szCs w:val="24"/>
        </w:rPr>
        <w:sym w:font="Symbol" w:char="F02D"/>
      </w:r>
      <w:r w:rsidRPr="00DB3163">
        <w:rPr>
          <w:rFonts w:ascii="Times New Roman" w:hAnsi="Times New Roman" w:cs="Times New Roman"/>
          <w:sz w:val="24"/>
          <w:szCs w:val="24"/>
        </w:rPr>
        <w:t xml:space="preserve"> населенного пункта;  </w:t>
      </w:r>
    </w:p>
    <w:p w:rsidR="004D0A0A" w:rsidRPr="00DB3163" w:rsidRDefault="00385E9A" w:rsidP="00DB3163">
      <w:pPr>
        <w:pStyle w:val="a3"/>
        <w:numPr>
          <w:ilvl w:val="0"/>
          <w:numId w:val="6"/>
        </w:num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lastRenderedPageBreak/>
        <w:t>транспортная доступность: удаленность от региональных центров концентрации</w:t>
      </w:r>
      <w:r w:rsidRPr="00DB3163">
        <w:rPr>
          <w:rFonts w:ascii="Times New Roman" w:hAnsi="Times New Roman" w:cs="Times New Roman"/>
          <w:sz w:val="24"/>
          <w:szCs w:val="24"/>
        </w:rPr>
        <w:sym w:font="Symbol" w:char="F02D"/>
      </w:r>
      <w:r w:rsidRPr="00DB3163">
        <w:rPr>
          <w:rFonts w:ascii="Times New Roman" w:hAnsi="Times New Roman" w:cs="Times New Roman"/>
          <w:sz w:val="24"/>
          <w:szCs w:val="24"/>
        </w:rPr>
        <w:t xml:space="preserve"> культуры и позитивного опыта; </w:t>
      </w:r>
    </w:p>
    <w:p w:rsidR="004D0A0A" w:rsidRPr="00DB3163" w:rsidRDefault="00385E9A" w:rsidP="00DB3163">
      <w:pPr>
        <w:pStyle w:val="a3"/>
        <w:numPr>
          <w:ilvl w:val="0"/>
          <w:numId w:val="6"/>
        </w:num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дефицит педагогических кадров;</w:t>
      </w:r>
    </w:p>
    <w:p w:rsidR="004D0A0A" w:rsidRPr="00DB3163" w:rsidRDefault="00385E9A" w:rsidP="00DB3163">
      <w:pPr>
        <w:pStyle w:val="a3"/>
        <w:numPr>
          <w:ilvl w:val="0"/>
          <w:numId w:val="6"/>
        </w:num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дефицит базовой инфраструктуры: устойчивого доступа в интернет и достаточного</w:t>
      </w:r>
      <w:r w:rsidRPr="00DB3163">
        <w:rPr>
          <w:rFonts w:ascii="Times New Roman" w:hAnsi="Times New Roman" w:cs="Times New Roman"/>
          <w:sz w:val="24"/>
          <w:szCs w:val="24"/>
        </w:rPr>
        <w:sym w:font="Symbol" w:char="F02D"/>
      </w:r>
      <w:r w:rsidRPr="00DB3163">
        <w:rPr>
          <w:rFonts w:ascii="Times New Roman" w:hAnsi="Times New Roman" w:cs="Times New Roman"/>
          <w:sz w:val="24"/>
          <w:szCs w:val="24"/>
        </w:rPr>
        <w:t xml:space="preserve"> количества компьютерной техники. </w:t>
      </w:r>
    </w:p>
    <w:p w:rsidR="006C2648" w:rsidRPr="00DB3163" w:rsidRDefault="00385E9A"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По каждому из четырех обозначенных факторов риска все ОО распределяются по трем группам с высоким, средним и низким уровнем</w:t>
      </w:r>
      <w:r w:rsidR="00DD05A8" w:rsidRPr="00DB3163">
        <w:rPr>
          <w:rFonts w:ascii="Times New Roman" w:hAnsi="Times New Roman" w:cs="Times New Roman"/>
          <w:sz w:val="24"/>
          <w:szCs w:val="24"/>
        </w:rPr>
        <w:t>.</w:t>
      </w:r>
    </w:p>
    <w:p w:rsidR="006C2648" w:rsidRPr="00DB3163" w:rsidRDefault="006C2648" w:rsidP="00DB3163">
      <w:pPr>
        <w:spacing w:after="0" w:line="360" w:lineRule="auto"/>
        <w:jc w:val="both"/>
        <w:rPr>
          <w:rFonts w:ascii="Times New Roman" w:hAnsi="Times New Roman" w:cs="Times New Roman"/>
          <w:sz w:val="24"/>
          <w:szCs w:val="24"/>
        </w:rPr>
      </w:pPr>
    </w:p>
    <w:p w:rsidR="006C2648" w:rsidRPr="00DB3163" w:rsidRDefault="00D767AD" w:rsidP="00DB3163">
      <w:pPr>
        <w:pStyle w:val="a3"/>
        <w:numPr>
          <w:ilvl w:val="1"/>
          <w:numId w:val="39"/>
        </w:numPr>
        <w:spacing w:after="0" w:line="360" w:lineRule="auto"/>
        <w:jc w:val="both"/>
        <w:rPr>
          <w:rFonts w:ascii="Times New Roman" w:hAnsi="Times New Roman" w:cs="Times New Roman"/>
          <w:sz w:val="24"/>
          <w:szCs w:val="24"/>
        </w:rPr>
      </w:pPr>
      <w:r w:rsidRPr="00DB3163">
        <w:rPr>
          <w:rFonts w:ascii="Times New Roman" w:hAnsi="Times New Roman" w:cs="Times New Roman"/>
          <w:b/>
          <w:color w:val="000000" w:themeColor="text1"/>
          <w:sz w:val="24"/>
          <w:szCs w:val="24"/>
        </w:rPr>
        <w:t xml:space="preserve"> </w:t>
      </w:r>
      <w:r w:rsidR="00F46472" w:rsidRPr="00DB3163">
        <w:rPr>
          <w:rFonts w:ascii="Times New Roman" w:hAnsi="Times New Roman" w:cs="Times New Roman"/>
          <w:b/>
          <w:color w:val="000000" w:themeColor="text1"/>
          <w:sz w:val="24"/>
          <w:szCs w:val="24"/>
        </w:rPr>
        <w:t>Дефициты и факторы риска</w:t>
      </w:r>
      <w:r w:rsidR="00253D91" w:rsidRPr="00DB3163">
        <w:rPr>
          <w:rFonts w:ascii="Times New Roman" w:hAnsi="Times New Roman" w:cs="Times New Roman"/>
          <w:b/>
          <w:color w:val="000000" w:themeColor="text1"/>
          <w:sz w:val="24"/>
          <w:szCs w:val="24"/>
        </w:rPr>
        <w:t>,</w:t>
      </w:r>
      <w:r w:rsidR="00F46472" w:rsidRPr="00DB3163">
        <w:rPr>
          <w:rFonts w:ascii="Times New Roman" w:hAnsi="Times New Roman" w:cs="Times New Roman"/>
          <w:b/>
          <w:color w:val="000000" w:themeColor="text1"/>
          <w:sz w:val="24"/>
          <w:szCs w:val="24"/>
        </w:rPr>
        <w:t xml:space="preserve"> влияющие на резильентность школы</w:t>
      </w:r>
    </w:p>
    <w:p w:rsidR="00091456" w:rsidRPr="00DB3163" w:rsidRDefault="00091456" w:rsidP="00DB3163">
      <w:pPr>
        <w:pStyle w:val="a4"/>
        <w:spacing w:before="0" w:beforeAutospacing="0" w:after="0" w:afterAutospacing="0" w:line="360" w:lineRule="auto"/>
        <w:jc w:val="both"/>
      </w:pPr>
      <w:r w:rsidRPr="00DB3163">
        <w:rPr>
          <w:rFonts w:eastAsiaTheme="minorHAnsi"/>
          <w:lang w:eastAsia="en-US"/>
        </w:rPr>
        <w:tab/>
      </w:r>
      <w:r w:rsidRPr="00DB3163">
        <w:rPr>
          <w:bCs/>
          <w:color w:val="000000"/>
        </w:rPr>
        <w:t>Решения о мерах поддержки принимаются на основании выявленных в рамках анализа контекстных данных дефицитах и проблемных зонах конкретных образовательных организаций.</w:t>
      </w:r>
    </w:p>
    <w:p w:rsidR="00292250" w:rsidRPr="00DB3163" w:rsidRDefault="00091456" w:rsidP="00DB3163">
      <w:pPr>
        <w:pStyle w:val="a4"/>
        <w:spacing w:before="0" w:beforeAutospacing="0" w:after="0" w:afterAutospacing="0" w:line="360" w:lineRule="auto"/>
        <w:jc w:val="both"/>
      </w:pPr>
      <w:r w:rsidRPr="00DB3163">
        <w:tab/>
      </w:r>
      <w:r w:rsidR="00425614" w:rsidRPr="00DB3163">
        <w:t>Говоря о рисках образовательной</w:t>
      </w:r>
      <w:r w:rsidR="009B4391" w:rsidRPr="00DB3163">
        <w:t xml:space="preserve"> </w:t>
      </w:r>
      <w:r w:rsidR="00B75AB6">
        <w:t>неуспеваемости</w:t>
      </w:r>
      <w:r w:rsidR="00425614" w:rsidRPr="00DB3163">
        <w:t xml:space="preserve">, следует обратить внимание на контекстные факторы, которые повышают риск низких </w:t>
      </w:r>
      <w:r w:rsidR="00DC4B36" w:rsidRPr="00DB3163">
        <w:t>результатов.</w:t>
      </w:r>
      <w:r w:rsidR="00425614" w:rsidRPr="00DB3163">
        <w:t xml:space="preserve"> В мировой практике оценка потенциала образовательной системы обычно включает изучение эффективности обучения </w:t>
      </w:r>
      <w:proofErr w:type="gramStart"/>
      <w:r w:rsidR="00425614" w:rsidRPr="00DB3163">
        <w:t>самых</w:t>
      </w:r>
      <w:proofErr w:type="gramEnd"/>
      <w:r w:rsidR="00425614" w:rsidRPr="00DB3163">
        <w:t xml:space="preserve"> социально незащищенных обучающихся. Такой анализ (анализ резильентности, от английского </w:t>
      </w:r>
      <w:r w:rsidR="00B75AB6">
        <w:t>«</w:t>
      </w:r>
      <w:proofErr w:type="spellStart"/>
      <w:r w:rsidR="00425614" w:rsidRPr="00DB3163">
        <w:t>resilient</w:t>
      </w:r>
      <w:proofErr w:type="spellEnd"/>
      <w:r w:rsidR="00B75AB6">
        <w:t>»</w:t>
      </w:r>
      <w:r w:rsidR="00425614" w:rsidRPr="00DB3163">
        <w:t xml:space="preserve"> – устойчивый) проводится с целью выявления условий организации к</w:t>
      </w:r>
      <w:r w:rsidR="00DC4B36" w:rsidRPr="00DB3163">
        <w:t>ачественного учебного процесса.</w:t>
      </w:r>
    </w:p>
    <w:p w:rsidR="00292250" w:rsidRPr="00DB3163" w:rsidRDefault="00C05EC4" w:rsidP="00DB3163">
      <w:pPr>
        <w:pStyle w:val="a4"/>
        <w:shd w:val="clear" w:color="auto" w:fill="FFFFFF"/>
        <w:spacing w:before="0" w:beforeAutospacing="0" w:after="0" w:afterAutospacing="0" w:line="360" w:lineRule="auto"/>
        <w:jc w:val="both"/>
      </w:pPr>
      <w:r w:rsidRPr="00DB3163">
        <w:tab/>
      </w:r>
      <w:r w:rsidR="00292250" w:rsidRPr="00DB3163">
        <w:t>Основные факторы риска снижения результатов обучения, изложенные в</w:t>
      </w:r>
      <w:r w:rsidR="00292250" w:rsidRPr="00DB3163">
        <w:rPr>
          <w:rStyle w:val="apple-converted-space"/>
        </w:rPr>
        <w:t> </w:t>
      </w:r>
      <w:hyperlink r:id="rId10" w:tgtFrame="_blank" w:history="1">
        <w:r w:rsidR="00292250" w:rsidRPr="00DB3163">
          <w:rPr>
            <w:rStyle w:val="a5"/>
            <w:color w:val="auto"/>
            <w:u w:val="none"/>
          </w:rPr>
          <w:t>брошюре</w:t>
        </w:r>
      </w:hyperlink>
      <w:r w:rsidR="00292250" w:rsidRPr="00DB3163">
        <w:rPr>
          <w:rStyle w:val="apple-converted-space"/>
        </w:rPr>
        <w:t> </w:t>
      </w:r>
      <w:r w:rsidR="00292250" w:rsidRPr="00DB3163">
        <w:t>под названием «Методика оказания адресной методической помощи», можно условно разделить на две большие группы – «школьные» и «ученические».</w:t>
      </w:r>
      <w:r w:rsidR="009B4391" w:rsidRPr="00DB3163">
        <w:t xml:space="preserve"> </w:t>
      </w:r>
      <w:r w:rsidR="00292250" w:rsidRPr="00DB3163">
        <w:t xml:space="preserve">К «школьным» факторам </w:t>
      </w:r>
      <w:proofErr w:type="spellStart"/>
      <w:r w:rsidR="00292250" w:rsidRPr="00DB3163">
        <w:t>Рособрнадзор</w:t>
      </w:r>
      <w:proofErr w:type="spellEnd"/>
      <w:r w:rsidR="00292250" w:rsidRPr="00DB3163">
        <w:t xml:space="preserve"> и ФИОКО относят:</w:t>
      </w:r>
    </w:p>
    <w:p w:rsidR="00292250" w:rsidRPr="00DB3163" w:rsidRDefault="00292250" w:rsidP="00DB3163">
      <w:pPr>
        <w:numPr>
          <w:ilvl w:val="0"/>
          <w:numId w:val="7"/>
        </w:numPr>
        <w:shd w:val="clear" w:color="auto" w:fill="FFFFFF"/>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недостаточную предметную и методическую компетентность педагогических работников;</w:t>
      </w:r>
    </w:p>
    <w:p w:rsidR="00292250" w:rsidRPr="00DB3163" w:rsidRDefault="00292250" w:rsidP="00DB3163">
      <w:pPr>
        <w:numPr>
          <w:ilvl w:val="0"/>
          <w:numId w:val="7"/>
        </w:numPr>
        <w:shd w:val="clear" w:color="auto" w:fill="FFFFFF"/>
        <w:spacing w:before="100" w:beforeAutospacing="1"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дефицит педагогических кадров;</w:t>
      </w:r>
    </w:p>
    <w:p w:rsidR="00292250" w:rsidRPr="00DB3163" w:rsidRDefault="00292250" w:rsidP="00DB3163">
      <w:pPr>
        <w:numPr>
          <w:ilvl w:val="0"/>
          <w:numId w:val="7"/>
        </w:numPr>
        <w:shd w:val="clear" w:color="auto" w:fill="FFFFFF"/>
        <w:spacing w:before="100" w:beforeAutospacing="1"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недостаточно развитое профессиональное взаимодействие в педагогическом коллективе;</w:t>
      </w:r>
    </w:p>
    <w:p w:rsidR="00292250" w:rsidRPr="00DB3163" w:rsidRDefault="00292250" w:rsidP="00DB3163">
      <w:pPr>
        <w:numPr>
          <w:ilvl w:val="0"/>
          <w:numId w:val="7"/>
        </w:numPr>
        <w:shd w:val="clear" w:color="auto" w:fill="FFFFFF"/>
        <w:spacing w:before="100" w:beforeAutospacing="1"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низкую вовлеченность учителей в образовательный процесс;</w:t>
      </w:r>
    </w:p>
    <w:p w:rsidR="00292250" w:rsidRPr="00DB3163" w:rsidRDefault="00292250" w:rsidP="00DB3163">
      <w:pPr>
        <w:numPr>
          <w:ilvl w:val="0"/>
          <w:numId w:val="7"/>
        </w:numPr>
        <w:shd w:val="clear" w:color="auto" w:fill="FFFFFF"/>
        <w:spacing w:before="100" w:beforeAutospacing="1"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низкий уровень оснащения школы;</w:t>
      </w:r>
    </w:p>
    <w:p w:rsidR="00292250" w:rsidRPr="00DB3163" w:rsidRDefault="00292250" w:rsidP="00DB3163">
      <w:pPr>
        <w:numPr>
          <w:ilvl w:val="0"/>
          <w:numId w:val="7"/>
        </w:numPr>
        <w:shd w:val="clear" w:color="auto" w:fill="FFFFFF"/>
        <w:spacing w:before="100" w:beforeAutospacing="1"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низкую мотивацию руководства образовательной организации на улучшение образовательных результатов;</w:t>
      </w:r>
    </w:p>
    <w:p w:rsidR="00292250" w:rsidRPr="00DB3163" w:rsidRDefault="00292250" w:rsidP="00DB3163">
      <w:pPr>
        <w:numPr>
          <w:ilvl w:val="0"/>
          <w:numId w:val="7"/>
        </w:numPr>
        <w:shd w:val="clear" w:color="auto" w:fill="FFFFFF"/>
        <w:spacing w:before="100" w:beforeAutospacing="1"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отсутствие или недостаточную эффективность системы объективной оценки результатов обучения.</w:t>
      </w:r>
    </w:p>
    <w:p w:rsidR="00292250" w:rsidRPr="00DB3163" w:rsidRDefault="00292250" w:rsidP="00DB3163">
      <w:pPr>
        <w:pStyle w:val="a4"/>
        <w:shd w:val="clear" w:color="auto" w:fill="FFFFFF"/>
        <w:spacing w:before="0" w:beforeAutospacing="0" w:after="0" w:afterAutospacing="0" w:line="360" w:lineRule="auto"/>
        <w:jc w:val="both"/>
      </w:pPr>
      <w:r w:rsidRPr="00DB3163">
        <w:t> «Ученические» факторы:</w:t>
      </w:r>
    </w:p>
    <w:p w:rsidR="00292250" w:rsidRPr="00DB3163" w:rsidRDefault="00292250" w:rsidP="00DB3163">
      <w:pPr>
        <w:numPr>
          <w:ilvl w:val="0"/>
          <w:numId w:val="8"/>
        </w:numPr>
        <w:shd w:val="clear" w:color="auto" w:fill="FFFFFF"/>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 xml:space="preserve">высокая доля </w:t>
      </w:r>
      <w:proofErr w:type="gramStart"/>
      <w:r w:rsidRPr="00DB3163">
        <w:rPr>
          <w:rFonts w:ascii="Times New Roman" w:hAnsi="Times New Roman" w:cs="Times New Roman"/>
          <w:sz w:val="24"/>
          <w:szCs w:val="24"/>
        </w:rPr>
        <w:t>обучающихс</w:t>
      </w:r>
      <w:r w:rsidR="00D767AD" w:rsidRPr="00DB3163">
        <w:rPr>
          <w:rFonts w:ascii="Times New Roman" w:hAnsi="Times New Roman" w:cs="Times New Roman"/>
          <w:sz w:val="24"/>
          <w:szCs w:val="24"/>
        </w:rPr>
        <w:t>я</w:t>
      </w:r>
      <w:proofErr w:type="gramEnd"/>
      <w:r w:rsidR="00D767AD" w:rsidRPr="00DB3163">
        <w:rPr>
          <w:rFonts w:ascii="Times New Roman" w:hAnsi="Times New Roman" w:cs="Times New Roman"/>
          <w:sz w:val="24"/>
          <w:szCs w:val="24"/>
        </w:rPr>
        <w:t xml:space="preserve"> с рисками учебной неуспеваемости</w:t>
      </w:r>
      <w:r w:rsidRPr="00DB3163">
        <w:rPr>
          <w:rFonts w:ascii="Times New Roman" w:hAnsi="Times New Roman" w:cs="Times New Roman"/>
          <w:sz w:val="24"/>
          <w:szCs w:val="24"/>
        </w:rPr>
        <w:t>;</w:t>
      </w:r>
    </w:p>
    <w:p w:rsidR="00292250" w:rsidRPr="00DB3163" w:rsidRDefault="00292250" w:rsidP="00DB3163">
      <w:pPr>
        <w:numPr>
          <w:ilvl w:val="0"/>
          <w:numId w:val="8"/>
        </w:numPr>
        <w:shd w:val="clear" w:color="auto" w:fill="FFFFFF"/>
        <w:spacing w:before="100" w:beforeAutospacing="1"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 xml:space="preserve">высокая доля </w:t>
      </w:r>
      <w:proofErr w:type="gramStart"/>
      <w:r w:rsidRPr="00DB3163">
        <w:rPr>
          <w:rFonts w:ascii="Times New Roman" w:hAnsi="Times New Roman" w:cs="Times New Roman"/>
          <w:sz w:val="24"/>
          <w:szCs w:val="24"/>
        </w:rPr>
        <w:t>обучающихся</w:t>
      </w:r>
      <w:proofErr w:type="gramEnd"/>
      <w:r w:rsidRPr="00DB3163">
        <w:rPr>
          <w:rFonts w:ascii="Times New Roman" w:hAnsi="Times New Roman" w:cs="Times New Roman"/>
          <w:sz w:val="24"/>
          <w:szCs w:val="24"/>
        </w:rPr>
        <w:t xml:space="preserve"> с инклюзией;</w:t>
      </w:r>
    </w:p>
    <w:p w:rsidR="00292250" w:rsidRPr="00DB3163" w:rsidRDefault="00292250" w:rsidP="00DB3163">
      <w:pPr>
        <w:numPr>
          <w:ilvl w:val="0"/>
          <w:numId w:val="8"/>
        </w:numPr>
        <w:shd w:val="clear" w:color="auto" w:fill="FFFFFF"/>
        <w:spacing w:before="100" w:beforeAutospacing="1"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lastRenderedPageBreak/>
        <w:t>низкое качество адаптации мигрантов, преодоления языковых и культурных барьеров;</w:t>
      </w:r>
    </w:p>
    <w:p w:rsidR="00292250" w:rsidRPr="00DB3163" w:rsidRDefault="00292250" w:rsidP="00DB3163">
      <w:pPr>
        <w:numPr>
          <w:ilvl w:val="0"/>
          <w:numId w:val="8"/>
        </w:numPr>
        <w:shd w:val="clear" w:color="auto" w:fill="FFFFFF"/>
        <w:spacing w:before="100" w:beforeAutospacing="1"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низкая учебная мотивация школьников;</w:t>
      </w:r>
    </w:p>
    <w:p w:rsidR="00292250" w:rsidRPr="00DB3163" w:rsidRDefault="00292250" w:rsidP="00DB3163">
      <w:pPr>
        <w:numPr>
          <w:ilvl w:val="0"/>
          <w:numId w:val="8"/>
        </w:numPr>
        <w:shd w:val="clear" w:color="auto" w:fill="FFFFFF"/>
        <w:spacing w:before="100" w:beforeAutospacing="1"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низкий уровень дисциплины в классе.</w:t>
      </w:r>
    </w:p>
    <w:p w:rsidR="00292250" w:rsidRPr="00DB3163" w:rsidRDefault="00091456" w:rsidP="00DB3163">
      <w:pPr>
        <w:pStyle w:val="a4"/>
        <w:shd w:val="clear" w:color="auto" w:fill="FFFFFF"/>
        <w:spacing w:before="0" w:beforeAutospacing="0" w:after="0" w:afterAutospacing="0" w:line="360" w:lineRule="auto"/>
        <w:jc w:val="both"/>
        <w:rPr>
          <w:color w:val="000000"/>
        </w:rPr>
      </w:pPr>
      <w:r w:rsidRPr="00DB3163">
        <w:tab/>
      </w:r>
      <w:r w:rsidR="00292250" w:rsidRPr="00DB3163">
        <w:rPr>
          <w:color w:val="000000"/>
        </w:rPr>
        <w:t>Рядом с принцип</w:t>
      </w:r>
      <w:r w:rsidR="00810905">
        <w:rPr>
          <w:color w:val="000000"/>
        </w:rPr>
        <w:t>иальными современными вызовами –</w:t>
      </w:r>
      <w:r w:rsidR="00292250" w:rsidRPr="00DB3163">
        <w:rPr>
          <w:color w:val="000000"/>
        </w:rPr>
        <w:t xml:space="preserve"> ресурсными дефицитами с локальным, социальн</w:t>
      </w:r>
      <w:r w:rsidR="00810905">
        <w:rPr>
          <w:color w:val="000000"/>
        </w:rPr>
        <w:t xml:space="preserve">ым и экономическим контекстом – </w:t>
      </w:r>
      <w:r w:rsidR="00292250" w:rsidRPr="00DB3163">
        <w:rPr>
          <w:color w:val="000000"/>
        </w:rPr>
        <w:t>образовательная организация не может справиться в одиночку.</w:t>
      </w:r>
    </w:p>
    <w:p w:rsidR="00091456" w:rsidRPr="00DB3163" w:rsidRDefault="006B63C6" w:rsidP="00DB3163">
      <w:pPr>
        <w:pStyle w:val="a4"/>
        <w:shd w:val="clear" w:color="auto" w:fill="FFFFFF"/>
        <w:spacing w:before="0" w:beforeAutospacing="0" w:after="0" w:afterAutospacing="0" w:line="360" w:lineRule="auto"/>
        <w:jc w:val="both"/>
        <w:rPr>
          <w:color w:val="000000"/>
        </w:rPr>
      </w:pPr>
      <w:r w:rsidRPr="00DB3163">
        <w:rPr>
          <w:color w:val="000000"/>
        </w:rPr>
        <w:tab/>
      </w:r>
      <w:r w:rsidR="00292250" w:rsidRPr="00DB3163">
        <w:rPr>
          <w:color w:val="000000"/>
        </w:rPr>
        <w:t>Работа со ШНОР является стратегически важной на уровне регионального органа исполнительной власти и органов местного самоуправления, осуществляющих управление в сфере образования, так как в её основе лежит адресный сбор данных об отдельных дефицитах образовательных организаций.</w:t>
      </w:r>
    </w:p>
    <w:p w:rsidR="009B4391" w:rsidRPr="00DB3163" w:rsidRDefault="009B4391" w:rsidP="00DB3163">
      <w:pPr>
        <w:spacing w:after="0" w:line="360" w:lineRule="auto"/>
        <w:jc w:val="both"/>
        <w:rPr>
          <w:rFonts w:ascii="Times New Roman" w:hAnsi="Times New Roman" w:cs="Times New Roman"/>
          <w:b/>
          <w:sz w:val="24"/>
          <w:szCs w:val="24"/>
        </w:rPr>
      </w:pPr>
    </w:p>
    <w:p w:rsidR="00EB1904" w:rsidRPr="00DB3163" w:rsidRDefault="00D767AD" w:rsidP="00DB3163">
      <w:pPr>
        <w:pStyle w:val="a3"/>
        <w:numPr>
          <w:ilvl w:val="1"/>
          <w:numId w:val="39"/>
        </w:numPr>
        <w:spacing w:after="0" w:line="360" w:lineRule="auto"/>
        <w:jc w:val="both"/>
        <w:rPr>
          <w:rFonts w:ascii="Times New Roman" w:hAnsi="Times New Roman" w:cs="Times New Roman"/>
          <w:b/>
          <w:bCs/>
          <w:color w:val="000000"/>
          <w:sz w:val="24"/>
          <w:szCs w:val="24"/>
        </w:rPr>
      </w:pPr>
      <w:r w:rsidRPr="00DB3163">
        <w:rPr>
          <w:rFonts w:ascii="Times New Roman" w:hAnsi="Times New Roman" w:cs="Times New Roman"/>
          <w:b/>
          <w:sz w:val="24"/>
          <w:szCs w:val="24"/>
        </w:rPr>
        <w:t xml:space="preserve"> </w:t>
      </w:r>
      <w:r w:rsidR="005A5651" w:rsidRPr="00DB3163">
        <w:rPr>
          <w:rFonts w:ascii="Times New Roman" w:hAnsi="Times New Roman" w:cs="Times New Roman"/>
          <w:b/>
          <w:sz w:val="24"/>
          <w:szCs w:val="24"/>
        </w:rPr>
        <w:t xml:space="preserve">Определение кластера </w:t>
      </w:r>
      <w:r w:rsidRPr="00DB3163">
        <w:rPr>
          <w:rFonts w:ascii="Times New Roman" w:hAnsi="Times New Roman" w:cs="Times New Roman"/>
          <w:b/>
          <w:bCs/>
          <w:color w:val="000000"/>
          <w:sz w:val="24"/>
          <w:szCs w:val="24"/>
        </w:rPr>
        <w:t xml:space="preserve">МБОУ </w:t>
      </w:r>
      <w:proofErr w:type="spellStart"/>
      <w:r w:rsidRPr="00DB3163">
        <w:rPr>
          <w:rFonts w:ascii="Times New Roman" w:hAnsi="Times New Roman" w:cs="Times New Roman"/>
          <w:b/>
          <w:bCs/>
          <w:color w:val="000000"/>
          <w:sz w:val="24"/>
          <w:szCs w:val="24"/>
        </w:rPr>
        <w:t>Байкитская</w:t>
      </w:r>
      <w:proofErr w:type="spellEnd"/>
      <w:r w:rsidRPr="00DB3163">
        <w:rPr>
          <w:rFonts w:ascii="Times New Roman" w:hAnsi="Times New Roman" w:cs="Times New Roman"/>
          <w:b/>
          <w:bCs/>
          <w:color w:val="000000"/>
          <w:sz w:val="24"/>
          <w:szCs w:val="24"/>
        </w:rPr>
        <w:t xml:space="preserve"> средняя школа</w:t>
      </w:r>
      <w:r w:rsidR="005A5651" w:rsidRPr="00DB3163">
        <w:rPr>
          <w:rFonts w:ascii="Times New Roman" w:hAnsi="Times New Roman" w:cs="Times New Roman"/>
          <w:b/>
          <w:sz w:val="24"/>
          <w:szCs w:val="24"/>
        </w:rPr>
        <w:t xml:space="preserve"> по контекстны</w:t>
      </w:r>
      <w:r w:rsidRPr="00DB3163">
        <w:rPr>
          <w:rFonts w:ascii="Times New Roman" w:hAnsi="Times New Roman" w:cs="Times New Roman"/>
          <w:b/>
          <w:sz w:val="24"/>
          <w:szCs w:val="24"/>
        </w:rPr>
        <w:t xml:space="preserve">м данным и кластерному анализу </w:t>
      </w:r>
      <w:r w:rsidR="005A5651" w:rsidRPr="00DB3163">
        <w:rPr>
          <w:rFonts w:ascii="Times New Roman" w:hAnsi="Times New Roman" w:cs="Times New Roman"/>
          <w:b/>
          <w:sz w:val="24"/>
          <w:szCs w:val="24"/>
        </w:rPr>
        <w:t>внешней оценки</w:t>
      </w:r>
    </w:p>
    <w:p w:rsidR="00091456" w:rsidRPr="00DB3163" w:rsidRDefault="00EB1904" w:rsidP="00DB3163">
      <w:pPr>
        <w:pStyle w:val="a4"/>
        <w:shd w:val="clear" w:color="auto" w:fill="FFFFFF"/>
        <w:spacing w:before="0" w:beforeAutospacing="0" w:after="0" w:afterAutospacing="0" w:line="360" w:lineRule="auto"/>
        <w:jc w:val="both"/>
        <w:rPr>
          <w:color w:val="000000"/>
        </w:rPr>
      </w:pPr>
      <w:r w:rsidRPr="00DB3163">
        <w:rPr>
          <w:color w:val="000000"/>
        </w:rPr>
        <w:tab/>
        <w:t>Своё исследование мы проводили по двум направлениям</w:t>
      </w:r>
      <w:r w:rsidR="00255C39" w:rsidRPr="00DB3163">
        <w:rPr>
          <w:color w:val="000000"/>
        </w:rPr>
        <w:t>. П</w:t>
      </w:r>
      <w:r w:rsidRPr="00DB3163">
        <w:rPr>
          <w:color w:val="000000"/>
        </w:rPr>
        <w:t>ервый контекстные данные, которые являются ресурсным показателем условий реализации образовательных программ конкретного учрежде</w:t>
      </w:r>
      <w:r w:rsidR="00D767AD" w:rsidRPr="00DB3163">
        <w:rPr>
          <w:color w:val="000000"/>
        </w:rPr>
        <w:t xml:space="preserve">ния. За основу нами были взяты </w:t>
      </w:r>
      <w:r w:rsidRPr="00DB3163">
        <w:rPr>
          <w:color w:val="000000"/>
        </w:rPr>
        <w:t>факторы риска</w:t>
      </w:r>
      <w:r w:rsidR="00B75AB6">
        <w:rPr>
          <w:color w:val="000000"/>
        </w:rPr>
        <w:t>,</w:t>
      </w:r>
      <w:r w:rsidRPr="00DB3163">
        <w:rPr>
          <w:color w:val="000000"/>
        </w:rPr>
        <w:t xml:space="preserve"> применяемые</w:t>
      </w:r>
      <w:r w:rsidR="00D767AD" w:rsidRPr="00DB3163">
        <w:rPr>
          <w:color w:val="000000"/>
        </w:rPr>
        <w:t xml:space="preserve"> при оценке образовательной организации </w:t>
      </w:r>
      <w:r w:rsidRPr="00DB3163">
        <w:t>Федеральным институтом оценки качества образования</w:t>
      </w:r>
      <w:r w:rsidR="006C593E">
        <w:t xml:space="preserve"> </w:t>
      </w:r>
      <w:r w:rsidRPr="00DB3163">
        <w:rPr>
          <w:color w:val="000000"/>
        </w:rPr>
        <w:t xml:space="preserve">[2], </w:t>
      </w:r>
      <w:r w:rsidR="00255C39" w:rsidRPr="00DB3163">
        <w:rPr>
          <w:color w:val="000000"/>
        </w:rPr>
        <w:t xml:space="preserve">аналитическая справка школы по итогам образовательной деятельности </w:t>
      </w:r>
      <w:r w:rsidR="006E792E" w:rsidRPr="00DB3163">
        <w:rPr>
          <w:color w:val="000000"/>
        </w:rPr>
        <w:t xml:space="preserve">за </w:t>
      </w:r>
      <w:r w:rsidR="00255C39" w:rsidRPr="00DB3163">
        <w:rPr>
          <w:color w:val="000000"/>
        </w:rPr>
        <w:t>2019-2020 учебный год</w:t>
      </w:r>
      <w:r w:rsidR="006E792E" w:rsidRPr="00DB3163">
        <w:rPr>
          <w:color w:val="000000"/>
        </w:rPr>
        <w:t>, 2020-2021 учебный год</w:t>
      </w:r>
      <w:r w:rsidR="00255C39" w:rsidRPr="00DB3163">
        <w:rPr>
          <w:color w:val="000000"/>
        </w:rPr>
        <w:t xml:space="preserve"> [3].</w:t>
      </w:r>
    </w:p>
    <w:p w:rsidR="00EB1904" w:rsidRPr="00DB3163" w:rsidRDefault="00245533" w:rsidP="00DB3163">
      <w:pPr>
        <w:pStyle w:val="a4"/>
        <w:shd w:val="clear" w:color="auto" w:fill="FFFFFF"/>
        <w:spacing w:before="0" w:beforeAutospacing="0" w:after="0" w:afterAutospacing="0" w:line="360" w:lineRule="auto"/>
        <w:jc w:val="both"/>
        <w:rPr>
          <w:color w:val="000000"/>
        </w:rPr>
      </w:pPr>
      <w:r w:rsidRPr="00DB3163">
        <w:rPr>
          <w:color w:val="000000"/>
        </w:rPr>
        <w:tab/>
        <w:t>Контекстные Данные БСШ:</w:t>
      </w:r>
    </w:p>
    <w:p w:rsidR="00091456" w:rsidRPr="00DB3163" w:rsidRDefault="00904E3C" w:rsidP="00DB3163">
      <w:pPr>
        <w:pStyle w:val="a4"/>
        <w:numPr>
          <w:ilvl w:val="0"/>
          <w:numId w:val="20"/>
        </w:numPr>
        <w:shd w:val="clear" w:color="auto" w:fill="FFFFFF"/>
        <w:spacing w:before="0" w:beforeAutospacing="0" w:after="0" w:afterAutospacing="0" w:line="360" w:lineRule="auto"/>
        <w:jc w:val="both"/>
      </w:pPr>
      <w:r w:rsidRPr="00DB3163">
        <w:t xml:space="preserve">Территориальная прилежность школы (городская/сельская) с учетом размера населенного пункта </w:t>
      </w:r>
      <w:r w:rsidR="00810905">
        <w:t>–</w:t>
      </w:r>
      <w:r w:rsidR="00245533" w:rsidRPr="00DB3163">
        <w:t xml:space="preserve"> </w:t>
      </w:r>
      <w:r w:rsidRPr="00DB3163">
        <w:t>школа является сельской, попадая в группу с численностью на</w:t>
      </w:r>
      <w:r w:rsidR="00245533" w:rsidRPr="00DB3163">
        <w:t>селения от 1000 до 5000 человек;</w:t>
      </w:r>
    </w:p>
    <w:p w:rsidR="00245533" w:rsidRPr="00DB3163" w:rsidRDefault="00904E3C" w:rsidP="00DB3163">
      <w:pPr>
        <w:pStyle w:val="a4"/>
        <w:numPr>
          <w:ilvl w:val="0"/>
          <w:numId w:val="20"/>
        </w:numPr>
        <w:shd w:val="clear" w:color="auto" w:fill="FFFFFF"/>
        <w:spacing w:before="0" w:beforeAutospacing="0" w:after="0" w:afterAutospacing="0" w:line="360" w:lineRule="auto"/>
        <w:jc w:val="both"/>
      </w:pPr>
      <w:r w:rsidRPr="00DB3163">
        <w:t>Транспортная доступность: регулярно</w:t>
      </w:r>
      <w:r w:rsidR="00245533" w:rsidRPr="00DB3163">
        <w:t>сть</w:t>
      </w:r>
      <w:r w:rsidRPr="00DB3163">
        <w:t xml:space="preserve"> транс</w:t>
      </w:r>
      <w:r w:rsidR="00810905">
        <w:t xml:space="preserve">портного сообщения между селом </w:t>
      </w:r>
      <w:proofErr w:type="spellStart"/>
      <w:r w:rsidRPr="00DB3163">
        <w:t>Байкит</w:t>
      </w:r>
      <w:proofErr w:type="spellEnd"/>
      <w:r w:rsidRPr="00DB3163">
        <w:t xml:space="preserve"> и ближайшим крупным городом Красноярск</w:t>
      </w:r>
      <w:r w:rsidR="00810905">
        <w:t xml:space="preserve"> </w:t>
      </w:r>
      <w:r w:rsidR="006E792E" w:rsidRPr="00DB3163">
        <w:t>осуществляется</w:t>
      </w:r>
      <w:r w:rsidR="00810905">
        <w:t xml:space="preserve"> посредством</w:t>
      </w:r>
      <w:r w:rsidR="00245533" w:rsidRPr="00DB3163">
        <w:t xml:space="preserve"> авиасообщения, </w:t>
      </w:r>
      <w:r w:rsidRPr="00DB3163">
        <w:t>самолет летает 2 раза в неделю, стоимость ави</w:t>
      </w:r>
      <w:r w:rsidR="00245533" w:rsidRPr="00DB3163">
        <w:t>аб</w:t>
      </w:r>
      <w:r w:rsidR="0023300C">
        <w:t xml:space="preserve">илета составляет 11800 рублей, </w:t>
      </w:r>
      <w:r w:rsidR="00245533" w:rsidRPr="00DB3163">
        <w:t>следовательно</w:t>
      </w:r>
      <w:r w:rsidR="0023300C">
        <w:t>,</w:t>
      </w:r>
      <w:r w:rsidR="00245533" w:rsidRPr="00DB3163">
        <w:t xml:space="preserve"> БСШ попадает в третью группу с низкой транспортной доступностью; </w:t>
      </w:r>
    </w:p>
    <w:p w:rsidR="00723539" w:rsidRPr="00DB3163" w:rsidRDefault="00245533" w:rsidP="00DB3163">
      <w:pPr>
        <w:pStyle w:val="a4"/>
        <w:numPr>
          <w:ilvl w:val="0"/>
          <w:numId w:val="20"/>
        </w:numPr>
        <w:shd w:val="clear" w:color="auto" w:fill="FFFFFF"/>
        <w:spacing w:before="0" w:beforeAutospacing="0" w:after="0" w:afterAutospacing="0" w:line="360" w:lineRule="auto"/>
        <w:jc w:val="both"/>
      </w:pPr>
      <w:r w:rsidRPr="00DB3163">
        <w:t>Кадровые характеристики БСШ</w:t>
      </w:r>
      <w:r w:rsidR="00FA656E" w:rsidRPr="00FA656E">
        <w:t xml:space="preserve">: </w:t>
      </w:r>
      <w:r w:rsidR="006E792E" w:rsidRPr="00DB3163">
        <w:t>при анализе данных индекс кадрового потенциала по образовательному и возрастному цензу составил 2 балла</w:t>
      </w:r>
      <w:r w:rsidR="00703571" w:rsidRPr="00DB3163">
        <w:t xml:space="preserve"> и повышение квалификации при наличии дефицитов 1,8</w:t>
      </w:r>
      <w:r w:rsidR="00FA656E">
        <w:t xml:space="preserve"> </w:t>
      </w:r>
      <w:r w:rsidR="00FA656E" w:rsidRPr="00FA656E">
        <w:t xml:space="preserve">– </w:t>
      </w:r>
      <w:r w:rsidR="006C593E">
        <w:t xml:space="preserve">исходя из чего, </w:t>
      </w:r>
      <w:r w:rsidR="00703571" w:rsidRPr="00DB3163">
        <w:t xml:space="preserve">на данное время </w:t>
      </w:r>
      <w:r w:rsidR="006E792E" w:rsidRPr="00DB3163">
        <w:t>школа имеет</w:t>
      </w:r>
      <w:r w:rsidR="006C593E">
        <w:t xml:space="preserve"> средний индекс</w:t>
      </w:r>
      <w:r w:rsidR="00DA6A6E" w:rsidRPr="00DB3163">
        <w:t xml:space="preserve"> </w:t>
      </w:r>
      <w:r w:rsidR="00703571" w:rsidRPr="00DB3163">
        <w:t>кадрового потенциала</w:t>
      </w:r>
      <w:r w:rsidR="00FA656E">
        <w:t xml:space="preserve"> (Рисунки</w:t>
      </w:r>
      <w:r w:rsidR="006E792E" w:rsidRPr="00DB3163">
        <w:t xml:space="preserve"> 3</w:t>
      </w:r>
      <w:r w:rsidR="00703571" w:rsidRPr="00DB3163">
        <w:t>,4</w:t>
      </w:r>
      <w:r w:rsidR="00D82E3E" w:rsidRPr="00DB3163">
        <w:t>);</w:t>
      </w:r>
    </w:p>
    <w:p w:rsidR="00EA2B0B" w:rsidRPr="00DB3163" w:rsidRDefault="006E792E" w:rsidP="00DB3163">
      <w:pPr>
        <w:pStyle w:val="a4"/>
        <w:shd w:val="clear" w:color="auto" w:fill="FFFFFF"/>
        <w:spacing w:before="0" w:beforeAutospacing="0" w:after="0" w:afterAutospacing="0" w:line="360" w:lineRule="auto"/>
        <w:ind w:left="720"/>
        <w:jc w:val="both"/>
        <w:rPr>
          <w:i/>
        </w:rPr>
      </w:pPr>
      <w:r w:rsidRPr="00DB3163">
        <w:rPr>
          <w:i/>
        </w:rPr>
        <w:t>Рисунок 3. Возрастной и образовательный ценз учителей БСШ</w:t>
      </w:r>
    </w:p>
    <w:p w:rsidR="00723539" w:rsidRPr="00DB3163" w:rsidRDefault="00245533" w:rsidP="00DB3163">
      <w:pPr>
        <w:pStyle w:val="a4"/>
        <w:shd w:val="clear" w:color="auto" w:fill="FFFFFF"/>
        <w:spacing w:before="0" w:beforeAutospacing="0" w:after="0" w:afterAutospacing="0" w:line="360" w:lineRule="auto"/>
        <w:jc w:val="both"/>
      </w:pPr>
      <w:r w:rsidRPr="00DB3163">
        <w:rPr>
          <w:noProof/>
        </w:rPr>
        <w:lastRenderedPageBreak/>
        <w:drawing>
          <wp:inline distT="0" distB="0" distL="0" distR="0">
            <wp:extent cx="5905500" cy="241935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3571" w:rsidRPr="00DB3163" w:rsidRDefault="00703571" w:rsidP="00DB3163">
      <w:pPr>
        <w:pStyle w:val="a4"/>
        <w:shd w:val="clear" w:color="auto" w:fill="FFFFFF"/>
        <w:spacing w:before="0" w:beforeAutospacing="0" w:after="0" w:afterAutospacing="0" w:line="360" w:lineRule="auto"/>
        <w:ind w:left="720"/>
        <w:jc w:val="both"/>
        <w:rPr>
          <w:i/>
        </w:rPr>
      </w:pPr>
      <w:r w:rsidRPr="00DB3163">
        <w:rPr>
          <w:i/>
        </w:rPr>
        <w:t>Рисунок 4. Повышение квалификации и наличие дефицитов</w:t>
      </w:r>
    </w:p>
    <w:p w:rsidR="00703571" w:rsidRPr="00DB3163" w:rsidRDefault="00703571" w:rsidP="00DB3163">
      <w:pPr>
        <w:pStyle w:val="a3"/>
        <w:spacing w:line="360" w:lineRule="auto"/>
        <w:ind w:left="0"/>
        <w:jc w:val="both"/>
        <w:rPr>
          <w:rFonts w:ascii="Times New Roman" w:hAnsi="Times New Roman" w:cs="Times New Roman"/>
          <w:b/>
          <w:sz w:val="24"/>
          <w:szCs w:val="24"/>
        </w:rPr>
      </w:pPr>
      <w:r w:rsidRPr="00DB3163">
        <w:rPr>
          <w:rFonts w:ascii="Times New Roman" w:hAnsi="Times New Roman" w:cs="Times New Roman"/>
          <w:b/>
          <w:noProof/>
          <w:sz w:val="24"/>
          <w:szCs w:val="24"/>
          <w:lang w:eastAsia="ru-RU"/>
        </w:rPr>
        <w:drawing>
          <wp:inline distT="0" distB="0" distL="0" distR="0">
            <wp:extent cx="5819775" cy="2181225"/>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72C4" w:rsidRPr="00DB3163" w:rsidRDefault="00DA6A6E" w:rsidP="00DB3163">
      <w:pPr>
        <w:spacing w:after="0" w:line="360" w:lineRule="auto"/>
        <w:ind w:left="708"/>
        <w:jc w:val="both"/>
        <w:rPr>
          <w:rFonts w:ascii="Times New Roman" w:hAnsi="Times New Roman" w:cs="Times New Roman"/>
          <w:sz w:val="24"/>
          <w:szCs w:val="24"/>
        </w:rPr>
      </w:pPr>
      <w:r w:rsidRPr="00DB3163">
        <w:rPr>
          <w:rFonts w:ascii="Times New Roman" w:hAnsi="Times New Roman" w:cs="Times New Roman"/>
          <w:sz w:val="24"/>
          <w:szCs w:val="24"/>
        </w:rPr>
        <w:t xml:space="preserve">4. </w:t>
      </w:r>
      <w:proofErr w:type="gramStart"/>
      <w:r w:rsidRPr="00DB3163">
        <w:rPr>
          <w:rFonts w:ascii="Times New Roman" w:hAnsi="Times New Roman" w:cs="Times New Roman"/>
          <w:sz w:val="24"/>
          <w:szCs w:val="24"/>
        </w:rPr>
        <w:t xml:space="preserve">Наличие дефицитов базовой инфраструктуры БСШ: </w:t>
      </w:r>
      <w:r w:rsidR="00403D04" w:rsidRPr="00DB3163">
        <w:rPr>
          <w:rFonts w:ascii="Times New Roman" w:hAnsi="Times New Roman" w:cs="Times New Roman"/>
          <w:sz w:val="24"/>
          <w:szCs w:val="24"/>
        </w:rPr>
        <w:t xml:space="preserve"> материально техническое обеспечение </w:t>
      </w:r>
      <w:r w:rsidR="0023300C">
        <w:rPr>
          <w:rFonts w:ascii="Times New Roman" w:hAnsi="Times New Roman" w:cs="Times New Roman"/>
          <w:sz w:val="24"/>
          <w:szCs w:val="24"/>
        </w:rPr>
        <w:t>составляет</w:t>
      </w:r>
      <w:r w:rsidRPr="00DB3163">
        <w:rPr>
          <w:rFonts w:ascii="Times New Roman" w:hAnsi="Times New Roman" w:cs="Times New Roman"/>
          <w:sz w:val="24"/>
          <w:szCs w:val="24"/>
        </w:rPr>
        <w:t xml:space="preserve"> </w:t>
      </w:r>
      <w:r w:rsidR="005A4891" w:rsidRPr="00DB3163">
        <w:rPr>
          <w:rFonts w:ascii="Times New Roman" w:hAnsi="Times New Roman" w:cs="Times New Roman"/>
          <w:sz w:val="24"/>
          <w:szCs w:val="24"/>
        </w:rPr>
        <w:t>7,5 баллов из 9 возможных</w:t>
      </w:r>
      <w:r w:rsidR="00283424" w:rsidRPr="00DB3163">
        <w:rPr>
          <w:rFonts w:ascii="Times New Roman" w:hAnsi="Times New Roman" w:cs="Times New Roman"/>
          <w:sz w:val="24"/>
          <w:szCs w:val="24"/>
        </w:rPr>
        <w:t xml:space="preserve"> </w:t>
      </w:r>
      <w:r w:rsidR="00EA72C4" w:rsidRPr="00DB3163">
        <w:rPr>
          <w:rFonts w:ascii="Times New Roman" w:hAnsi="Times New Roman" w:cs="Times New Roman"/>
          <w:i/>
          <w:sz w:val="24"/>
          <w:szCs w:val="24"/>
        </w:rPr>
        <w:t>(Таблица 2)</w:t>
      </w:r>
      <w:r w:rsidR="005A4891" w:rsidRPr="00DB3163">
        <w:rPr>
          <w:rFonts w:ascii="Times New Roman" w:hAnsi="Times New Roman" w:cs="Times New Roman"/>
          <w:sz w:val="24"/>
          <w:szCs w:val="24"/>
        </w:rPr>
        <w:t>, предоставление свободного доступа к информации по средствам интернета составляет всего 3 балла из 7, что говорит о наличии проблем</w:t>
      </w:r>
      <w:r w:rsidR="00EA72C4" w:rsidRPr="00DB3163">
        <w:rPr>
          <w:rFonts w:ascii="Times New Roman" w:hAnsi="Times New Roman" w:cs="Times New Roman"/>
          <w:sz w:val="24"/>
          <w:szCs w:val="24"/>
        </w:rPr>
        <w:t>:</w:t>
      </w:r>
      <w:r w:rsidR="005A4891" w:rsidRPr="00DB3163">
        <w:rPr>
          <w:rFonts w:ascii="Times New Roman" w:hAnsi="Times New Roman" w:cs="Times New Roman"/>
          <w:sz w:val="24"/>
          <w:szCs w:val="24"/>
        </w:rPr>
        <w:t xml:space="preserve"> ограничение пропускного канала, низкая скорость, отсутствие возможности всем участникам образовательного процесса  </w:t>
      </w:r>
      <w:r w:rsidR="000767D9" w:rsidRPr="00DB3163">
        <w:rPr>
          <w:rFonts w:ascii="Times New Roman" w:hAnsi="Times New Roman" w:cs="Times New Roman"/>
          <w:sz w:val="24"/>
          <w:szCs w:val="24"/>
        </w:rPr>
        <w:t xml:space="preserve">подключаться к школьной сети </w:t>
      </w:r>
      <w:proofErr w:type="spellStart"/>
      <w:r w:rsidR="000767D9" w:rsidRPr="00DB3163">
        <w:rPr>
          <w:rFonts w:ascii="Times New Roman" w:hAnsi="Times New Roman" w:cs="Times New Roman"/>
          <w:sz w:val="24"/>
          <w:szCs w:val="24"/>
        </w:rPr>
        <w:t>Wi-Fi</w:t>
      </w:r>
      <w:proofErr w:type="spellEnd"/>
      <w:r w:rsidR="00283424" w:rsidRPr="00DB3163">
        <w:rPr>
          <w:rFonts w:ascii="Times New Roman" w:hAnsi="Times New Roman" w:cs="Times New Roman"/>
          <w:sz w:val="24"/>
          <w:szCs w:val="24"/>
        </w:rPr>
        <w:t xml:space="preserve"> </w:t>
      </w:r>
      <w:r w:rsidR="00EA72C4" w:rsidRPr="00DB3163">
        <w:rPr>
          <w:rFonts w:ascii="Times New Roman" w:hAnsi="Times New Roman" w:cs="Times New Roman"/>
          <w:i/>
          <w:sz w:val="24"/>
          <w:szCs w:val="24"/>
        </w:rPr>
        <w:t>(Таблица 3)</w:t>
      </w:r>
      <w:r w:rsidR="00EA72C4" w:rsidRPr="00DB3163">
        <w:rPr>
          <w:rFonts w:ascii="Times New Roman" w:hAnsi="Times New Roman" w:cs="Times New Roman"/>
          <w:sz w:val="24"/>
          <w:szCs w:val="24"/>
        </w:rPr>
        <w:t>, таким образом</w:t>
      </w:r>
      <w:r w:rsidR="00FA656E">
        <w:rPr>
          <w:rFonts w:ascii="Times New Roman" w:hAnsi="Times New Roman" w:cs="Times New Roman"/>
          <w:sz w:val="24"/>
          <w:szCs w:val="24"/>
        </w:rPr>
        <w:t>,</w:t>
      </w:r>
      <w:r w:rsidR="00EA72C4" w:rsidRPr="00DB3163">
        <w:rPr>
          <w:rFonts w:ascii="Times New Roman" w:hAnsi="Times New Roman" w:cs="Times New Roman"/>
          <w:sz w:val="24"/>
          <w:szCs w:val="24"/>
        </w:rPr>
        <w:t xml:space="preserve"> школа имеет средний  индекс развития</w:t>
      </w:r>
      <w:proofErr w:type="gramEnd"/>
      <w:r w:rsidR="00EA72C4" w:rsidRPr="00DB3163">
        <w:rPr>
          <w:rFonts w:ascii="Times New Roman" w:hAnsi="Times New Roman" w:cs="Times New Roman"/>
          <w:sz w:val="24"/>
          <w:szCs w:val="24"/>
        </w:rPr>
        <w:t xml:space="preserve"> школьной инфр</w:t>
      </w:r>
      <w:r w:rsidR="0023300C">
        <w:rPr>
          <w:rFonts w:ascii="Times New Roman" w:hAnsi="Times New Roman" w:cs="Times New Roman"/>
          <w:sz w:val="24"/>
          <w:szCs w:val="24"/>
        </w:rPr>
        <w:t xml:space="preserve">аструктуры, </w:t>
      </w:r>
      <w:proofErr w:type="gramStart"/>
      <w:r w:rsidR="0023300C">
        <w:rPr>
          <w:rFonts w:ascii="Times New Roman" w:hAnsi="Times New Roman" w:cs="Times New Roman"/>
          <w:sz w:val="24"/>
          <w:szCs w:val="24"/>
        </w:rPr>
        <w:t>который</w:t>
      </w:r>
      <w:proofErr w:type="gramEnd"/>
      <w:r w:rsidR="0023300C">
        <w:rPr>
          <w:rFonts w:ascii="Times New Roman" w:hAnsi="Times New Roman" w:cs="Times New Roman"/>
          <w:sz w:val="24"/>
          <w:szCs w:val="24"/>
        </w:rPr>
        <w:t xml:space="preserve"> составляет</w:t>
      </w:r>
      <w:r w:rsidR="00EA72C4" w:rsidRPr="00DB3163">
        <w:rPr>
          <w:rFonts w:ascii="Times New Roman" w:hAnsi="Times New Roman" w:cs="Times New Roman"/>
          <w:sz w:val="24"/>
          <w:szCs w:val="24"/>
        </w:rPr>
        <w:t xml:space="preserve"> 5,25 балла.</w:t>
      </w:r>
    </w:p>
    <w:p w:rsidR="00403D04" w:rsidRPr="00DB3163" w:rsidRDefault="00403D04" w:rsidP="00DB3163">
      <w:pPr>
        <w:pStyle w:val="a3"/>
        <w:spacing w:after="0" w:line="360" w:lineRule="auto"/>
        <w:ind w:left="0"/>
        <w:jc w:val="both"/>
        <w:rPr>
          <w:rFonts w:ascii="Times New Roman" w:hAnsi="Times New Roman" w:cs="Times New Roman"/>
          <w:b/>
          <w:i/>
          <w:sz w:val="24"/>
          <w:szCs w:val="24"/>
        </w:rPr>
      </w:pPr>
      <w:r w:rsidRPr="00DB3163">
        <w:rPr>
          <w:rFonts w:ascii="Times New Roman" w:hAnsi="Times New Roman" w:cs="Times New Roman"/>
          <w:i/>
          <w:sz w:val="24"/>
          <w:szCs w:val="24"/>
        </w:rPr>
        <w:t>Таблица 2. Характеристики материально-технического обеспечения БСШ</w:t>
      </w:r>
    </w:p>
    <w:tbl>
      <w:tblPr>
        <w:tblStyle w:val="a7"/>
        <w:tblW w:w="0" w:type="auto"/>
        <w:tblLook w:val="04A0" w:firstRow="1" w:lastRow="0" w:firstColumn="1" w:lastColumn="0" w:noHBand="0" w:noVBand="1"/>
      </w:tblPr>
      <w:tblGrid>
        <w:gridCol w:w="417"/>
        <w:gridCol w:w="7802"/>
        <w:gridCol w:w="916"/>
        <w:gridCol w:w="641"/>
      </w:tblGrid>
      <w:tr w:rsidR="00403D04" w:rsidRPr="00DB3163" w:rsidTr="00495F01">
        <w:tc>
          <w:tcPr>
            <w:tcW w:w="392" w:type="dxa"/>
            <w:tcBorders>
              <w:right w:val="single" w:sz="4" w:space="0" w:color="auto"/>
            </w:tcBorders>
          </w:tcPr>
          <w:p w:rsidR="00403D04" w:rsidRPr="006D0713" w:rsidRDefault="00403D04" w:rsidP="006D0713">
            <w:pPr>
              <w:pStyle w:val="a3"/>
              <w:ind w:left="0"/>
              <w:jc w:val="both"/>
              <w:rPr>
                <w:rFonts w:ascii="Times New Roman" w:hAnsi="Times New Roman" w:cs="Times New Roman"/>
                <w:b/>
                <w:sz w:val="20"/>
                <w:szCs w:val="20"/>
              </w:rPr>
            </w:pPr>
            <w:r w:rsidRPr="006D0713">
              <w:rPr>
                <w:rFonts w:ascii="Times New Roman" w:hAnsi="Times New Roman" w:cs="Times New Roman"/>
                <w:b/>
                <w:sz w:val="20"/>
                <w:szCs w:val="20"/>
              </w:rPr>
              <w:t>№</w:t>
            </w:r>
          </w:p>
        </w:tc>
        <w:tc>
          <w:tcPr>
            <w:tcW w:w="7802" w:type="dxa"/>
            <w:tcBorders>
              <w:right w:val="single" w:sz="4" w:space="0" w:color="auto"/>
            </w:tcBorders>
          </w:tcPr>
          <w:p w:rsidR="00403D04" w:rsidRPr="006D0713" w:rsidRDefault="00403D04" w:rsidP="006D0713">
            <w:pPr>
              <w:pStyle w:val="a3"/>
              <w:ind w:left="0"/>
              <w:jc w:val="both"/>
              <w:rPr>
                <w:rFonts w:ascii="Times New Roman" w:hAnsi="Times New Roman" w:cs="Times New Roman"/>
                <w:b/>
                <w:sz w:val="20"/>
                <w:szCs w:val="20"/>
              </w:rPr>
            </w:pPr>
            <w:r w:rsidRPr="006D0713">
              <w:rPr>
                <w:rFonts w:ascii="Times New Roman" w:hAnsi="Times New Roman" w:cs="Times New Roman"/>
                <w:b/>
                <w:sz w:val="20"/>
                <w:szCs w:val="20"/>
              </w:rPr>
              <w:t>Характеристика</w:t>
            </w:r>
          </w:p>
        </w:tc>
        <w:tc>
          <w:tcPr>
            <w:tcW w:w="916" w:type="dxa"/>
            <w:tcBorders>
              <w:left w:val="single" w:sz="4" w:space="0" w:color="auto"/>
            </w:tcBorders>
          </w:tcPr>
          <w:p w:rsidR="00403D04" w:rsidRPr="006D0713" w:rsidRDefault="007C63BB" w:rsidP="006D0713">
            <w:pPr>
              <w:pStyle w:val="a3"/>
              <w:ind w:left="0"/>
              <w:jc w:val="both"/>
              <w:rPr>
                <w:rFonts w:ascii="Times New Roman" w:hAnsi="Times New Roman" w:cs="Times New Roman"/>
                <w:b/>
                <w:sz w:val="20"/>
                <w:szCs w:val="20"/>
              </w:rPr>
            </w:pPr>
            <w:r w:rsidRPr="006D0713">
              <w:rPr>
                <w:rFonts w:ascii="Times New Roman" w:hAnsi="Times New Roman" w:cs="Times New Roman"/>
                <w:b/>
                <w:sz w:val="20"/>
                <w:szCs w:val="20"/>
              </w:rPr>
              <w:t>Оценка</w:t>
            </w:r>
          </w:p>
        </w:tc>
        <w:tc>
          <w:tcPr>
            <w:tcW w:w="461" w:type="dxa"/>
          </w:tcPr>
          <w:p w:rsidR="00403D04" w:rsidRPr="006D0713" w:rsidRDefault="00403D04" w:rsidP="006D0713">
            <w:pPr>
              <w:pStyle w:val="a3"/>
              <w:ind w:left="0"/>
              <w:jc w:val="both"/>
              <w:rPr>
                <w:rFonts w:ascii="Times New Roman" w:hAnsi="Times New Roman" w:cs="Times New Roman"/>
                <w:b/>
                <w:sz w:val="20"/>
                <w:szCs w:val="20"/>
              </w:rPr>
            </w:pPr>
            <w:r w:rsidRPr="006D0713">
              <w:rPr>
                <w:rFonts w:ascii="Times New Roman" w:hAnsi="Times New Roman" w:cs="Times New Roman"/>
                <w:b/>
                <w:sz w:val="20"/>
                <w:szCs w:val="20"/>
              </w:rPr>
              <w:t>балл</w:t>
            </w:r>
          </w:p>
        </w:tc>
      </w:tr>
      <w:tr w:rsidR="00403D04" w:rsidRPr="00DB3163" w:rsidTr="00495F01">
        <w:tc>
          <w:tcPr>
            <w:tcW w:w="392" w:type="dxa"/>
            <w:tcBorders>
              <w:right w:val="single" w:sz="4" w:space="0" w:color="auto"/>
            </w:tcBorders>
          </w:tcPr>
          <w:p w:rsidR="00403D04" w:rsidRPr="006D0713" w:rsidRDefault="00403D04"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1</w:t>
            </w:r>
          </w:p>
        </w:tc>
        <w:tc>
          <w:tcPr>
            <w:tcW w:w="7802" w:type="dxa"/>
            <w:tcBorders>
              <w:right w:val="single" w:sz="4" w:space="0" w:color="auto"/>
            </w:tcBorders>
          </w:tcPr>
          <w:p w:rsidR="00403D04" w:rsidRPr="006D0713" w:rsidRDefault="00403D04"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 xml:space="preserve">В школе </w:t>
            </w:r>
            <w:proofErr w:type="gramStart"/>
            <w:r w:rsidR="005A4891" w:rsidRPr="006D0713">
              <w:rPr>
                <w:rFonts w:ascii="Times New Roman" w:hAnsi="Times New Roman" w:cs="Times New Roman"/>
                <w:sz w:val="20"/>
                <w:szCs w:val="20"/>
              </w:rPr>
              <w:t>хорошие</w:t>
            </w:r>
            <w:proofErr w:type="gramEnd"/>
            <w:r w:rsidRPr="006D0713">
              <w:rPr>
                <w:rFonts w:ascii="Times New Roman" w:hAnsi="Times New Roman" w:cs="Times New Roman"/>
                <w:sz w:val="20"/>
                <w:szCs w:val="20"/>
              </w:rPr>
              <w:t>, быстродействующих компьютеров</w:t>
            </w:r>
          </w:p>
        </w:tc>
        <w:tc>
          <w:tcPr>
            <w:tcW w:w="916" w:type="dxa"/>
            <w:tcBorders>
              <w:left w:val="single" w:sz="4" w:space="0" w:color="auto"/>
            </w:tcBorders>
          </w:tcPr>
          <w:p w:rsidR="00403D04" w:rsidRPr="006D0713" w:rsidRDefault="005A489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100%</w:t>
            </w:r>
          </w:p>
        </w:tc>
        <w:tc>
          <w:tcPr>
            <w:tcW w:w="461" w:type="dxa"/>
          </w:tcPr>
          <w:p w:rsidR="00403D04" w:rsidRPr="006D0713" w:rsidRDefault="005A489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w:t>
            </w:r>
          </w:p>
        </w:tc>
      </w:tr>
      <w:tr w:rsidR="00403D04" w:rsidRPr="00DB3163" w:rsidTr="00495F01">
        <w:tc>
          <w:tcPr>
            <w:tcW w:w="392" w:type="dxa"/>
            <w:tcBorders>
              <w:right w:val="single" w:sz="4" w:space="0" w:color="auto"/>
            </w:tcBorders>
          </w:tcPr>
          <w:p w:rsidR="00403D04" w:rsidRPr="006D0713" w:rsidRDefault="00403D04"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2</w:t>
            </w:r>
          </w:p>
        </w:tc>
        <w:tc>
          <w:tcPr>
            <w:tcW w:w="7802" w:type="dxa"/>
            <w:tcBorders>
              <w:right w:val="single" w:sz="4" w:space="0" w:color="auto"/>
            </w:tcBorders>
          </w:tcPr>
          <w:p w:rsidR="00403D04" w:rsidRPr="006D0713" w:rsidRDefault="005A4891"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Д</w:t>
            </w:r>
            <w:r w:rsidR="00403D04" w:rsidRPr="006D0713">
              <w:rPr>
                <w:rFonts w:ascii="Times New Roman" w:hAnsi="Times New Roman" w:cs="Times New Roman"/>
                <w:sz w:val="20"/>
                <w:szCs w:val="20"/>
              </w:rPr>
              <w:t>оля учебных кабинетов оборудованных проекторами</w:t>
            </w:r>
          </w:p>
        </w:tc>
        <w:tc>
          <w:tcPr>
            <w:tcW w:w="916" w:type="dxa"/>
            <w:tcBorders>
              <w:left w:val="single" w:sz="4" w:space="0" w:color="auto"/>
            </w:tcBorders>
          </w:tcPr>
          <w:p w:rsidR="00403D04" w:rsidRPr="006D0713" w:rsidRDefault="005A489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100%</w:t>
            </w:r>
          </w:p>
        </w:tc>
        <w:tc>
          <w:tcPr>
            <w:tcW w:w="461" w:type="dxa"/>
          </w:tcPr>
          <w:p w:rsidR="00403D04" w:rsidRPr="006D0713" w:rsidRDefault="005A489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w:t>
            </w:r>
          </w:p>
        </w:tc>
      </w:tr>
      <w:tr w:rsidR="00403D04" w:rsidRPr="00DB3163" w:rsidTr="00495F01">
        <w:tc>
          <w:tcPr>
            <w:tcW w:w="392" w:type="dxa"/>
            <w:tcBorders>
              <w:right w:val="single" w:sz="4" w:space="0" w:color="auto"/>
            </w:tcBorders>
          </w:tcPr>
          <w:p w:rsidR="00403D04" w:rsidRPr="006D0713" w:rsidRDefault="00403D04"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3</w:t>
            </w:r>
          </w:p>
        </w:tc>
        <w:tc>
          <w:tcPr>
            <w:tcW w:w="7802" w:type="dxa"/>
            <w:tcBorders>
              <w:right w:val="single" w:sz="4" w:space="0" w:color="auto"/>
            </w:tcBorders>
          </w:tcPr>
          <w:p w:rsidR="00403D04" w:rsidRPr="006D0713" w:rsidRDefault="00403D04"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Компьютеры и другая цифровая техника часто используется учениками на уроках в учебных целях (кроме уроков информатики)</w:t>
            </w:r>
          </w:p>
        </w:tc>
        <w:tc>
          <w:tcPr>
            <w:tcW w:w="916" w:type="dxa"/>
            <w:tcBorders>
              <w:left w:val="single" w:sz="4" w:space="0" w:color="auto"/>
            </w:tcBorders>
          </w:tcPr>
          <w:p w:rsidR="00403D04" w:rsidRPr="006D0713" w:rsidRDefault="005A489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10%</w:t>
            </w:r>
          </w:p>
        </w:tc>
        <w:tc>
          <w:tcPr>
            <w:tcW w:w="461" w:type="dxa"/>
          </w:tcPr>
          <w:p w:rsidR="00403D04" w:rsidRPr="006D0713" w:rsidRDefault="0023300C"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w:t>
            </w:r>
          </w:p>
        </w:tc>
      </w:tr>
      <w:tr w:rsidR="00403D04" w:rsidRPr="00DB3163" w:rsidTr="00495F01">
        <w:tc>
          <w:tcPr>
            <w:tcW w:w="392" w:type="dxa"/>
            <w:tcBorders>
              <w:right w:val="single" w:sz="4" w:space="0" w:color="auto"/>
            </w:tcBorders>
          </w:tcPr>
          <w:p w:rsidR="00403D04" w:rsidRPr="006D0713" w:rsidRDefault="00403D04"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4</w:t>
            </w:r>
          </w:p>
        </w:tc>
        <w:tc>
          <w:tcPr>
            <w:tcW w:w="7802" w:type="dxa"/>
            <w:tcBorders>
              <w:right w:val="single" w:sz="4" w:space="0" w:color="auto"/>
            </w:tcBorders>
          </w:tcPr>
          <w:p w:rsidR="00403D04" w:rsidRPr="006D0713" w:rsidRDefault="00403D04"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В школьной библиотеке имеется достаточное количество учебной литературы для организации учебного процесса</w:t>
            </w:r>
          </w:p>
        </w:tc>
        <w:tc>
          <w:tcPr>
            <w:tcW w:w="916" w:type="dxa"/>
            <w:tcBorders>
              <w:left w:val="single" w:sz="4" w:space="0" w:color="auto"/>
            </w:tcBorders>
          </w:tcPr>
          <w:p w:rsidR="00403D04" w:rsidRPr="006D0713" w:rsidRDefault="005A489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80%</w:t>
            </w:r>
          </w:p>
        </w:tc>
        <w:tc>
          <w:tcPr>
            <w:tcW w:w="461" w:type="dxa"/>
          </w:tcPr>
          <w:p w:rsidR="00403D04" w:rsidRPr="006D0713" w:rsidRDefault="005A489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w:t>
            </w:r>
          </w:p>
        </w:tc>
      </w:tr>
      <w:tr w:rsidR="00403D04" w:rsidRPr="00DB3163" w:rsidTr="00495F01">
        <w:tc>
          <w:tcPr>
            <w:tcW w:w="392" w:type="dxa"/>
            <w:tcBorders>
              <w:right w:val="single" w:sz="4" w:space="0" w:color="auto"/>
            </w:tcBorders>
          </w:tcPr>
          <w:p w:rsidR="00403D04" w:rsidRPr="006D0713" w:rsidRDefault="00403D04"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5</w:t>
            </w:r>
          </w:p>
        </w:tc>
        <w:tc>
          <w:tcPr>
            <w:tcW w:w="7802" w:type="dxa"/>
            <w:tcBorders>
              <w:right w:val="single" w:sz="4" w:space="0" w:color="auto"/>
            </w:tcBorders>
          </w:tcPr>
          <w:p w:rsidR="00403D04" w:rsidRPr="006D0713" w:rsidRDefault="00403D04"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Учебная литература, используемая в образовательном процессе, в массе своей устаревшая, плохого качества</w:t>
            </w:r>
          </w:p>
        </w:tc>
        <w:tc>
          <w:tcPr>
            <w:tcW w:w="916" w:type="dxa"/>
            <w:tcBorders>
              <w:left w:val="single" w:sz="4" w:space="0" w:color="auto"/>
            </w:tcBorders>
          </w:tcPr>
          <w:p w:rsidR="00403D04" w:rsidRPr="006D0713" w:rsidRDefault="005A489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30%</w:t>
            </w:r>
          </w:p>
        </w:tc>
        <w:tc>
          <w:tcPr>
            <w:tcW w:w="461" w:type="dxa"/>
          </w:tcPr>
          <w:p w:rsidR="00403D04" w:rsidRPr="006D0713" w:rsidRDefault="005A489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w:t>
            </w:r>
          </w:p>
        </w:tc>
      </w:tr>
      <w:tr w:rsidR="00403D04" w:rsidRPr="00DB3163" w:rsidTr="00495F01">
        <w:tc>
          <w:tcPr>
            <w:tcW w:w="392" w:type="dxa"/>
            <w:tcBorders>
              <w:right w:val="single" w:sz="4" w:space="0" w:color="auto"/>
            </w:tcBorders>
          </w:tcPr>
          <w:p w:rsidR="00403D04" w:rsidRPr="006D0713" w:rsidRDefault="00403D04"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6</w:t>
            </w:r>
          </w:p>
        </w:tc>
        <w:tc>
          <w:tcPr>
            <w:tcW w:w="7802" w:type="dxa"/>
            <w:tcBorders>
              <w:right w:val="single" w:sz="4" w:space="0" w:color="auto"/>
            </w:tcBorders>
          </w:tcPr>
          <w:p w:rsidR="00403D04" w:rsidRPr="006D0713" w:rsidRDefault="00403D04"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В учебном процессе активно используются цифровые технологии (компьютеры, проекторы, планшеты и т.д.)</w:t>
            </w:r>
          </w:p>
        </w:tc>
        <w:tc>
          <w:tcPr>
            <w:tcW w:w="916" w:type="dxa"/>
            <w:tcBorders>
              <w:left w:val="single" w:sz="4" w:space="0" w:color="auto"/>
            </w:tcBorders>
          </w:tcPr>
          <w:p w:rsidR="00403D04" w:rsidRPr="006D0713" w:rsidRDefault="005A489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100%</w:t>
            </w:r>
          </w:p>
        </w:tc>
        <w:tc>
          <w:tcPr>
            <w:tcW w:w="461" w:type="dxa"/>
          </w:tcPr>
          <w:p w:rsidR="00403D04" w:rsidRPr="006D0713" w:rsidRDefault="005A489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w:t>
            </w:r>
          </w:p>
        </w:tc>
      </w:tr>
      <w:tr w:rsidR="00403D04" w:rsidRPr="00DB3163" w:rsidTr="00495F01">
        <w:tc>
          <w:tcPr>
            <w:tcW w:w="392" w:type="dxa"/>
            <w:tcBorders>
              <w:right w:val="single" w:sz="4" w:space="0" w:color="auto"/>
            </w:tcBorders>
          </w:tcPr>
          <w:p w:rsidR="00403D04" w:rsidRPr="006D0713" w:rsidRDefault="00403D04"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7</w:t>
            </w:r>
          </w:p>
        </w:tc>
        <w:tc>
          <w:tcPr>
            <w:tcW w:w="7802" w:type="dxa"/>
            <w:tcBorders>
              <w:right w:val="single" w:sz="4" w:space="0" w:color="auto"/>
            </w:tcBorders>
          </w:tcPr>
          <w:p w:rsidR="00403D04" w:rsidRPr="006D0713" w:rsidRDefault="00403D04" w:rsidP="006D0713">
            <w:pPr>
              <w:pStyle w:val="a3"/>
              <w:ind w:left="0"/>
              <w:jc w:val="both"/>
              <w:rPr>
                <w:rFonts w:ascii="Times New Roman" w:hAnsi="Times New Roman" w:cs="Times New Roman"/>
                <w:b/>
                <w:sz w:val="20"/>
                <w:szCs w:val="20"/>
              </w:rPr>
            </w:pPr>
            <w:r w:rsidRPr="006D0713">
              <w:rPr>
                <w:rFonts w:ascii="Times New Roman" w:hAnsi="Times New Roman" w:cs="Times New Roman"/>
                <w:sz w:val="20"/>
                <w:szCs w:val="20"/>
              </w:rPr>
              <w:t>Помещение школы нуждается в капитальном ремонте</w:t>
            </w:r>
          </w:p>
        </w:tc>
        <w:tc>
          <w:tcPr>
            <w:tcW w:w="916" w:type="dxa"/>
            <w:tcBorders>
              <w:left w:val="single" w:sz="4" w:space="0" w:color="auto"/>
            </w:tcBorders>
          </w:tcPr>
          <w:p w:rsidR="00403D04" w:rsidRPr="006D0713" w:rsidRDefault="005A4891" w:rsidP="006D0713">
            <w:pPr>
              <w:pStyle w:val="a3"/>
              <w:ind w:left="0"/>
              <w:jc w:val="center"/>
              <w:rPr>
                <w:rFonts w:ascii="Times New Roman" w:hAnsi="Times New Roman" w:cs="Times New Roman"/>
                <w:b/>
                <w:sz w:val="20"/>
                <w:szCs w:val="20"/>
              </w:rPr>
            </w:pPr>
            <w:r w:rsidRPr="006D0713">
              <w:rPr>
                <w:rFonts w:ascii="Times New Roman" w:hAnsi="Times New Roman" w:cs="Times New Roman"/>
                <w:b/>
                <w:sz w:val="20"/>
                <w:szCs w:val="20"/>
              </w:rPr>
              <w:t>0%</w:t>
            </w:r>
          </w:p>
        </w:tc>
        <w:tc>
          <w:tcPr>
            <w:tcW w:w="461" w:type="dxa"/>
          </w:tcPr>
          <w:p w:rsidR="00403D04" w:rsidRPr="006D0713" w:rsidRDefault="005A4891" w:rsidP="006D0713">
            <w:pPr>
              <w:pStyle w:val="a3"/>
              <w:ind w:left="0"/>
              <w:jc w:val="center"/>
              <w:rPr>
                <w:rFonts w:ascii="Times New Roman" w:hAnsi="Times New Roman" w:cs="Times New Roman"/>
                <w:b/>
                <w:sz w:val="20"/>
                <w:szCs w:val="20"/>
              </w:rPr>
            </w:pPr>
            <w:r w:rsidRPr="006D0713">
              <w:rPr>
                <w:rFonts w:ascii="Times New Roman" w:hAnsi="Times New Roman" w:cs="Times New Roman"/>
                <w:b/>
                <w:sz w:val="20"/>
                <w:szCs w:val="20"/>
              </w:rPr>
              <w:t>1</w:t>
            </w:r>
          </w:p>
        </w:tc>
      </w:tr>
      <w:tr w:rsidR="00403D04" w:rsidRPr="00DB3163" w:rsidTr="00495F01">
        <w:tc>
          <w:tcPr>
            <w:tcW w:w="392" w:type="dxa"/>
            <w:tcBorders>
              <w:right w:val="single" w:sz="4" w:space="0" w:color="auto"/>
            </w:tcBorders>
          </w:tcPr>
          <w:p w:rsidR="00403D04" w:rsidRPr="006D0713" w:rsidRDefault="00403D04"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8</w:t>
            </w:r>
          </w:p>
        </w:tc>
        <w:tc>
          <w:tcPr>
            <w:tcW w:w="7802" w:type="dxa"/>
            <w:tcBorders>
              <w:right w:val="single" w:sz="4" w:space="0" w:color="auto"/>
            </w:tcBorders>
          </w:tcPr>
          <w:p w:rsidR="00403D04" w:rsidRPr="006D0713" w:rsidRDefault="00403D04"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Большинство школьных помещений в хорошем состоянии</w:t>
            </w:r>
          </w:p>
        </w:tc>
        <w:tc>
          <w:tcPr>
            <w:tcW w:w="916" w:type="dxa"/>
            <w:tcBorders>
              <w:left w:val="single" w:sz="4" w:space="0" w:color="auto"/>
            </w:tcBorders>
          </w:tcPr>
          <w:p w:rsidR="00403D04" w:rsidRPr="006D0713" w:rsidRDefault="005A4891" w:rsidP="006D0713">
            <w:pPr>
              <w:pStyle w:val="a3"/>
              <w:ind w:left="0"/>
              <w:jc w:val="center"/>
              <w:rPr>
                <w:rFonts w:ascii="Times New Roman" w:hAnsi="Times New Roman" w:cs="Times New Roman"/>
                <w:b/>
                <w:sz w:val="20"/>
                <w:szCs w:val="20"/>
              </w:rPr>
            </w:pPr>
            <w:r w:rsidRPr="006D0713">
              <w:rPr>
                <w:rFonts w:ascii="Times New Roman" w:hAnsi="Times New Roman" w:cs="Times New Roman"/>
                <w:b/>
                <w:sz w:val="20"/>
                <w:szCs w:val="20"/>
              </w:rPr>
              <w:t>100%</w:t>
            </w:r>
          </w:p>
        </w:tc>
        <w:tc>
          <w:tcPr>
            <w:tcW w:w="461" w:type="dxa"/>
          </w:tcPr>
          <w:p w:rsidR="00403D04" w:rsidRPr="006D0713" w:rsidRDefault="005A4891" w:rsidP="006D0713">
            <w:pPr>
              <w:pStyle w:val="a3"/>
              <w:ind w:left="0"/>
              <w:jc w:val="center"/>
              <w:rPr>
                <w:rFonts w:ascii="Times New Roman" w:hAnsi="Times New Roman" w:cs="Times New Roman"/>
                <w:b/>
                <w:sz w:val="20"/>
                <w:szCs w:val="20"/>
              </w:rPr>
            </w:pPr>
            <w:r w:rsidRPr="006D0713">
              <w:rPr>
                <w:rFonts w:ascii="Times New Roman" w:hAnsi="Times New Roman" w:cs="Times New Roman"/>
                <w:b/>
                <w:sz w:val="20"/>
                <w:szCs w:val="20"/>
              </w:rPr>
              <w:t>1</w:t>
            </w:r>
          </w:p>
        </w:tc>
      </w:tr>
      <w:tr w:rsidR="00403D04" w:rsidRPr="00DB3163" w:rsidTr="00495F01">
        <w:tc>
          <w:tcPr>
            <w:tcW w:w="392" w:type="dxa"/>
            <w:tcBorders>
              <w:right w:val="single" w:sz="4" w:space="0" w:color="auto"/>
            </w:tcBorders>
          </w:tcPr>
          <w:p w:rsidR="00403D04" w:rsidRPr="006D0713" w:rsidRDefault="00403D04"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9</w:t>
            </w:r>
          </w:p>
        </w:tc>
        <w:tc>
          <w:tcPr>
            <w:tcW w:w="7802" w:type="dxa"/>
            <w:tcBorders>
              <w:right w:val="single" w:sz="4" w:space="0" w:color="auto"/>
            </w:tcBorders>
          </w:tcPr>
          <w:p w:rsidR="00403D04" w:rsidRPr="006D0713" w:rsidRDefault="00403D04"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В школе ощущается дефицит учебных материалов (лабораторных материалов, укомплектованность спортивного зала, кабинетов технологии)</w:t>
            </w:r>
          </w:p>
        </w:tc>
        <w:tc>
          <w:tcPr>
            <w:tcW w:w="916" w:type="dxa"/>
            <w:tcBorders>
              <w:left w:val="single" w:sz="4" w:space="0" w:color="auto"/>
            </w:tcBorders>
          </w:tcPr>
          <w:p w:rsidR="00403D04" w:rsidRPr="006D0713" w:rsidRDefault="005A4891" w:rsidP="006D0713">
            <w:pPr>
              <w:pStyle w:val="a3"/>
              <w:ind w:left="0"/>
              <w:jc w:val="center"/>
              <w:rPr>
                <w:rFonts w:ascii="Times New Roman" w:hAnsi="Times New Roman" w:cs="Times New Roman"/>
                <w:b/>
                <w:sz w:val="20"/>
                <w:szCs w:val="20"/>
              </w:rPr>
            </w:pPr>
            <w:r w:rsidRPr="006D0713">
              <w:rPr>
                <w:rFonts w:ascii="Times New Roman" w:hAnsi="Times New Roman" w:cs="Times New Roman"/>
                <w:b/>
                <w:sz w:val="20"/>
                <w:szCs w:val="20"/>
              </w:rPr>
              <w:t>40%</w:t>
            </w:r>
          </w:p>
        </w:tc>
        <w:tc>
          <w:tcPr>
            <w:tcW w:w="461" w:type="dxa"/>
          </w:tcPr>
          <w:p w:rsidR="00403D04" w:rsidRPr="006D0713" w:rsidRDefault="005A4891" w:rsidP="006D0713">
            <w:pPr>
              <w:pStyle w:val="a3"/>
              <w:ind w:left="0"/>
              <w:jc w:val="center"/>
              <w:rPr>
                <w:rFonts w:ascii="Times New Roman" w:hAnsi="Times New Roman" w:cs="Times New Roman"/>
                <w:b/>
                <w:sz w:val="20"/>
                <w:szCs w:val="20"/>
              </w:rPr>
            </w:pPr>
            <w:r w:rsidRPr="006D0713">
              <w:rPr>
                <w:rFonts w:ascii="Times New Roman" w:hAnsi="Times New Roman" w:cs="Times New Roman"/>
                <w:b/>
                <w:sz w:val="20"/>
                <w:szCs w:val="20"/>
              </w:rPr>
              <w:t>0,5</w:t>
            </w:r>
          </w:p>
        </w:tc>
      </w:tr>
    </w:tbl>
    <w:p w:rsidR="00417E8E" w:rsidRPr="00DB3163" w:rsidRDefault="00417E8E" w:rsidP="00DB3163">
      <w:pPr>
        <w:pStyle w:val="a3"/>
        <w:spacing w:after="0" w:line="360" w:lineRule="auto"/>
        <w:ind w:left="0"/>
        <w:jc w:val="both"/>
        <w:rPr>
          <w:rFonts w:ascii="Times New Roman" w:hAnsi="Times New Roman" w:cs="Times New Roman"/>
          <w:i/>
          <w:sz w:val="24"/>
          <w:szCs w:val="24"/>
        </w:rPr>
      </w:pPr>
    </w:p>
    <w:p w:rsidR="00703571" w:rsidRPr="00DB3163" w:rsidRDefault="00403D04" w:rsidP="00DB3163">
      <w:pPr>
        <w:pStyle w:val="a3"/>
        <w:spacing w:after="0" w:line="360" w:lineRule="auto"/>
        <w:ind w:left="0"/>
        <w:jc w:val="both"/>
        <w:rPr>
          <w:rFonts w:ascii="Times New Roman" w:hAnsi="Times New Roman" w:cs="Times New Roman"/>
          <w:b/>
          <w:i/>
          <w:sz w:val="24"/>
          <w:szCs w:val="24"/>
        </w:rPr>
      </w:pPr>
      <w:r w:rsidRPr="00DB3163">
        <w:rPr>
          <w:rFonts w:ascii="Times New Roman" w:hAnsi="Times New Roman" w:cs="Times New Roman"/>
          <w:i/>
          <w:sz w:val="24"/>
          <w:szCs w:val="24"/>
        </w:rPr>
        <w:t>Таблица 3</w:t>
      </w:r>
      <w:r w:rsidR="008852FD" w:rsidRPr="00DB3163">
        <w:rPr>
          <w:rFonts w:ascii="Times New Roman" w:hAnsi="Times New Roman" w:cs="Times New Roman"/>
          <w:i/>
          <w:sz w:val="24"/>
          <w:szCs w:val="24"/>
        </w:rPr>
        <w:t>. Характеристики интернета в БСШ</w:t>
      </w:r>
    </w:p>
    <w:tbl>
      <w:tblPr>
        <w:tblStyle w:val="a7"/>
        <w:tblW w:w="0" w:type="auto"/>
        <w:tblLook w:val="04A0" w:firstRow="1" w:lastRow="0" w:firstColumn="1" w:lastColumn="0" w:noHBand="0" w:noVBand="1"/>
      </w:tblPr>
      <w:tblGrid>
        <w:gridCol w:w="417"/>
        <w:gridCol w:w="7802"/>
        <w:gridCol w:w="916"/>
        <w:gridCol w:w="641"/>
      </w:tblGrid>
      <w:tr w:rsidR="00EA72C4" w:rsidRPr="00DB3163" w:rsidTr="0034533E">
        <w:tc>
          <w:tcPr>
            <w:tcW w:w="392" w:type="dxa"/>
            <w:tcBorders>
              <w:right w:val="single" w:sz="4" w:space="0" w:color="auto"/>
            </w:tcBorders>
          </w:tcPr>
          <w:p w:rsidR="00EA72C4" w:rsidRPr="006D0713" w:rsidRDefault="00EA72C4" w:rsidP="006D0713">
            <w:pPr>
              <w:pStyle w:val="a3"/>
              <w:ind w:left="0"/>
              <w:jc w:val="both"/>
              <w:rPr>
                <w:rFonts w:ascii="Times New Roman" w:hAnsi="Times New Roman" w:cs="Times New Roman"/>
                <w:b/>
                <w:sz w:val="20"/>
                <w:szCs w:val="20"/>
              </w:rPr>
            </w:pPr>
            <w:r w:rsidRPr="006D0713">
              <w:rPr>
                <w:rFonts w:ascii="Times New Roman" w:hAnsi="Times New Roman" w:cs="Times New Roman"/>
                <w:b/>
                <w:sz w:val="20"/>
                <w:szCs w:val="20"/>
              </w:rPr>
              <w:t>№</w:t>
            </w:r>
          </w:p>
        </w:tc>
        <w:tc>
          <w:tcPr>
            <w:tcW w:w="7802" w:type="dxa"/>
            <w:tcBorders>
              <w:right w:val="single" w:sz="4" w:space="0" w:color="auto"/>
            </w:tcBorders>
          </w:tcPr>
          <w:p w:rsidR="00EA72C4" w:rsidRPr="006D0713" w:rsidRDefault="00EA72C4" w:rsidP="006D0713">
            <w:pPr>
              <w:pStyle w:val="a3"/>
              <w:ind w:left="0"/>
              <w:jc w:val="both"/>
              <w:rPr>
                <w:rFonts w:ascii="Times New Roman" w:hAnsi="Times New Roman" w:cs="Times New Roman"/>
                <w:b/>
                <w:sz w:val="20"/>
                <w:szCs w:val="20"/>
              </w:rPr>
            </w:pPr>
            <w:r w:rsidRPr="006D0713">
              <w:rPr>
                <w:rFonts w:ascii="Times New Roman" w:hAnsi="Times New Roman" w:cs="Times New Roman"/>
                <w:b/>
                <w:sz w:val="20"/>
                <w:szCs w:val="20"/>
              </w:rPr>
              <w:t>Характеристика</w:t>
            </w:r>
          </w:p>
        </w:tc>
        <w:tc>
          <w:tcPr>
            <w:tcW w:w="916" w:type="dxa"/>
            <w:tcBorders>
              <w:left w:val="single" w:sz="4" w:space="0" w:color="auto"/>
            </w:tcBorders>
          </w:tcPr>
          <w:p w:rsidR="00EA72C4" w:rsidRPr="006D0713" w:rsidRDefault="007C63BB" w:rsidP="006D0713">
            <w:pPr>
              <w:pStyle w:val="a3"/>
              <w:ind w:left="0"/>
              <w:jc w:val="both"/>
              <w:rPr>
                <w:rFonts w:ascii="Times New Roman" w:hAnsi="Times New Roman" w:cs="Times New Roman"/>
                <w:b/>
                <w:sz w:val="20"/>
                <w:szCs w:val="20"/>
              </w:rPr>
            </w:pPr>
            <w:r w:rsidRPr="006D0713">
              <w:rPr>
                <w:rFonts w:ascii="Times New Roman" w:hAnsi="Times New Roman" w:cs="Times New Roman"/>
                <w:b/>
                <w:sz w:val="20"/>
                <w:szCs w:val="20"/>
              </w:rPr>
              <w:t>Оценка</w:t>
            </w:r>
          </w:p>
        </w:tc>
        <w:tc>
          <w:tcPr>
            <w:tcW w:w="461" w:type="dxa"/>
          </w:tcPr>
          <w:p w:rsidR="00EA72C4" w:rsidRPr="006D0713" w:rsidRDefault="00EA72C4" w:rsidP="006D0713">
            <w:pPr>
              <w:pStyle w:val="a3"/>
              <w:ind w:left="0"/>
              <w:jc w:val="both"/>
              <w:rPr>
                <w:rFonts w:ascii="Times New Roman" w:hAnsi="Times New Roman" w:cs="Times New Roman"/>
                <w:b/>
                <w:sz w:val="20"/>
                <w:szCs w:val="20"/>
              </w:rPr>
            </w:pPr>
            <w:r w:rsidRPr="006D0713">
              <w:rPr>
                <w:rFonts w:ascii="Times New Roman" w:hAnsi="Times New Roman" w:cs="Times New Roman"/>
                <w:b/>
                <w:sz w:val="20"/>
                <w:szCs w:val="20"/>
              </w:rPr>
              <w:t>балл</w:t>
            </w:r>
          </w:p>
        </w:tc>
      </w:tr>
      <w:tr w:rsidR="0034533E" w:rsidRPr="00DB3163" w:rsidTr="0034533E">
        <w:tc>
          <w:tcPr>
            <w:tcW w:w="392" w:type="dxa"/>
            <w:tcBorders>
              <w:right w:val="single" w:sz="4" w:space="0" w:color="auto"/>
            </w:tcBorders>
          </w:tcPr>
          <w:p w:rsidR="0034533E" w:rsidRPr="006D0713" w:rsidRDefault="0034533E"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1</w:t>
            </w:r>
          </w:p>
        </w:tc>
        <w:tc>
          <w:tcPr>
            <w:tcW w:w="7802" w:type="dxa"/>
            <w:tcBorders>
              <w:right w:val="single" w:sz="4" w:space="0" w:color="auto"/>
            </w:tcBorders>
          </w:tcPr>
          <w:p w:rsidR="0034533E" w:rsidRPr="006D0713" w:rsidRDefault="0034533E" w:rsidP="006D0713">
            <w:pPr>
              <w:pStyle w:val="a3"/>
              <w:ind w:left="0"/>
              <w:jc w:val="both"/>
              <w:rPr>
                <w:rFonts w:ascii="Times New Roman" w:hAnsi="Times New Roman" w:cs="Times New Roman"/>
                <w:b/>
                <w:sz w:val="20"/>
                <w:szCs w:val="20"/>
              </w:rPr>
            </w:pPr>
            <w:r w:rsidRPr="006D0713">
              <w:rPr>
                <w:rFonts w:ascii="Times New Roman" w:hAnsi="Times New Roman" w:cs="Times New Roman"/>
                <w:sz w:val="20"/>
                <w:szCs w:val="20"/>
              </w:rPr>
              <w:t>Качество Интернет-соединения позволяет учителям на уроках показывать видеоматериалы напрямую с сайтов</w:t>
            </w:r>
          </w:p>
        </w:tc>
        <w:tc>
          <w:tcPr>
            <w:tcW w:w="916" w:type="dxa"/>
            <w:tcBorders>
              <w:left w:val="single" w:sz="4" w:space="0" w:color="auto"/>
            </w:tcBorders>
          </w:tcPr>
          <w:p w:rsidR="0034533E" w:rsidRPr="006D0713" w:rsidRDefault="0034533E"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0%</w:t>
            </w:r>
          </w:p>
        </w:tc>
        <w:tc>
          <w:tcPr>
            <w:tcW w:w="461" w:type="dxa"/>
          </w:tcPr>
          <w:p w:rsidR="0034533E" w:rsidRPr="006D0713" w:rsidRDefault="0023300C"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w:t>
            </w:r>
          </w:p>
        </w:tc>
      </w:tr>
      <w:tr w:rsidR="0034533E" w:rsidRPr="00DB3163" w:rsidTr="0034533E">
        <w:tc>
          <w:tcPr>
            <w:tcW w:w="392" w:type="dxa"/>
            <w:tcBorders>
              <w:right w:val="single" w:sz="4" w:space="0" w:color="auto"/>
            </w:tcBorders>
          </w:tcPr>
          <w:p w:rsidR="0034533E" w:rsidRPr="006D0713" w:rsidRDefault="0034533E"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2</w:t>
            </w:r>
          </w:p>
        </w:tc>
        <w:tc>
          <w:tcPr>
            <w:tcW w:w="7802" w:type="dxa"/>
            <w:tcBorders>
              <w:right w:val="single" w:sz="4" w:space="0" w:color="auto"/>
            </w:tcBorders>
          </w:tcPr>
          <w:p w:rsidR="0034533E" w:rsidRPr="006D0713" w:rsidRDefault="0034533E" w:rsidP="006D0713">
            <w:pPr>
              <w:pStyle w:val="a3"/>
              <w:ind w:left="0"/>
              <w:jc w:val="both"/>
              <w:rPr>
                <w:rFonts w:ascii="Times New Roman" w:hAnsi="Times New Roman" w:cs="Times New Roman"/>
                <w:b/>
                <w:sz w:val="20"/>
                <w:szCs w:val="20"/>
              </w:rPr>
            </w:pPr>
            <w:r w:rsidRPr="006D0713">
              <w:rPr>
                <w:rFonts w:ascii="Times New Roman" w:hAnsi="Times New Roman" w:cs="Times New Roman"/>
                <w:sz w:val="20"/>
                <w:szCs w:val="20"/>
              </w:rPr>
              <w:t>Только учителя и школьные компьютеры могут подключаться к школьному Интернету</w:t>
            </w:r>
          </w:p>
        </w:tc>
        <w:tc>
          <w:tcPr>
            <w:tcW w:w="916" w:type="dxa"/>
            <w:tcBorders>
              <w:left w:val="single" w:sz="4" w:space="0" w:color="auto"/>
            </w:tcBorders>
          </w:tcPr>
          <w:p w:rsidR="0034533E" w:rsidRPr="006D0713" w:rsidRDefault="00403D04"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100%</w:t>
            </w:r>
          </w:p>
        </w:tc>
        <w:tc>
          <w:tcPr>
            <w:tcW w:w="461" w:type="dxa"/>
          </w:tcPr>
          <w:p w:rsidR="0034533E" w:rsidRPr="006D0713" w:rsidRDefault="0023300C"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w:t>
            </w:r>
          </w:p>
        </w:tc>
      </w:tr>
      <w:tr w:rsidR="0034533E" w:rsidRPr="00DB3163" w:rsidTr="0034533E">
        <w:tc>
          <w:tcPr>
            <w:tcW w:w="392" w:type="dxa"/>
            <w:tcBorders>
              <w:right w:val="single" w:sz="4" w:space="0" w:color="auto"/>
            </w:tcBorders>
          </w:tcPr>
          <w:p w:rsidR="0034533E" w:rsidRPr="006D0713" w:rsidRDefault="0034533E"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3</w:t>
            </w:r>
          </w:p>
        </w:tc>
        <w:tc>
          <w:tcPr>
            <w:tcW w:w="7802" w:type="dxa"/>
            <w:tcBorders>
              <w:right w:val="single" w:sz="4" w:space="0" w:color="auto"/>
            </w:tcBorders>
          </w:tcPr>
          <w:p w:rsidR="0034533E" w:rsidRPr="006D0713" w:rsidRDefault="0034533E" w:rsidP="006D0713">
            <w:pPr>
              <w:pStyle w:val="a3"/>
              <w:ind w:left="0"/>
              <w:jc w:val="both"/>
              <w:rPr>
                <w:rFonts w:ascii="Times New Roman" w:hAnsi="Times New Roman" w:cs="Times New Roman"/>
                <w:b/>
                <w:sz w:val="20"/>
                <w:szCs w:val="20"/>
              </w:rPr>
            </w:pPr>
            <w:r w:rsidRPr="006D0713">
              <w:rPr>
                <w:rFonts w:ascii="Times New Roman" w:hAnsi="Times New Roman" w:cs="Times New Roman"/>
                <w:sz w:val="20"/>
                <w:szCs w:val="20"/>
              </w:rPr>
              <w:t>В школе проведен скоростной Интернет</w:t>
            </w:r>
          </w:p>
        </w:tc>
        <w:tc>
          <w:tcPr>
            <w:tcW w:w="916" w:type="dxa"/>
            <w:tcBorders>
              <w:left w:val="single" w:sz="4" w:space="0" w:color="auto"/>
            </w:tcBorders>
          </w:tcPr>
          <w:p w:rsidR="0034533E" w:rsidRPr="006D0713" w:rsidRDefault="00403D04"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0%</w:t>
            </w:r>
          </w:p>
        </w:tc>
        <w:tc>
          <w:tcPr>
            <w:tcW w:w="461" w:type="dxa"/>
          </w:tcPr>
          <w:p w:rsidR="0034533E" w:rsidRPr="006D0713" w:rsidRDefault="0023300C"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w:t>
            </w:r>
          </w:p>
        </w:tc>
      </w:tr>
      <w:tr w:rsidR="0034533E" w:rsidRPr="00DB3163" w:rsidTr="0034533E">
        <w:tc>
          <w:tcPr>
            <w:tcW w:w="392" w:type="dxa"/>
            <w:tcBorders>
              <w:right w:val="single" w:sz="4" w:space="0" w:color="auto"/>
            </w:tcBorders>
          </w:tcPr>
          <w:p w:rsidR="0034533E" w:rsidRPr="006D0713" w:rsidRDefault="0034533E"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4</w:t>
            </w:r>
          </w:p>
        </w:tc>
        <w:tc>
          <w:tcPr>
            <w:tcW w:w="7802" w:type="dxa"/>
            <w:tcBorders>
              <w:right w:val="single" w:sz="4" w:space="0" w:color="auto"/>
            </w:tcBorders>
          </w:tcPr>
          <w:p w:rsidR="0034533E" w:rsidRPr="006D0713" w:rsidRDefault="0034533E" w:rsidP="006D0713">
            <w:pPr>
              <w:pStyle w:val="a3"/>
              <w:ind w:left="0"/>
              <w:jc w:val="both"/>
              <w:rPr>
                <w:rFonts w:ascii="Times New Roman" w:hAnsi="Times New Roman" w:cs="Times New Roman"/>
                <w:b/>
                <w:sz w:val="20"/>
                <w:szCs w:val="20"/>
              </w:rPr>
            </w:pPr>
            <w:r w:rsidRPr="006D0713">
              <w:rPr>
                <w:rFonts w:ascii="Times New Roman" w:hAnsi="Times New Roman" w:cs="Times New Roman"/>
                <w:sz w:val="20"/>
                <w:szCs w:val="20"/>
              </w:rPr>
              <w:t xml:space="preserve">В школе есть беспроводная сеть </w:t>
            </w:r>
            <w:proofErr w:type="spellStart"/>
            <w:r w:rsidRPr="006D0713">
              <w:rPr>
                <w:rFonts w:ascii="Times New Roman" w:hAnsi="Times New Roman" w:cs="Times New Roman"/>
                <w:sz w:val="20"/>
                <w:szCs w:val="20"/>
              </w:rPr>
              <w:t>Wi-Fi</w:t>
            </w:r>
            <w:proofErr w:type="spellEnd"/>
            <w:r w:rsidRPr="006D0713">
              <w:rPr>
                <w:rFonts w:ascii="Times New Roman" w:hAnsi="Times New Roman" w:cs="Times New Roman"/>
                <w:sz w:val="20"/>
                <w:szCs w:val="20"/>
              </w:rPr>
              <w:t xml:space="preserve"> с доступом в Интернет</w:t>
            </w:r>
          </w:p>
        </w:tc>
        <w:tc>
          <w:tcPr>
            <w:tcW w:w="916" w:type="dxa"/>
            <w:tcBorders>
              <w:left w:val="single" w:sz="4" w:space="0" w:color="auto"/>
            </w:tcBorders>
          </w:tcPr>
          <w:p w:rsidR="0034533E" w:rsidRPr="006D0713" w:rsidRDefault="00403D04"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100%</w:t>
            </w:r>
          </w:p>
        </w:tc>
        <w:tc>
          <w:tcPr>
            <w:tcW w:w="461" w:type="dxa"/>
          </w:tcPr>
          <w:p w:rsidR="00403D04" w:rsidRPr="006D0713" w:rsidRDefault="005A489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w:t>
            </w:r>
          </w:p>
        </w:tc>
      </w:tr>
      <w:tr w:rsidR="0034533E" w:rsidRPr="00DB3163" w:rsidTr="00405D41">
        <w:trPr>
          <w:trHeight w:val="491"/>
        </w:trPr>
        <w:tc>
          <w:tcPr>
            <w:tcW w:w="392" w:type="dxa"/>
            <w:tcBorders>
              <w:right w:val="single" w:sz="4" w:space="0" w:color="auto"/>
            </w:tcBorders>
          </w:tcPr>
          <w:p w:rsidR="0034533E" w:rsidRPr="006D0713" w:rsidRDefault="0034533E"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5</w:t>
            </w:r>
          </w:p>
        </w:tc>
        <w:tc>
          <w:tcPr>
            <w:tcW w:w="7802" w:type="dxa"/>
            <w:tcBorders>
              <w:right w:val="single" w:sz="4" w:space="0" w:color="auto"/>
            </w:tcBorders>
          </w:tcPr>
          <w:p w:rsidR="0034533E" w:rsidRPr="006D0713" w:rsidRDefault="0034533E" w:rsidP="006D0713">
            <w:pPr>
              <w:pStyle w:val="a3"/>
              <w:ind w:left="0"/>
              <w:jc w:val="both"/>
              <w:rPr>
                <w:rFonts w:ascii="Times New Roman" w:hAnsi="Times New Roman" w:cs="Times New Roman"/>
                <w:b/>
                <w:sz w:val="20"/>
                <w:szCs w:val="20"/>
              </w:rPr>
            </w:pPr>
            <w:r w:rsidRPr="006D0713">
              <w:rPr>
                <w:rFonts w:ascii="Times New Roman" w:hAnsi="Times New Roman" w:cs="Times New Roman"/>
                <w:sz w:val="20"/>
                <w:szCs w:val="20"/>
              </w:rPr>
              <w:t>Интернет-подключение есть в каждом кабинете школы</w:t>
            </w:r>
          </w:p>
        </w:tc>
        <w:tc>
          <w:tcPr>
            <w:tcW w:w="916" w:type="dxa"/>
            <w:tcBorders>
              <w:left w:val="single" w:sz="4" w:space="0" w:color="auto"/>
            </w:tcBorders>
          </w:tcPr>
          <w:p w:rsidR="0034533E" w:rsidRPr="006D0713" w:rsidRDefault="00403D04"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100%</w:t>
            </w:r>
          </w:p>
        </w:tc>
        <w:tc>
          <w:tcPr>
            <w:tcW w:w="461" w:type="dxa"/>
          </w:tcPr>
          <w:p w:rsidR="0034533E" w:rsidRPr="006D0713" w:rsidRDefault="005A489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w:t>
            </w:r>
          </w:p>
        </w:tc>
      </w:tr>
      <w:tr w:rsidR="0034533E" w:rsidRPr="00DB3163" w:rsidTr="0034533E">
        <w:tc>
          <w:tcPr>
            <w:tcW w:w="392" w:type="dxa"/>
            <w:tcBorders>
              <w:right w:val="single" w:sz="4" w:space="0" w:color="auto"/>
            </w:tcBorders>
          </w:tcPr>
          <w:p w:rsidR="0034533E" w:rsidRPr="006D0713" w:rsidRDefault="0034533E"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6</w:t>
            </w:r>
          </w:p>
        </w:tc>
        <w:tc>
          <w:tcPr>
            <w:tcW w:w="7802" w:type="dxa"/>
            <w:tcBorders>
              <w:right w:val="single" w:sz="4" w:space="0" w:color="auto"/>
            </w:tcBorders>
          </w:tcPr>
          <w:p w:rsidR="0034533E" w:rsidRPr="006D0713" w:rsidRDefault="0034533E" w:rsidP="006D0713">
            <w:pPr>
              <w:pStyle w:val="a3"/>
              <w:ind w:left="0"/>
              <w:jc w:val="both"/>
              <w:rPr>
                <w:rFonts w:ascii="Times New Roman" w:hAnsi="Times New Roman" w:cs="Times New Roman"/>
                <w:b/>
                <w:sz w:val="20"/>
                <w:szCs w:val="20"/>
              </w:rPr>
            </w:pPr>
            <w:r w:rsidRPr="006D0713">
              <w:rPr>
                <w:rFonts w:ascii="Times New Roman" w:hAnsi="Times New Roman" w:cs="Times New Roman"/>
                <w:sz w:val="20"/>
                <w:szCs w:val="20"/>
              </w:rPr>
              <w:t xml:space="preserve">Качество беспроводной сети </w:t>
            </w:r>
            <w:proofErr w:type="spellStart"/>
            <w:r w:rsidRPr="006D0713">
              <w:rPr>
                <w:rFonts w:ascii="Times New Roman" w:hAnsi="Times New Roman" w:cs="Times New Roman"/>
                <w:sz w:val="20"/>
                <w:szCs w:val="20"/>
              </w:rPr>
              <w:t>Wi-Fi</w:t>
            </w:r>
            <w:proofErr w:type="spellEnd"/>
            <w:r w:rsidRPr="006D0713">
              <w:rPr>
                <w:rFonts w:ascii="Times New Roman" w:hAnsi="Times New Roman" w:cs="Times New Roman"/>
                <w:sz w:val="20"/>
                <w:szCs w:val="20"/>
              </w:rPr>
              <w:t xml:space="preserve"> обеспечивает достаточно стабильное подключение к Интернету во всех учебных помещениях школы</w:t>
            </w:r>
          </w:p>
        </w:tc>
        <w:tc>
          <w:tcPr>
            <w:tcW w:w="916" w:type="dxa"/>
            <w:tcBorders>
              <w:left w:val="single" w:sz="4" w:space="0" w:color="auto"/>
            </w:tcBorders>
          </w:tcPr>
          <w:p w:rsidR="0034533E" w:rsidRPr="006D0713" w:rsidRDefault="00403D04"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100%</w:t>
            </w:r>
          </w:p>
        </w:tc>
        <w:tc>
          <w:tcPr>
            <w:tcW w:w="461" w:type="dxa"/>
          </w:tcPr>
          <w:p w:rsidR="0034533E" w:rsidRPr="006D0713" w:rsidRDefault="005A489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w:t>
            </w:r>
          </w:p>
        </w:tc>
      </w:tr>
      <w:tr w:rsidR="0034533E" w:rsidRPr="00DB3163" w:rsidTr="0034533E">
        <w:tc>
          <w:tcPr>
            <w:tcW w:w="392" w:type="dxa"/>
            <w:tcBorders>
              <w:right w:val="single" w:sz="4" w:space="0" w:color="auto"/>
            </w:tcBorders>
          </w:tcPr>
          <w:p w:rsidR="0034533E" w:rsidRPr="006D0713" w:rsidRDefault="0034533E"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7</w:t>
            </w:r>
          </w:p>
        </w:tc>
        <w:tc>
          <w:tcPr>
            <w:tcW w:w="7802" w:type="dxa"/>
            <w:tcBorders>
              <w:right w:val="single" w:sz="4" w:space="0" w:color="auto"/>
            </w:tcBorders>
          </w:tcPr>
          <w:p w:rsidR="0034533E" w:rsidRPr="006D0713" w:rsidRDefault="0034533E" w:rsidP="006D0713">
            <w:pPr>
              <w:pStyle w:val="a3"/>
              <w:ind w:left="0"/>
              <w:jc w:val="both"/>
              <w:rPr>
                <w:rFonts w:ascii="Times New Roman" w:hAnsi="Times New Roman" w:cs="Times New Roman"/>
                <w:b/>
                <w:sz w:val="20"/>
                <w:szCs w:val="20"/>
              </w:rPr>
            </w:pPr>
            <w:r w:rsidRPr="006D0713">
              <w:rPr>
                <w:rFonts w:ascii="Times New Roman" w:hAnsi="Times New Roman" w:cs="Times New Roman"/>
                <w:sz w:val="20"/>
                <w:szCs w:val="20"/>
              </w:rPr>
              <w:t xml:space="preserve">Ученики могут подключаться к школьной сети </w:t>
            </w:r>
            <w:proofErr w:type="spellStart"/>
            <w:r w:rsidRPr="006D0713">
              <w:rPr>
                <w:rFonts w:ascii="Times New Roman" w:hAnsi="Times New Roman" w:cs="Times New Roman"/>
                <w:sz w:val="20"/>
                <w:szCs w:val="20"/>
              </w:rPr>
              <w:t>Wi-Fi</w:t>
            </w:r>
            <w:proofErr w:type="spellEnd"/>
          </w:p>
        </w:tc>
        <w:tc>
          <w:tcPr>
            <w:tcW w:w="916" w:type="dxa"/>
            <w:tcBorders>
              <w:left w:val="single" w:sz="4" w:space="0" w:color="auto"/>
            </w:tcBorders>
          </w:tcPr>
          <w:p w:rsidR="0034533E" w:rsidRPr="006D0713" w:rsidRDefault="00403D04"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0%</w:t>
            </w:r>
          </w:p>
        </w:tc>
        <w:tc>
          <w:tcPr>
            <w:tcW w:w="461" w:type="dxa"/>
          </w:tcPr>
          <w:p w:rsidR="0034533E" w:rsidRPr="006D0713" w:rsidRDefault="0023300C"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w:t>
            </w:r>
          </w:p>
        </w:tc>
      </w:tr>
    </w:tbl>
    <w:p w:rsidR="00703571" w:rsidRPr="00DB3163" w:rsidRDefault="003F2117" w:rsidP="00DB3163">
      <w:pPr>
        <w:pStyle w:val="a3"/>
        <w:spacing w:after="0" w:line="360" w:lineRule="auto"/>
        <w:ind w:left="0"/>
        <w:jc w:val="both"/>
        <w:rPr>
          <w:rFonts w:ascii="Times New Roman" w:hAnsi="Times New Roman" w:cs="Times New Roman"/>
          <w:sz w:val="24"/>
          <w:szCs w:val="24"/>
        </w:rPr>
      </w:pPr>
      <w:r w:rsidRPr="00DB3163">
        <w:rPr>
          <w:rFonts w:ascii="Times New Roman" w:hAnsi="Times New Roman" w:cs="Times New Roman"/>
          <w:sz w:val="24"/>
          <w:szCs w:val="24"/>
        </w:rPr>
        <w:tab/>
        <w:t>В свое исследование мы внесли еще одну характеристику, которая на наш взгляд является важной определяющей</w:t>
      </w:r>
      <w:r w:rsidRPr="00DB3163">
        <w:rPr>
          <w:rFonts w:ascii="Times New Roman" w:hAnsi="Times New Roman" w:cs="Times New Roman"/>
          <w:color w:val="000000"/>
          <w:sz w:val="24"/>
          <w:szCs w:val="24"/>
        </w:rPr>
        <w:t xml:space="preserve"> условий при реализации образовательных программ</w:t>
      </w:r>
      <w:r w:rsidRPr="00DB3163">
        <w:rPr>
          <w:rFonts w:ascii="Times New Roman" w:hAnsi="Times New Roman" w:cs="Times New Roman"/>
          <w:sz w:val="24"/>
          <w:szCs w:val="24"/>
        </w:rPr>
        <w:t xml:space="preserve"> в ОУ</w:t>
      </w:r>
      <w:r w:rsidR="0023300C">
        <w:rPr>
          <w:rFonts w:ascii="Times New Roman" w:hAnsi="Times New Roman" w:cs="Times New Roman"/>
          <w:sz w:val="24"/>
          <w:szCs w:val="24"/>
        </w:rPr>
        <w:t xml:space="preserve"> – </w:t>
      </w:r>
      <w:r w:rsidR="006E3D32" w:rsidRPr="00DB3163">
        <w:rPr>
          <w:rFonts w:ascii="Times New Roman" w:hAnsi="Times New Roman" w:cs="Times New Roman"/>
          <w:sz w:val="24"/>
          <w:szCs w:val="24"/>
        </w:rPr>
        <w:t xml:space="preserve">это </w:t>
      </w:r>
      <w:r w:rsidR="006E3D32" w:rsidRPr="00DB3163">
        <w:rPr>
          <w:rFonts w:ascii="Times New Roman" w:hAnsi="Times New Roman" w:cs="Times New Roman"/>
          <w:sz w:val="24"/>
          <w:szCs w:val="24"/>
          <w:shd w:val="clear" w:color="auto" w:fill="FFFFFF"/>
        </w:rPr>
        <w:t>общественно-экономическое состояние детей и их родителей.</w:t>
      </w:r>
    </w:p>
    <w:p w:rsidR="003F2117" w:rsidRPr="00DB3163" w:rsidRDefault="003F2117" w:rsidP="00DB3163">
      <w:pPr>
        <w:pStyle w:val="a3"/>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5.</w:t>
      </w:r>
      <w:r w:rsidR="006E3D32" w:rsidRPr="00DB3163">
        <w:rPr>
          <w:rStyle w:val="apple-converted-space"/>
          <w:rFonts w:ascii="Times New Roman" w:hAnsi="Times New Roman" w:cs="Times New Roman"/>
          <w:sz w:val="24"/>
          <w:szCs w:val="24"/>
          <w:shd w:val="clear" w:color="auto" w:fill="FFFFFF"/>
        </w:rPr>
        <w:t> </w:t>
      </w:r>
      <w:r w:rsidR="006E3D32" w:rsidRPr="00DB3163">
        <w:rPr>
          <w:rFonts w:ascii="Times New Roman" w:hAnsi="Times New Roman" w:cs="Times New Roman"/>
          <w:sz w:val="24"/>
          <w:szCs w:val="24"/>
          <w:shd w:val="clear" w:color="auto" w:fill="FFFFFF"/>
        </w:rPr>
        <w:t>Социальные условия</w:t>
      </w:r>
    </w:p>
    <w:p w:rsidR="006E3D32" w:rsidRPr="00DB3163" w:rsidRDefault="00754327" w:rsidP="00DB3163">
      <w:pPr>
        <w:pStyle w:val="a3"/>
        <w:spacing w:after="0" w:line="360" w:lineRule="auto"/>
        <w:ind w:left="0"/>
        <w:jc w:val="both"/>
        <w:rPr>
          <w:rFonts w:ascii="Times New Roman" w:hAnsi="Times New Roman" w:cs="Times New Roman"/>
          <w:b/>
          <w:i/>
          <w:sz w:val="24"/>
          <w:szCs w:val="24"/>
        </w:rPr>
      </w:pPr>
      <w:r w:rsidRPr="00DB3163">
        <w:rPr>
          <w:rFonts w:ascii="Times New Roman" w:hAnsi="Times New Roman" w:cs="Times New Roman"/>
          <w:i/>
          <w:sz w:val="24"/>
          <w:szCs w:val="24"/>
        </w:rPr>
        <w:t>Таблица 4</w:t>
      </w:r>
      <w:r w:rsidR="006E3D32" w:rsidRPr="00DB3163">
        <w:rPr>
          <w:rFonts w:ascii="Times New Roman" w:hAnsi="Times New Roman" w:cs="Times New Roman"/>
          <w:i/>
          <w:sz w:val="24"/>
          <w:szCs w:val="24"/>
        </w:rPr>
        <w:t xml:space="preserve">. </w:t>
      </w:r>
      <w:r w:rsidRPr="00DB3163">
        <w:rPr>
          <w:rFonts w:ascii="Times New Roman" w:hAnsi="Times New Roman" w:cs="Times New Roman"/>
          <w:i/>
          <w:sz w:val="24"/>
          <w:szCs w:val="24"/>
        </w:rPr>
        <w:t xml:space="preserve"> социальный паспорт </w:t>
      </w:r>
      <w:r w:rsidR="006E3D32" w:rsidRPr="00DB3163">
        <w:rPr>
          <w:rFonts w:ascii="Times New Roman" w:hAnsi="Times New Roman" w:cs="Times New Roman"/>
          <w:i/>
          <w:sz w:val="24"/>
          <w:szCs w:val="24"/>
        </w:rPr>
        <w:t>БСШ</w:t>
      </w:r>
    </w:p>
    <w:tbl>
      <w:tblPr>
        <w:tblStyle w:val="a7"/>
        <w:tblW w:w="0" w:type="auto"/>
        <w:tblLook w:val="04A0" w:firstRow="1" w:lastRow="0" w:firstColumn="1" w:lastColumn="0" w:noHBand="0" w:noVBand="1"/>
      </w:tblPr>
      <w:tblGrid>
        <w:gridCol w:w="458"/>
        <w:gridCol w:w="6596"/>
        <w:gridCol w:w="1053"/>
        <w:gridCol w:w="1464"/>
      </w:tblGrid>
      <w:tr w:rsidR="006E3D32" w:rsidRPr="00DB3163" w:rsidTr="00754327">
        <w:tc>
          <w:tcPr>
            <w:tcW w:w="458" w:type="dxa"/>
            <w:tcBorders>
              <w:right w:val="single" w:sz="4" w:space="0" w:color="auto"/>
            </w:tcBorders>
          </w:tcPr>
          <w:p w:rsidR="006E3D32" w:rsidRPr="006D0713" w:rsidRDefault="006E3D32" w:rsidP="006D0713">
            <w:pPr>
              <w:pStyle w:val="a3"/>
              <w:ind w:left="0"/>
              <w:jc w:val="both"/>
              <w:rPr>
                <w:rFonts w:ascii="Times New Roman" w:hAnsi="Times New Roman" w:cs="Times New Roman"/>
                <w:b/>
                <w:sz w:val="20"/>
                <w:szCs w:val="20"/>
              </w:rPr>
            </w:pPr>
            <w:r w:rsidRPr="006D0713">
              <w:rPr>
                <w:rFonts w:ascii="Times New Roman" w:hAnsi="Times New Roman" w:cs="Times New Roman"/>
                <w:b/>
                <w:sz w:val="20"/>
                <w:szCs w:val="20"/>
              </w:rPr>
              <w:t>№</w:t>
            </w:r>
          </w:p>
        </w:tc>
        <w:tc>
          <w:tcPr>
            <w:tcW w:w="6596" w:type="dxa"/>
            <w:tcBorders>
              <w:right w:val="single" w:sz="4" w:space="0" w:color="auto"/>
            </w:tcBorders>
          </w:tcPr>
          <w:p w:rsidR="006E3D32" w:rsidRPr="006D0713" w:rsidRDefault="006E3D32" w:rsidP="006D0713">
            <w:pPr>
              <w:pStyle w:val="a3"/>
              <w:ind w:left="0"/>
              <w:jc w:val="both"/>
              <w:rPr>
                <w:rFonts w:ascii="Times New Roman" w:hAnsi="Times New Roman" w:cs="Times New Roman"/>
                <w:b/>
                <w:sz w:val="20"/>
                <w:szCs w:val="20"/>
              </w:rPr>
            </w:pPr>
            <w:r w:rsidRPr="006D0713">
              <w:rPr>
                <w:rFonts w:ascii="Times New Roman" w:hAnsi="Times New Roman" w:cs="Times New Roman"/>
                <w:b/>
                <w:sz w:val="20"/>
                <w:szCs w:val="20"/>
              </w:rPr>
              <w:t>Характеристика</w:t>
            </w:r>
          </w:p>
        </w:tc>
        <w:tc>
          <w:tcPr>
            <w:tcW w:w="1053" w:type="dxa"/>
            <w:tcBorders>
              <w:left w:val="single" w:sz="4" w:space="0" w:color="auto"/>
            </w:tcBorders>
          </w:tcPr>
          <w:p w:rsidR="006E3D32" w:rsidRPr="006D0713" w:rsidRDefault="007C63BB" w:rsidP="006D0713">
            <w:pPr>
              <w:pStyle w:val="a3"/>
              <w:ind w:left="0"/>
              <w:jc w:val="center"/>
              <w:rPr>
                <w:rFonts w:ascii="Times New Roman" w:hAnsi="Times New Roman" w:cs="Times New Roman"/>
                <w:b/>
                <w:sz w:val="20"/>
                <w:szCs w:val="20"/>
              </w:rPr>
            </w:pPr>
            <w:r w:rsidRPr="006D0713">
              <w:rPr>
                <w:rFonts w:ascii="Times New Roman" w:hAnsi="Times New Roman" w:cs="Times New Roman"/>
                <w:b/>
                <w:sz w:val="20"/>
                <w:szCs w:val="20"/>
              </w:rPr>
              <w:t>Доля</w:t>
            </w:r>
          </w:p>
        </w:tc>
        <w:tc>
          <w:tcPr>
            <w:tcW w:w="1464" w:type="dxa"/>
          </w:tcPr>
          <w:p w:rsidR="006E3D32" w:rsidRPr="006D0713" w:rsidRDefault="005361B5" w:rsidP="006D0713">
            <w:pPr>
              <w:pStyle w:val="a3"/>
              <w:ind w:left="0"/>
              <w:jc w:val="center"/>
              <w:rPr>
                <w:rFonts w:ascii="Times New Roman" w:hAnsi="Times New Roman" w:cs="Times New Roman"/>
                <w:b/>
                <w:sz w:val="20"/>
                <w:szCs w:val="20"/>
              </w:rPr>
            </w:pPr>
            <w:r w:rsidRPr="006D0713">
              <w:rPr>
                <w:rFonts w:ascii="Times New Roman" w:hAnsi="Times New Roman" w:cs="Times New Roman"/>
                <w:b/>
                <w:sz w:val="20"/>
                <w:szCs w:val="20"/>
              </w:rPr>
              <w:t>К</w:t>
            </w:r>
            <w:r w:rsidR="00754327" w:rsidRPr="006D0713">
              <w:rPr>
                <w:rFonts w:ascii="Times New Roman" w:hAnsi="Times New Roman" w:cs="Times New Roman"/>
                <w:b/>
                <w:sz w:val="20"/>
                <w:szCs w:val="20"/>
              </w:rPr>
              <w:t>оличество</w:t>
            </w:r>
          </w:p>
        </w:tc>
      </w:tr>
      <w:tr w:rsidR="006E3D32" w:rsidRPr="00DB3163" w:rsidTr="00754327">
        <w:tc>
          <w:tcPr>
            <w:tcW w:w="458" w:type="dxa"/>
            <w:tcBorders>
              <w:right w:val="single" w:sz="4" w:space="0" w:color="auto"/>
            </w:tcBorders>
          </w:tcPr>
          <w:p w:rsidR="006E3D32" w:rsidRPr="006D0713" w:rsidRDefault="006E3D32"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1</w:t>
            </w:r>
          </w:p>
        </w:tc>
        <w:tc>
          <w:tcPr>
            <w:tcW w:w="6596" w:type="dxa"/>
            <w:tcBorders>
              <w:right w:val="single" w:sz="4" w:space="0" w:color="auto"/>
            </w:tcBorders>
          </w:tcPr>
          <w:p w:rsidR="006E3D32" w:rsidRPr="006D0713" w:rsidRDefault="00754327"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Учащиеся на внешнем учете</w:t>
            </w:r>
            <w:r w:rsidR="00723539" w:rsidRPr="006D0713">
              <w:rPr>
                <w:rFonts w:ascii="Times New Roman" w:hAnsi="Times New Roman" w:cs="Times New Roman"/>
                <w:sz w:val="20"/>
                <w:szCs w:val="20"/>
              </w:rPr>
              <w:t xml:space="preserve"> СОП/КДН и ЗП, ПДН </w:t>
            </w:r>
          </w:p>
        </w:tc>
        <w:tc>
          <w:tcPr>
            <w:tcW w:w="1053" w:type="dxa"/>
            <w:tcBorders>
              <w:left w:val="single" w:sz="4" w:space="0" w:color="auto"/>
            </w:tcBorders>
          </w:tcPr>
          <w:p w:rsidR="006E3D32" w:rsidRPr="006D0713" w:rsidRDefault="00AD070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2,5 %</w:t>
            </w:r>
          </w:p>
        </w:tc>
        <w:tc>
          <w:tcPr>
            <w:tcW w:w="1464" w:type="dxa"/>
          </w:tcPr>
          <w:p w:rsidR="006E3D32" w:rsidRPr="006D0713" w:rsidRDefault="00723539"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13</w:t>
            </w:r>
          </w:p>
        </w:tc>
      </w:tr>
      <w:tr w:rsidR="006E3D32" w:rsidRPr="00DB3163" w:rsidTr="00723539">
        <w:trPr>
          <w:trHeight w:val="319"/>
        </w:trPr>
        <w:tc>
          <w:tcPr>
            <w:tcW w:w="458" w:type="dxa"/>
            <w:tcBorders>
              <w:right w:val="single" w:sz="4" w:space="0" w:color="auto"/>
            </w:tcBorders>
          </w:tcPr>
          <w:p w:rsidR="006E3D32" w:rsidRPr="006D0713" w:rsidRDefault="006E3D32"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2</w:t>
            </w:r>
          </w:p>
        </w:tc>
        <w:tc>
          <w:tcPr>
            <w:tcW w:w="6596" w:type="dxa"/>
            <w:tcBorders>
              <w:right w:val="single" w:sz="4" w:space="0" w:color="auto"/>
            </w:tcBorders>
          </w:tcPr>
          <w:p w:rsidR="006E3D32" w:rsidRPr="006D0713" w:rsidRDefault="006E3D32" w:rsidP="006D0713">
            <w:pPr>
              <w:pStyle w:val="a3"/>
              <w:ind w:left="0"/>
              <w:jc w:val="both"/>
              <w:rPr>
                <w:rFonts w:ascii="Times New Roman" w:hAnsi="Times New Roman" w:cs="Times New Roman"/>
                <w:b/>
                <w:sz w:val="20"/>
                <w:szCs w:val="20"/>
              </w:rPr>
            </w:pPr>
            <w:r w:rsidRPr="006D0713">
              <w:rPr>
                <w:rFonts w:ascii="Times New Roman" w:hAnsi="Times New Roman" w:cs="Times New Roman"/>
                <w:sz w:val="20"/>
                <w:szCs w:val="20"/>
              </w:rPr>
              <w:t xml:space="preserve">Учащиеся на </w:t>
            </w:r>
            <w:proofErr w:type="spellStart"/>
            <w:r w:rsidRPr="006D0713">
              <w:rPr>
                <w:rFonts w:ascii="Times New Roman" w:hAnsi="Times New Roman" w:cs="Times New Roman"/>
                <w:sz w:val="20"/>
                <w:szCs w:val="20"/>
              </w:rPr>
              <w:t>внутришкольном</w:t>
            </w:r>
            <w:proofErr w:type="spellEnd"/>
            <w:r w:rsidRPr="006D0713">
              <w:rPr>
                <w:rFonts w:ascii="Times New Roman" w:hAnsi="Times New Roman" w:cs="Times New Roman"/>
                <w:sz w:val="20"/>
                <w:szCs w:val="20"/>
              </w:rPr>
              <w:t xml:space="preserve"> учете</w:t>
            </w:r>
            <w:r w:rsidR="00723539" w:rsidRPr="006D0713">
              <w:rPr>
                <w:rFonts w:ascii="Times New Roman" w:hAnsi="Times New Roman" w:cs="Times New Roman"/>
                <w:sz w:val="20"/>
                <w:szCs w:val="20"/>
              </w:rPr>
              <w:t xml:space="preserve"> </w:t>
            </w:r>
            <w:r w:rsidR="0023300C" w:rsidRPr="006D0713">
              <w:rPr>
                <w:rFonts w:ascii="Times New Roman" w:hAnsi="Times New Roman" w:cs="Times New Roman"/>
                <w:sz w:val="20"/>
                <w:szCs w:val="20"/>
              </w:rPr>
              <w:t>(</w:t>
            </w:r>
            <w:r w:rsidR="00723539" w:rsidRPr="006D0713">
              <w:rPr>
                <w:rFonts w:ascii="Times New Roman" w:hAnsi="Times New Roman" w:cs="Times New Roman"/>
                <w:sz w:val="20"/>
                <w:szCs w:val="20"/>
              </w:rPr>
              <w:t>ВШУ</w:t>
            </w:r>
            <w:r w:rsidR="0023300C" w:rsidRPr="006D0713">
              <w:rPr>
                <w:rFonts w:ascii="Times New Roman" w:hAnsi="Times New Roman" w:cs="Times New Roman"/>
                <w:sz w:val="20"/>
                <w:szCs w:val="20"/>
              </w:rPr>
              <w:t>)</w:t>
            </w:r>
          </w:p>
        </w:tc>
        <w:tc>
          <w:tcPr>
            <w:tcW w:w="1053" w:type="dxa"/>
            <w:tcBorders>
              <w:left w:val="single" w:sz="4" w:space="0" w:color="auto"/>
            </w:tcBorders>
          </w:tcPr>
          <w:p w:rsidR="006E3D32" w:rsidRPr="006D0713" w:rsidRDefault="00AD070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4,7%</w:t>
            </w:r>
          </w:p>
        </w:tc>
        <w:tc>
          <w:tcPr>
            <w:tcW w:w="1464" w:type="dxa"/>
          </w:tcPr>
          <w:p w:rsidR="00CA2C51" w:rsidRPr="006D0713" w:rsidRDefault="00CA2C5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24</w:t>
            </w:r>
          </w:p>
        </w:tc>
      </w:tr>
      <w:tr w:rsidR="006E3D32" w:rsidRPr="00DB3163" w:rsidTr="00754327">
        <w:tc>
          <w:tcPr>
            <w:tcW w:w="458" w:type="dxa"/>
            <w:tcBorders>
              <w:right w:val="single" w:sz="4" w:space="0" w:color="auto"/>
            </w:tcBorders>
          </w:tcPr>
          <w:p w:rsidR="006E3D32" w:rsidRPr="006D0713" w:rsidRDefault="006E3D32"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3</w:t>
            </w:r>
          </w:p>
        </w:tc>
        <w:tc>
          <w:tcPr>
            <w:tcW w:w="6596" w:type="dxa"/>
            <w:tcBorders>
              <w:right w:val="single" w:sz="4" w:space="0" w:color="auto"/>
            </w:tcBorders>
          </w:tcPr>
          <w:p w:rsidR="006E3D32" w:rsidRPr="006D0713" w:rsidRDefault="00754327" w:rsidP="006D0713">
            <w:pPr>
              <w:pStyle w:val="a3"/>
              <w:ind w:left="0"/>
              <w:jc w:val="both"/>
              <w:rPr>
                <w:rFonts w:ascii="Times New Roman" w:hAnsi="Times New Roman" w:cs="Times New Roman"/>
                <w:b/>
                <w:sz w:val="20"/>
                <w:szCs w:val="20"/>
              </w:rPr>
            </w:pPr>
            <w:r w:rsidRPr="006D0713">
              <w:rPr>
                <w:rFonts w:ascii="Times New Roman" w:hAnsi="Times New Roman" w:cs="Times New Roman"/>
                <w:sz w:val="20"/>
                <w:szCs w:val="20"/>
              </w:rPr>
              <w:t xml:space="preserve">Семьи на </w:t>
            </w:r>
            <w:proofErr w:type="spellStart"/>
            <w:r w:rsidRPr="006D0713">
              <w:rPr>
                <w:rFonts w:ascii="Times New Roman" w:hAnsi="Times New Roman" w:cs="Times New Roman"/>
                <w:sz w:val="20"/>
                <w:szCs w:val="20"/>
              </w:rPr>
              <w:t>внутришкольном</w:t>
            </w:r>
            <w:proofErr w:type="spellEnd"/>
            <w:r w:rsidRPr="006D0713">
              <w:rPr>
                <w:rFonts w:ascii="Times New Roman" w:hAnsi="Times New Roman" w:cs="Times New Roman"/>
                <w:sz w:val="20"/>
                <w:szCs w:val="20"/>
              </w:rPr>
              <w:t xml:space="preserve"> учете</w:t>
            </w:r>
          </w:p>
        </w:tc>
        <w:tc>
          <w:tcPr>
            <w:tcW w:w="1053" w:type="dxa"/>
            <w:tcBorders>
              <w:left w:val="single" w:sz="4" w:space="0" w:color="auto"/>
            </w:tcBorders>
          </w:tcPr>
          <w:p w:rsidR="006E3D32" w:rsidRPr="006D0713" w:rsidRDefault="00AD070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1,7%</w:t>
            </w:r>
          </w:p>
        </w:tc>
        <w:tc>
          <w:tcPr>
            <w:tcW w:w="1464" w:type="dxa"/>
          </w:tcPr>
          <w:p w:rsidR="006E3D32" w:rsidRPr="006D0713" w:rsidRDefault="00CA2C5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6</w:t>
            </w:r>
          </w:p>
        </w:tc>
      </w:tr>
      <w:tr w:rsidR="006E3D32" w:rsidRPr="00DB3163" w:rsidTr="00754327">
        <w:tc>
          <w:tcPr>
            <w:tcW w:w="458" w:type="dxa"/>
            <w:tcBorders>
              <w:right w:val="single" w:sz="4" w:space="0" w:color="auto"/>
            </w:tcBorders>
          </w:tcPr>
          <w:p w:rsidR="006E3D32" w:rsidRPr="006D0713" w:rsidRDefault="006E3D32"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4</w:t>
            </w:r>
          </w:p>
        </w:tc>
        <w:tc>
          <w:tcPr>
            <w:tcW w:w="6596" w:type="dxa"/>
            <w:tcBorders>
              <w:right w:val="single" w:sz="4" w:space="0" w:color="auto"/>
            </w:tcBorders>
          </w:tcPr>
          <w:p w:rsidR="006E3D32" w:rsidRPr="006D0713" w:rsidRDefault="00754327"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Многодетные семьи</w:t>
            </w:r>
          </w:p>
        </w:tc>
        <w:tc>
          <w:tcPr>
            <w:tcW w:w="1053" w:type="dxa"/>
            <w:tcBorders>
              <w:left w:val="single" w:sz="4" w:space="0" w:color="auto"/>
            </w:tcBorders>
          </w:tcPr>
          <w:p w:rsidR="006E3D32" w:rsidRPr="006D0713" w:rsidRDefault="00AD070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28,5%</w:t>
            </w:r>
          </w:p>
        </w:tc>
        <w:tc>
          <w:tcPr>
            <w:tcW w:w="1464" w:type="dxa"/>
          </w:tcPr>
          <w:p w:rsidR="006E3D32" w:rsidRPr="006D0713" w:rsidRDefault="00CA2C5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147</w:t>
            </w:r>
          </w:p>
        </w:tc>
      </w:tr>
      <w:tr w:rsidR="006E3D32" w:rsidRPr="00DB3163" w:rsidTr="00754327">
        <w:tc>
          <w:tcPr>
            <w:tcW w:w="458" w:type="dxa"/>
            <w:tcBorders>
              <w:right w:val="single" w:sz="4" w:space="0" w:color="auto"/>
            </w:tcBorders>
          </w:tcPr>
          <w:p w:rsidR="006E3D32" w:rsidRPr="006D0713" w:rsidRDefault="006E3D32"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5</w:t>
            </w:r>
          </w:p>
        </w:tc>
        <w:tc>
          <w:tcPr>
            <w:tcW w:w="6596" w:type="dxa"/>
            <w:tcBorders>
              <w:right w:val="single" w:sz="4" w:space="0" w:color="auto"/>
            </w:tcBorders>
          </w:tcPr>
          <w:p w:rsidR="006E3D32" w:rsidRPr="006D0713" w:rsidRDefault="00754327"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Неполные семьи</w:t>
            </w:r>
          </w:p>
        </w:tc>
        <w:tc>
          <w:tcPr>
            <w:tcW w:w="1053" w:type="dxa"/>
            <w:tcBorders>
              <w:left w:val="single" w:sz="4" w:space="0" w:color="auto"/>
            </w:tcBorders>
          </w:tcPr>
          <w:p w:rsidR="006E3D32" w:rsidRPr="006D0713" w:rsidRDefault="00AD070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33,1%</w:t>
            </w:r>
          </w:p>
        </w:tc>
        <w:tc>
          <w:tcPr>
            <w:tcW w:w="1464" w:type="dxa"/>
          </w:tcPr>
          <w:p w:rsidR="006E3D32" w:rsidRPr="006D0713" w:rsidRDefault="00176A7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171</w:t>
            </w:r>
          </w:p>
        </w:tc>
      </w:tr>
      <w:tr w:rsidR="006E3D32" w:rsidRPr="00DB3163" w:rsidTr="00754327">
        <w:tc>
          <w:tcPr>
            <w:tcW w:w="458" w:type="dxa"/>
            <w:tcBorders>
              <w:right w:val="single" w:sz="4" w:space="0" w:color="auto"/>
            </w:tcBorders>
          </w:tcPr>
          <w:p w:rsidR="006E3D32" w:rsidRPr="006D0713" w:rsidRDefault="006E3D32"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6</w:t>
            </w:r>
          </w:p>
        </w:tc>
        <w:tc>
          <w:tcPr>
            <w:tcW w:w="6596" w:type="dxa"/>
            <w:tcBorders>
              <w:right w:val="single" w:sz="4" w:space="0" w:color="auto"/>
            </w:tcBorders>
          </w:tcPr>
          <w:p w:rsidR="006E3D32" w:rsidRPr="006D0713" w:rsidRDefault="0023300C"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Учащиеся-</w:t>
            </w:r>
            <w:r w:rsidR="00754327" w:rsidRPr="006D0713">
              <w:rPr>
                <w:rFonts w:ascii="Times New Roman" w:hAnsi="Times New Roman" w:cs="Times New Roman"/>
                <w:sz w:val="20"/>
                <w:szCs w:val="20"/>
              </w:rPr>
              <w:t>инвалиды</w:t>
            </w:r>
          </w:p>
        </w:tc>
        <w:tc>
          <w:tcPr>
            <w:tcW w:w="1053" w:type="dxa"/>
            <w:tcBorders>
              <w:left w:val="single" w:sz="4" w:space="0" w:color="auto"/>
            </w:tcBorders>
          </w:tcPr>
          <w:p w:rsidR="006E3D32" w:rsidRPr="006D0713" w:rsidRDefault="00AD070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1,8%</w:t>
            </w:r>
          </w:p>
        </w:tc>
        <w:tc>
          <w:tcPr>
            <w:tcW w:w="1464" w:type="dxa"/>
          </w:tcPr>
          <w:p w:rsidR="006E3D32" w:rsidRPr="006D0713" w:rsidRDefault="00176A7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9</w:t>
            </w:r>
          </w:p>
        </w:tc>
      </w:tr>
      <w:tr w:rsidR="006E3D32" w:rsidRPr="00DB3163" w:rsidTr="00754327">
        <w:tc>
          <w:tcPr>
            <w:tcW w:w="458" w:type="dxa"/>
            <w:tcBorders>
              <w:right w:val="single" w:sz="4" w:space="0" w:color="auto"/>
            </w:tcBorders>
          </w:tcPr>
          <w:p w:rsidR="006E3D32" w:rsidRPr="006D0713" w:rsidRDefault="006E3D32"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7</w:t>
            </w:r>
          </w:p>
        </w:tc>
        <w:tc>
          <w:tcPr>
            <w:tcW w:w="6596" w:type="dxa"/>
            <w:tcBorders>
              <w:right w:val="single" w:sz="4" w:space="0" w:color="auto"/>
            </w:tcBorders>
          </w:tcPr>
          <w:p w:rsidR="006E3D32" w:rsidRPr="006D0713" w:rsidRDefault="00754327"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Учащиеся под опекой</w:t>
            </w:r>
          </w:p>
        </w:tc>
        <w:tc>
          <w:tcPr>
            <w:tcW w:w="1053" w:type="dxa"/>
            <w:tcBorders>
              <w:left w:val="single" w:sz="4" w:space="0" w:color="auto"/>
            </w:tcBorders>
          </w:tcPr>
          <w:p w:rsidR="006E3D32" w:rsidRPr="006D0713" w:rsidRDefault="00AD070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6,2%</w:t>
            </w:r>
          </w:p>
        </w:tc>
        <w:tc>
          <w:tcPr>
            <w:tcW w:w="1464" w:type="dxa"/>
          </w:tcPr>
          <w:p w:rsidR="006E3D32" w:rsidRPr="006D0713" w:rsidRDefault="00176A71"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32</w:t>
            </w:r>
          </w:p>
        </w:tc>
      </w:tr>
    </w:tbl>
    <w:p w:rsidR="006E3D32" w:rsidRPr="00DB3163" w:rsidRDefault="00417E8E" w:rsidP="00DB3163">
      <w:pPr>
        <w:pStyle w:val="a3"/>
        <w:spacing w:after="0" w:line="360" w:lineRule="auto"/>
        <w:ind w:left="0"/>
        <w:jc w:val="both"/>
        <w:rPr>
          <w:rFonts w:ascii="Times New Roman" w:hAnsi="Times New Roman" w:cs="Times New Roman"/>
          <w:b/>
          <w:sz w:val="24"/>
          <w:szCs w:val="24"/>
        </w:rPr>
      </w:pPr>
      <w:r w:rsidRPr="00DB3163">
        <w:rPr>
          <w:rFonts w:ascii="Times New Roman" w:hAnsi="Times New Roman" w:cs="Times New Roman"/>
          <w:b/>
          <w:sz w:val="24"/>
          <w:szCs w:val="24"/>
        </w:rPr>
        <w:tab/>
      </w:r>
      <w:r w:rsidR="0023300C">
        <w:rPr>
          <w:rFonts w:ascii="Times New Roman" w:hAnsi="Times New Roman" w:cs="Times New Roman"/>
          <w:sz w:val="24"/>
          <w:szCs w:val="24"/>
        </w:rPr>
        <w:t xml:space="preserve">Изучив </w:t>
      </w:r>
      <w:r w:rsidR="006E3D32" w:rsidRPr="00DB3163">
        <w:rPr>
          <w:rFonts w:ascii="Times New Roman" w:hAnsi="Times New Roman" w:cs="Times New Roman"/>
          <w:sz w:val="24"/>
          <w:szCs w:val="24"/>
        </w:rPr>
        <w:t>контекстные данные</w:t>
      </w:r>
      <w:r w:rsidR="0023300C">
        <w:rPr>
          <w:rFonts w:ascii="Times New Roman" w:hAnsi="Times New Roman" w:cs="Times New Roman"/>
          <w:sz w:val="24"/>
          <w:szCs w:val="24"/>
        </w:rPr>
        <w:t>,</w:t>
      </w:r>
      <w:r w:rsidR="006E3D32" w:rsidRPr="00DB3163">
        <w:rPr>
          <w:rFonts w:ascii="Times New Roman" w:hAnsi="Times New Roman" w:cs="Times New Roman"/>
          <w:sz w:val="24"/>
          <w:szCs w:val="24"/>
        </w:rPr>
        <w:t xml:space="preserve"> мы приступили к </w:t>
      </w:r>
      <w:r w:rsidR="0039149E" w:rsidRPr="00DB3163">
        <w:rPr>
          <w:rFonts w:ascii="Times New Roman" w:hAnsi="Times New Roman" w:cs="Times New Roman"/>
          <w:sz w:val="24"/>
          <w:szCs w:val="24"/>
        </w:rPr>
        <w:t>определению</w:t>
      </w:r>
      <w:r w:rsidRPr="00DB3163">
        <w:rPr>
          <w:rFonts w:ascii="Times New Roman" w:hAnsi="Times New Roman" w:cs="Times New Roman"/>
          <w:sz w:val="24"/>
          <w:szCs w:val="24"/>
        </w:rPr>
        <w:t xml:space="preserve"> </w:t>
      </w:r>
      <w:r w:rsidR="006E3D32" w:rsidRPr="00DB3163">
        <w:rPr>
          <w:rFonts w:ascii="Times New Roman" w:hAnsi="Times New Roman" w:cs="Times New Roman"/>
          <w:sz w:val="24"/>
          <w:szCs w:val="24"/>
        </w:rPr>
        <w:t>кластер</w:t>
      </w:r>
      <w:r w:rsidR="00A724D3" w:rsidRPr="00DB3163">
        <w:rPr>
          <w:rFonts w:ascii="Times New Roman" w:hAnsi="Times New Roman" w:cs="Times New Roman"/>
          <w:sz w:val="24"/>
          <w:szCs w:val="24"/>
        </w:rPr>
        <w:t>н</w:t>
      </w:r>
      <w:r w:rsidRPr="00DB3163">
        <w:rPr>
          <w:rFonts w:ascii="Times New Roman" w:hAnsi="Times New Roman" w:cs="Times New Roman"/>
          <w:sz w:val="24"/>
          <w:szCs w:val="24"/>
        </w:rPr>
        <w:t xml:space="preserve">ым </w:t>
      </w:r>
      <w:r w:rsidR="0023300C">
        <w:rPr>
          <w:rFonts w:ascii="Times New Roman" w:hAnsi="Times New Roman" w:cs="Times New Roman"/>
          <w:sz w:val="24"/>
          <w:szCs w:val="24"/>
        </w:rPr>
        <w:t xml:space="preserve">данным внешней оценки качества – </w:t>
      </w:r>
      <w:r w:rsidR="006E3D32" w:rsidRPr="00DB3163">
        <w:rPr>
          <w:rFonts w:ascii="Times New Roman" w:hAnsi="Times New Roman" w:cs="Times New Roman"/>
          <w:sz w:val="24"/>
          <w:szCs w:val="24"/>
        </w:rPr>
        <w:t xml:space="preserve">именно они позволяют выявить </w:t>
      </w:r>
      <w:r w:rsidR="0039149E" w:rsidRPr="00DB3163">
        <w:rPr>
          <w:rFonts w:ascii="Times New Roman" w:hAnsi="Times New Roman" w:cs="Times New Roman"/>
          <w:sz w:val="24"/>
          <w:szCs w:val="24"/>
        </w:rPr>
        <w:t>уровень</w:t>
      </w:r>
      <w:r w:rsidR="006E3D32" w:rsidRPr="00DB3163">
        <w:rPr>
          <w:rFonts w:ascii="Times New Roman" w:hAnsi="Times New Roman" w:cs="Times New Roman"/>
          <w:sz w:val="24"/>
          <w:szCs w:val="24"/>
        </w:rPr>
        <w:t xml:space="preserve"> освоения учащимися образовательных программ</w:t>
      </w:r>
      <w:r w:rsidR="00754327" w:rsidRPr="00DB3163">
        <w:rPr>
          <w:rFonts w:ascii="Times New Roman" w:hAnsi="Times New Roman" w:cs="Times New Roman"/>
          <w:sz w:val="24"/>
          <w:szCs w:val="24"/>
        </w:rPr>
        <w:t>.</w:t>
      </w:r>
    </w:p>
    <w:p w:rsidR="006E3D32" w:rsidRPr="00DB3163" w:rsidRDefault="00754327" w:rsidP="00DB3163">
      <w:pPr>
        <w:pStyle w:val="a3"/>
        <w:spacing w:after="0" w:line="360" w:lineRule="auto"/>
        <w:ind w:left="0"/>
        <w:jc w:val="both"/>
        <w:rPr>
          <w:rFonts w:ascii="Times New Roman" w:hAnsi="Times New Roman" w:cs="Times New Roman"/>
          <w:sz w:val="24"/>
          <w:szCs w:val="24"/>
        </w:rPr>
      </w:pPr>
      <w:r w:rsidRPr="00DB3163">
        <w:rPr>
          <w:rFonts w:ascii="Times New Roman" w:hAnsi="Times New Roman" w:cs="Times New Roman"/>
          <w:b/>
          <w:sz w:val="24"/>
          <w:szCs w:val="24"/>
        </w:rPr>
        <w:tab/>
      </w:r>
      <w:r w:rsidR="0039149E" w:rsidRPr="00DB3163">
        <w:rPr>
          <w:rFonts w:ascii="Times New Roman" w:hAnsi="Times New Roman" w:cs="Times New Roman"/>
          <w:sz w:val="24"/>
          <w:szCs w:val="24"/>
        </w:rPr>
        <w:t>Внешние экспертные</w:t>
      </w:r>
      <w:r w:rsidRPr="00DB3163">
        <w:rPr>
          <w:rFonts w:ascii="Times New Roman" w:hAnsi="Times New Roman" w:cs="Times New Roman"/>
          <w:sz w:val="24"/>
          <w:szCs w:val="24"/>
        </w:rPr>
        <w:t xml:space="preserve"> данные БСШ:</w:t>
      </w:r>
    </w:p>
    <w:p w:rsidR="007D72CF" w:rsidRPr="00DB3163" w:rsidRDefault="007D72CF" w:rsidP="00DB3163">
      <w:pPr>
        <w:pStyle w:val="a3"/>
        <w:numPr>
          <w:ilvl w:val="0"/>
          <w:numId w:val="33"/>
        </w:num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Средний процент выполнения ВПР</w:t>
      </w:r>
      <w:r w:rsidR="005543A5" w:rsidRPr="00DB3163">
        <w:rPr>
          <w:rFonts w:ascii="Times New Roman" w:hAnsi="Times New Roman" w:cs="Times New Roman"/>
          <w:sz w:val="24"/>
          <w:szCs w:val="24"/>
        </w:rPr>
        <w:t xml:space="preserve"> </w:t>
      </w:r>
      <w:r w:rsidR="00582471">
        <w:rPr>
          <w:rFonts w:ascii="Times New Roman" w:hAnsi="Times New Roman" w:cs="Times New Roman"/>
          <w:sz w:val="24"/>
          <w:szCs w:val="24"/>
        </w:rPr>
        <w:t xml:space="preserve">(4 класс) </w:t>
      </w:r>
      <w:r w:rsidR="005543A5" w:rsidRPr="00DB3163">
        <w:rPr>
          <w:rFonts w:ascii="Times New Roman" w:hAnsi="Times New Roman" w:cs="Times New Roman"/>
          <w:sz w:val="24"/>
          <w:szCs w:val="24"/>
        </w:rPr>
        <w:t>за 2020-2021 учебный год</w:t>
      </w:r>
    </w:p>
    <w:tbl>
      <w:tblPr>
        <w:tblStyle w:val="a7"/>
        <w:tblW w:w="9640" w:type="dxa"/>
        <w:tblInd w:w="-34" w:type="dxa"/>
        <w:tblLook w:val="04A0" w:firstRow="1" w:lastRow="0" w:firstColumn="1" w:lastColumn="0" w:noHBand="0" w:noVBand="1"/>
      </w:tblPr>
      <w:tblGrid>
        <w:gridCol w:w="3272"/>
        <w:gridCol w:w="2540"/>
        <w:gridCol w:w="3828"/>
      </w:tblGrid>
      <w:tr w:rsidR="00417E8E" w:rsidRPr="00DB3163" w:rsidTr="00417E8E">
        <w:trPr>
          <w:trHeight w:val="391"/>
        </w:trPr>
        <w:tc>
          <w:tcPr>
            <w:tcW w:w="3272" w:type="dxa"/>
          </w:tcPr>
          <w:p w:rsidR="00417E8E" w:rsidRPr="006D0713" w:rsidRDefault="00417E8E" w:rsidP="006D0713">
            <w:pPr>
              <w:pStyle w:val="a3"/>
              <w:ind w:left="0"/>
              <w:jc w:val="both"/>
              <w:rPr>
                <w:rFonts w:ascii="Times New Roman" w:hAnsi="Times New Roman" w:cs="Times New Roman"/>
                <w:sz w:val="20"/>
                <w:szCs w:val="20"/>
              </w:rPr>
            </w:pPr>
          </w:p>
        </w:tc>
        <w:tc>
          <w:tcPr>
            <w:tcW w:w="2540" w:type="dxa"/>
            <w:tcBorders>
              <w:right w:val="single" w:sz="4" w:space="0" w:color="auto"/>
            </w:tcBorders>
          </w:tcPr>
          <w:p w:rsidR="00417E8E" w:rsidRPr="006D0713" w:rsidRDefault="00417E8E"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Успеваемость</w:t>
            </w:r>
          </w:p>
        </w:tc>
        <w:tc>
          <w:tcPr>
            <w:tcW w:w="3828" w:type="dxa"/>
            <w:tcBorders>
              <w:right w:val="single" w:sz="4" w:space="0" w:color="auto"/>
            </w:tcBorders>
          </w:tcPr>
          <w:p w:rsidR="00417E8E" w:rsidRPr="006D0713" w:rsidRDefault="00417E8E"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Качество</w:t>
            </w:r>
          </w:p>
        </w:tc>
      </w:tr>
      <w:tr w:rsidR="00417E8E" w:rsidRPr="00DB3163" w:rsidTr="00417E8E">
        <w:trPr>
          <w:trHeight w:val="391"/>
        </w:trPr>
        <w:tc>
          <w:tcPr>
            <w:tcW w:w="3272" w:type="dxa"/>
          </w:tcPr>
          <w:p w:rsidR="00417E8E" w:rsidRPr="006D0713" w:rsidRDefault="00417E8E"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Русский язык</w:t>
            </w:r>
          </w:p>
        </w:tc>
        <w:tc>
          <w:tcPr>
            <w:tcW w:w="2540" w:type="dxa"/>
            <w:tcBorders>
              <w:right w:val="single" w:sz="4" w:space="0" w:color="auto"/>
            </w:tcBorders>
          </w:tcPr>
          <w:p w:rsidR="00417E8E" w:rsidRPr="006D0713" w:rsidRDefault="00417E8E"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92,6</w:t>
            </w:r>
          </w:p>
        </w:tc>
        <w:tc>
          <w:tcPr>
            <w:tcW w:w="3828" w:type="dxa"/>
            <w:tcBorders>
              <w:right w:val="single" w:sz="4" w:space="0" w:color="auto"/>
            </w:tcBorders>
          </w:tcPr>
          <w:p w:rsidR="00417E8E" w:rsidRPr="006D0713" w:rsidRDefault="00417E8E"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62,9</w:t>
            </w:r>
          </w:p>
        </w:tc>
      </w:tr>
      <w:tr w:rsidR="00417E8E" w:rsidRPr="00DB3163" w:rsidTr="00417E8E">
        <w:trPr>
          <w:trHeight w:val="391"/>
        </w:trPr>
        <w:tc>
          <w:tcPr>
            <w:tcW w:w="3272" w:type="dxa"/>
          </w:tcPr>
          <w:p w:rsidR="00417E8E" w:rsidRPr="006D0713" w:rsidRDefault="00417E8E"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Математика</w:t>
            </w:r>
          </w:p>
        </w:tc>
        <w:tc>
          <w:tcPr>
            <w:tcW w:w="2540" w:type="dxa"/>
            <w:tcBorders>
              <w:right w:val="single" w:sz="4" w:space="0" w:color="auto"/>
            </w:tcBorders>
          </w:tcPr>
          <w:p w:rsidR="00417E8E" w:rsidRPr="006D0713" w:rsidRDefault="00417E8E"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97,5</w:t>
            </w:r>
          </w:p>
        </w:tc>
        <w:tc>
          <w:tcPr>
            <w:tcW w:w="3828" w:type="dxa"/>
            <w:tcBorders>
              <w:right w:val="single" w:sz="4" w:space="0" w:color="auto"/>
            </w:tcBorders>
          </w:tcPr>
          <w:p w:rsidR="00417E8E" w:rsidRPr="006D0713" w:rsidRDefault="00417E8E"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83</w:t>
            </w:r>
          </w:p>
        </w:tc>
      </w:tr>
    </w:tbl>
    <w:p w:rsidR="007D72CF" w:rsidRPr="00DB3163" w:rsidRDefault="007D72CF" w:rsidP="00DB3163">
      <w:pPr>
        <w:pStyle w:val="a3"/>
        <w:numPr>
          <w:ilvl w:val="0"/>
          <w:numId w:val="33"/>
        </w:num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 xml:space="preserve">Средний процент выполнения </w:t>
      </w:r>
      <w:r w:rsidR="00582471" w:rsidRPr="006D0713">
        <w:rPr>
          <w:rFonts w:ascii="Times New Roman" w:hAnsi="Times New Roman" w:cs="Times New Roman"/>
          <w:sz w:val="24"/>
          <w:szCs w:val="24"/>
        </w:rPr>
        <w:t>ГВЭ</w:t>
      </w:r>
      <w:r w:rsidRPr="00DB3163">
        <w:rPr>
          <w:rFonts w:ascii="Times New Roman" w:hAnsi="Times New Roman" w:cs="Times New Roman"/>
          <w:sz w:val="24"/>
          <w:szCs w:val="24"/>
        </w:rPr>
        <w:t xml:space="preserve"> </w:t>
      </w:r>
      <w:r w:rsidR="005543A5" w:rsidRPr="00DB3163">
        <w:rPr>
          <w:rFonts w:ascii="Times New Roman" w:hAnsi="Times New Roman" w:cs="Times New Roman"/>
          <w:sz w:val="24"/>
          <w:szCs w:val="24"/>
        </w:rPr>
        <w:t>за 2020-2021 учебный год</w:t>
      </w:r>
    </w:p>
    <w:tbl>
      <w:tblPr>
        <w:tblStyle w:val="a7"/>
        <w:tblW w:w="0" w:type="auto"/>
        <w:tblInd w:w="-34" w:type="dxa"/>
        <w:tblLook w:val="04A0" w:firstRow="1" w:lastRow="0" w:firstColumn="1" w:lastColumn="0" w:noHBand="0" w:noVBand="1"/>
      </w:tblPr>
      <w:tblGrid>
        <w:gridCol w:w="2696"/>
        <w:gridCol w:w="2303"/>
        <w:gridCol w:w="2303"/>
        <w:gridCol w:w="2303"/>
      </w:tblGrid>
      <w:tr w:rsidR="00E3257A" w:rsidRPr="006D0713" w:rsidTr="00417E8E">
        <w:tc>
          <w:tcPr>
            <w:tcW w:w="4999" w:type="dxa"/>
            <w:gridSpan w:val="2"/>
          </w:tcPr>
          <w:p w:rsidR="00E3257A" w:rsidRPr="006D0713" w:rsidRDefault="00E3257A" w:rsidP="006D0713">
            <w:pPr>
              <w:jc w:val="center"/>
              <w:rPr>
                <w:rFonts w:ascii="Times New Roman" w:hAnsi="Times New Roman" w:cs="Times New Roman"/>
                <w:sz w:val="20"/>
                <w:szCs w:val="20"/>
              </w:rPr>
            </w:pPr>
            <w:r w:rsidRPr="006D0713">
              <w:rPr>
                <w:rFonts w:ascii="Times New Roman" w:hAnsi="Times New Roman" w:cs="Times New Roman"/>
                <w:sz w:val="20"/>
                <w:szCs w:val="20"/>
              </w:rPr>
              <w:t>Русский язык</w:t>
            </w:r>
          </w:p>
        </w:tc>
        <w:tc>
          <w:tcPr>
            <w:tcW w:w="4606" w:type="dxa"/>
            <w:gridSpan w:val="2"/>
          </w:tcPr>
          <w:p w:rsidR="00E3257A" w:rsidRPr="006D0713" w:rsidRDefault="00E3257A" w:rsidP="006D0713">
            <w:pPr>
              <w:jc w:val="center"/>
              <w:rPr>
                <w:rFonts w:ascii="Times New Roman" w:hAnsi="Times New Roman" w:cs="Times New Roman"/>
                <w:sz w:val="20"/>
                <w:szCs w:val="20"/>
              </w:rPr>
            </w:pPr>
            <w:r w:rsidRPr="006D0713">
              <w:rPr>
                <w:rFonts w:ascii="Times New Roman" w:hAnsi="Times New Roman" w:cs="Times New Roman"/>
                <w:sz w:val="20"/>
                <w:szCs w:val="20"/>
              </w:rPr>
              <w:t>Математика</w:t>
            </w:r>
          </w:p>
        </w:tc>
      </w:tr>
      <w:tr w:rsidR="00E3257A" w:rsidRPr="006D0713" w:rsidTr="00417E8E">
        <w:tc>
          <w:tcPr>
            <w:tcW w:w="2696" w:type="dxa"/>
          </w:tcPr>
          <w:p w:rsidR="00E3257A" w:rsidRPr="006D0713" w:rsidRDefault="00E3257A" w:rsidP="006D0713">
            <w:pPr>
              <w:jc w:val="center"/>
              <w:rPr>
                <w:rFonts w:ascii="Times New Roman" w:hAnsi="Times New Roman" w:cs="Times New Roman"/>
                <w:sz w:val="20"/>
                <w:szCs w:val="20"/>
              </w:rPr>
            </w:pPr>
            <w:r w:rsidRPr="006D0713">
              <w:rPr>
                <w:rFonts w:ascii="Times New Roman" w:hAnsi="Times New Roman" w:cs="Times New Roman"/>
                <w:sz w:val="20"/>
                <w:szCs w:val="20"/>
              </w:rPr>
              <w:t>Успешность</w:t>
            </w:r>
          </w:p>
        </w:tc>
        <w:tc>
          <w:tcPr>
            <w:tcW w:w="2303" w:type="dxa"/>
          </w:tcPr>
          <w:p w:rsidR="00E3257A" w:rsidRPr="006D0713" w:rsidRDefault="00E3257A" w:rsidP="006D0713">
            <w:pPr>
              <w:jc w:val="center"/>
              <w:rPr>
                <w:rFonts w:ascii="Times New Roman" w:hAnsi="Times New Roman" w:cs="Times New Roman"/>
                <w:sz w:val="20"/>
                <w:szCs w:val="20"/>
              </w:rPr>
            </w:pPr>
            <w:r w:rsidRPr="006D0713">
              <w:rPr>
                <w:rFonts w:ascii="Times New Roman" w:hAnsi="Times New Roman" w:cs="Times New Roman"/>
                <w:sz w:val="20"/>
                <w:szCs w:val="20"/>
              </w:rPr>
              <w:t>Качество</w:t>
            </w:r>
          </w:p>
        </w:tc>
        <w:tc>
          <w:tcPr>
            <w:tcW w:w="2303" w:type="dxa"/>
          </w:tcPr>
          <w:p w:rsidR="00E3257A" w:rsidRPr="006D0713" w:rsidRDefault="00E3257A" w:rsidP="006D0713">
            <w:pPr>
              <w:jc w:val="center"/>
              <w:rPr>
                <w:rFonts w:ascii="Times New Roman" w:hAnsi="Times New Roman" w:cs="Times New Roman"/>
                <w:sz w:val="20"/>
                <w:szCs w:val="20"/>
              </w:rPr>
            </w:pPr>
            <w:r w:rsidRPr="006D0713">
              <w:rPr>
                <w:rFonts w:ascii="Times New Roman" w:hAnsi="Times New Roman" w:cs="Times New Roman"/>
                <w:sz w:val="20"/>
                <w:szCs w:val="20"/>
              </w:rPr>
              <w:t>Успешность</w:t>
            </w:r>
          </w:p>
        </w:tc>
        <w:tc>
          <w:tcPr>
            <w:tcW w:w="2303" w:type="dxa"/>
          </w:tcPr>
          <w:p w:rsidR="00E3257A" w:rsidRPr="006D0713" w:rsidRDefault="00E3257A" w:rsidP="006D0713">
            <w:pPr>
              <w:jc w:val="center"/>
              <w:rPr>
                <w:rFonts w:ascii="Times New Roman" w:hAnsi="Times New Roman" w:cs="Times New Roman"/>
                <w:sz w:val="20"/>
                <w:szCs w:val="20"/>
              </w:rPr>
            </w:pPr>
            <w:r w:rsidRPr="006D0713">
              <w:rPr>
                <w:rFonts w:ascii="Times New Roman" w:hAnsi="Times New Roman" w:cs="Times New Roman"/>
                <w:sz w:val="20"/>
                <w:szCs w:val="20"/>
              </w:rPr>
              <w:t>Качество</w:t>
            </w:r>
          </w:p>
        </w:tc>
      </w:tr>
      <w:tr w:rsidR="00E3257A" w:rsidRPr="006D0713" w:rsidTr="00417E8E">
        <w:tc>
          <w:tcPr>
            <w:tcW w:w="2696" w:type="dxa"/>
          </w:tcPr>
          <w:p w:rsidR="00E3257A" w:rsidRPr="006D0713" w:rsidRDefault="00E3257A" w:rsidP="006D0713">
            <w:pPr>
              <w:jc w:val="center"/>
              <w:rPr>
                <w:rFonts w:ascii="Times New Roman" w:hAnsi="Times New Roman" w:cs="Times New Roman"/>
                <w:sz w:val="20"/>
                <w:szCs w:val="20"/>
              </w:rPr>
            </w:pPr>
            <w:r w:rsidRPr="006D0713">
              <w:rPr>
                <w:rFonts w:ascii="Times New Roman" w:hAnsi="Times New Roman" w:cs="Times New Roman"/>
                <w:sz w:val="20"/>
                <w:szCs w:val="20"/>
              </w:rPr>
              <w:t>100</w:t>
            </w:r>
          </w:p>
        </w:tc>
        <w:tc>
          <w:tcPr>
            <w:tcW w:w="2303" w:type="dxa"/>
          </w:tcPr>
          <w:p w:rsidR="00E3257A" w:rsidRPr="006D0713" w:rsidRDefault="00E3257A" w:rsidP="006D0713">
            <w:pPr>
              <w:jc w:val="center"/>
              <w:rPr>
                <w:rFonts w:ascii="Times New Roman" w:hAnsi="Times New Roman" w:cs="Times New Roman"/>
                <w:sz w:val="20"/>
                <w:szCs w:val="20"/>
              </w:rPr>
            </w:pPr>
            <w:r w:rsidRPr="006D0713">
              <w:rPr>
                <w:rFonts w:ascii="Times New Roman" w:hAnsi="Times New Roman" w:cs="Times New Roman"/>
                <w:sz w:val="20"/>
                <w:szCs w:val="20"/>
              </w:rPr>
              <w:t>66,6</w:t>
            </w:r>
          </w:p>
        </w:tc>
        <w:tc>
          <w:tcPr>
            <w:tcW w:w="2303" w:type="dxa"/>
          </w:tcPr>
          <w:p w:rsidR="00E3257A" w:rsidRPr="006D0713" w:rsidRDefault="00E3257A" w:rsidP="006D0713">
            <w:pPr>
              <w:jc w:val="center"/>
              <w:rPr>
                <w:rFonts w:ascii="Times New Roman" w:hAnsi="Times New Roman" w:cs="Times New Roman"/>
                <w:sz w:val="20"/>
                <w:szCs w:val="20"/>
              </w:rPr>
            </w:pPr>
            <w:r w:rsidRPr="006D0713">
              <w:rPr>
                <w:rFonts w:ascii="Times New Roman" w:hAnsi="Times New Roman" w:cs="Times New Roman"/>
                <w:sz w:val="20"/>
                <w:szCs w:val="20"/>
              </w:rPr>
              <w:t>100</w:t>
            </w:r>
          </w:p>
        </w:tc>
        <w:tc>
          <w:tcPr>
            <w:tcW w:w="2303" w:type="dxa"/>
          </w:tcPr>
          <w:p w:rsidR="00E3257A" w:rsidRPr="006D0713" w:rsidRDefault="00E3257A" w:rsidP="006D0713">
            <w:pPr>
              <w:jc w:val="center"/>
              <w:rPr>
                <w:rFonts w:ascii="Times New Roman" w:hAnsi="Times New Roman" w:cs="Times New Roman"/>
                <w:sz w:val="20"/>
                <w:szCs w:val="20"/>
              </w:rPr>
            </w:pPr>
            <w:r w:rsidRPr="006D0713">
              <w:rPr>
                <w:rFonts w:ascii="Times New Roman" w:hAnsi="Times New Roman" w:cs="Times New Roman"/>
                <w:sz w:val="20"/>
                <w:szCs w:val="20"/>
              </w:rPr>
              <w:t>66,6</w:t>
            </w:r>
          </w:p>
        </w:tc>
      </w:tr>
    </w:tbl>
    <w:p w:rsidR="00E3257A" w:rsidRPr="00DB3163" w:rsidRDefault="00582471" w:rsidP="00DB316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Средний результат выполнения ЕГЭ за 2020-2021 учебный год</w:t>
      </w:r>
    </w:p>
    <w:tbl>
      <w:tblPr>
        <w:tblStyle w:val="a7"/>
        <w:tblW w:w="0" w:type="auto"/>
        <w:tblInd w:w="-34" w:type="dxa"/>
        <w:tblLook w:val="04A0" w:firstRow="1" w:lastRow="0" w:firstColumn="1" w:lastColumn="0" w:noHBand="0" w:noVBand="1"/>
      </w:tblPr>
      <w:tblGrid>
        <w:gridCol w:w="3704"/>
        <w:gridCol w:w="1967"/>
        <w:gridCol w:w="2163"/>
      </w:tblGrid>
      <w:tr w:rsidR="006D0713" w:rsidRPr="006D0713" w:rsidTr="009B4391">
        <w:tc>
          <w:tcPr>
            <w:tcW w:w="3704" w:type="dxa"/>
          </w:tcPr>
          <w:p w:rsidR="006D0713" w:rsidRPr="006D0713" w:rsidRDefault="006D0713" w:rsidP="006D0713">
            <w:pPr>
              <w:pStyle w:val="a3"/>
              <w:ind w:left="0"/>
              <w:jc w:val="both"/>
              <w:rPr>
                <w:rFonts w:ascii="Times New Roman" w:hAnsi="Times New Roman" w:cs="Times New Roman"/>
                <w:sz w:val="20"/>
                <w:szCs w:val="20"/>
              </w:rPr>
            </w:pPr>
          </w:p>
        </w:tc>
        <w:tc>
          <w:tcPr>
            <w:tcW w:w="1967" w:type="dxa"/>
          </w:tcPr>
          <w:p w:rsidR="006D0713" w:rsidRPr="006D0713" w:rsidRDefault="006D0713"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РФ</w:t>
            </w:r>
          </w:p>
        </w:tc>
        <w:tc>
          <w:tcPr>
            <w:tcW w:w="2163" w:type="dxa"/>
            <w:tcBorders>
              <w:left w:val="single" w:sz="4" w:space="0" w:color="auto"/>
            </w:tcBorders>
          </w:tcPr>
          <w:p w:rsidR="006D0713" w:rsidRPr="006D0713" w:rsidRDefault="006D0713"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БСШ</w:t>
            </w:r>
          </w:p>
        </w:tc>
      </w:tr>
      <w:tr w:rsidR="006D0713" w:rsidRPr="006D0713" w:rsidTr="009B4391">
        <w:tc>
          <w:tcPr>
            <w:tcW w:w="3704" w:type="dxa"/>
          </w:tcPr>
          <w:p w:rsidR="006D0713" w:rsidRPr="006D0713" w:rsidRDefault="006D0713"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Русский язык</w:t>
            </w:r>
          </w:p>
        </w:tc>
        <w:tc>
          <w:tcPr>
            <w:tcW w:w="1967" w:type="dxa"/>
          </w:tcPr>
          <w:p w:rsidR="006D0713" w:rsidRPr="006D0713" w:rsidRDefault="006D0713"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71,4</w:t>
            </w:r>
          </w:p>
        </w:tc>
        <w:tc>
          <w:tcPr>
            <w:tcW w:w="2163" w:type="dxa"/>
            <w:tcBorders>
              <w:left w:val="single" w:sz="4" w:space="0" w:color="auto"/>
            </w:tcBorders>
          </w:tcPr>
          <w:p w:rsidR="006D0713" w:rsidRPr="006D0713" w:rsidRDefault="006D0713"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66,8</w:t>
            </w:r>
          </w:p>
        </w:tc>
      </w:tr>
      <w:tr w:rsidR="006D0713" w:rsidRPr="006D0713" w:rsidTr="009B4391">
        <w:tc>
          <w:tcPr>
            <w:tcW w:w="3704" w:type="dxa"/>
          </w:tcPr>
          <w:p w:rsidR="006D0713" w:rsidRPr="006D0713" w:rsidRDefault="006D0713"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Математика профильный уровень</w:t>
            </w:r>
          </w:p>
        </w:tc>
        <w:tc>
          <w:tcPr>
            <w:tcW w:w="1967" w:type="dxa"/>
          </w:tcPr>
          <w:p w:rsidR="006D0713" w:rsidRPr="006D0713" w:rsidRDefault="006D0713"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55,1</w:t>
            </w:r>
          </w:p>
        </w:tc>
        <w:tc>
          <w:tcPr>
            <w:tcW w:w="2163" w:type="dxa"/>
            <w:tcBorders>
              <w:left w:val="single" w:sz="4" w:space="0" w:color="auto"/>
            </w:tcBorders>
          </w:tcPr>
          <w:p w:rsidR="006D0713" w:rsidRPr="006D0713" w:rsidRDefault="006D0713"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63</w:t>
            </w:r>
          </w:p>
        </w:tc>
      </w:tr>
    </w:tbl>
    <w:p w:rsidR="007D72CF" w:rsidRPr="00DB3163" w:rsidRDefault="007D72CF" w:rsidP="00DB3163">
      <w:pPr>
        <w:pStyle w:val="a3"/>
        <w:numPr>
          <w:ilvl w:val="0"/>
          <w:numId w:val="33"/>
        </w:num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Средний процент выполнения ОГЭ</w:t>
      </w:r>
      <w:r w:rsidR="0023300C">
        <w:rPr>
          <w:rFonts w:ascii="Times New Roman" w:hAnsi="Times New Roman" w:cs="Times New Roman"/>
          <w:sz w:val="24"/>
          <w:szCs w:val="24"/>
        </w:rPr>
        <w:t xml:space="preserve"> </w:t>
      </w:r>
      <w:r w:rsidR="005543A5" w:rsidRPr="00DB3163">
        <w:rPr>
          <w:rFonts w:ascii="Times New Roman" w:hAnsi="Times New Roman" w:cs="Times New Roman"/>
          <w:sz w:val="24"/>
          <w:szCs w:val="24"/>
        </w:rPr>
        <w:t>за 2020-2021 учебный год</w:t>
      </w:r>
    </w:p>
    <w:tbl>
      <w:tblPr>
        <w:tblStyle w:val="a7"/>
        <w:tblW w:w="9640" w:type="dxa"/>
        <w:tblInd w:w="-34" w:type="dxa"/>
        <w:tblLook w:val="04A0" w:firstRow="1" w:lastRow="0" w:firstColumn="1" w:lastColumn="0" w:noHBand="0" w:noVBand="1"/>
      </w:tblPr>
      <w:tblGrid>
        <w:gridCol w:w="3704"/>
        <w:gridCol w:w="2392"/>
        <w:gridCol w:w="3544"/>
      </w:tblGrid>
      <w:tr w:rsidR="00417E8E" w:rsidRPr="006D0713" w:rsidTr="009B4391">
        <w:tc>
          <w:tcPr>
            <w:tcW w:w="3704" w:type="dxa"/>
          </w:tcPr>
          <w:p w:rsidR="00417E8E" w:rsidRPr="006D0713" w:rsidRDefault="00417E8E" w:rsidP="006D0713">
            <w:pPr>
              <w:pStyle w:val="a3"/>
              <w:ind w:left="0"/>
              <w:jc w:val="both"/>
              <w:rPr>
                <w:rFonts w:ascii="Times New Roman" w:hAnsi="Times New Roman" w:cs="Times New Roman"/>
                <w:sz w:val="20"/>
                <w:szCs w:val="20"/>
              </w:rPr>
            </w:pPr>
          </w:p>
        </w:tc>
        <w:tc>
          <w:tcPr>
            <w:tcW w:w="2392" w:type="dxa"/>
            <w:tcBorders>
              <w:left w:val="single" w:sz="4" w:space="0" w:color="auto"/>
            </w:tcBorders>
          </w:tcPr>
          <w:p w:rsidR="00417E8E" w:rsidRPr="006D0713" w:rsidRDefault="00417E8E"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Успеваемость</w:t>
            </w:r>
          </w:p>
        </w:tc>
        <w:tc>
          <w:tcPr>
            <w:tcW w:w="3544" w:type="dxa"/>
            <w:tcBorders>
              <w:left w:val="single" w:sz="4" w:space="0" w:color="auto"/>
            </w:tcBorders>
          </w:tcPr>
          <w:p w:rsidR="00417E8E" w:rsidRPr="006D0713" w:rsidRDefault="00417E8E"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Качество</w:t>
            </w:r>
          </w:p>
        </w:tc>
      </w:tr>
      <w:tr w:rsidR="00417E8E" w:rsidRPr="006D0713" w:rsidTr="009B4391">
        <w:tc>
          <w:tcPr>
            <w:tcW w:w="3704" w:type="dxa"/>
          </w:tcPr>
          <w:p w:rsidR="00417E8E" w:rsidRPr="006D0713" w:rsidRDefault="00417E8E"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Русский язык</w:t>
            </w:r>
          </w:p>
        </w:tc>
        <w:tc>
          <w:tcPr>
            <w:tcW w:w="2392" w:type="dxa"/>
            <w:tcBorders>
              <w:left w:val="single" w:sz="4" w:space="0" w:color="auto"/>
            </w:tcBorders>
          </w:tcPr>
          <w:p w:rsidR="00417E8E" w:rsidRPr="006D0713" w:rsidRDefault="00417E8E"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88,2</w:t>
            </w:r>
          </w:p>
        </w:tc>
        <w:tc>
          <w:tcPr>
            <w:tcW w:w="3544" w:type="dxa"/>
            <w:tcBorders>
              <w:left w:val="single" w:sz="4" w:space="0" w:color="auto"/>
            </w:tcBorders>
          </w:tcPr>
          <w:p w:rsidR="00417E8E" w:rsidRPr="006D0713" w:rsidRDefault="00417E8E"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37,3</w:t>
            </w:r>
          </w:p>
        </w:tc>
      </w:tr>
      <w:tr w:rsidR="00417E8E" w:rsidRPr="006D0713" w:rsidTr="009B4391">
        <w:tc>
          <w:tcPr>
            <w:tcW w:w="3704" w:type="dxa"/>
          </w:tcPr>
          <w:p w:rsidR="00417E8E" w:rsidRPr="006D0713" w:rsidRDefault="00417E8E"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Математика</w:t>
            </w:r>
          </w:p>
        </w:tc>
        <w:tc>
          <w:tcPr>
            <w:tcW w:w="2392" w:type="dxa"/>
            <w:tcBorders>
              <w:left w:val="single" w:sz="4" w:space="0" w:color="auto"/>
            </w:tcBorders>
          </w:tcPr>
          <w:p w:rsidR="00417E8E" w:rsidRPr="006D0713" w:rsidRDefault="00417E8E"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80</w:t>
            </w:r>
          </w:p>
        </w:tc>
        <w:tc>
          <w:tcPr>
            <w:tcW w:w="3544" w:type="dxa"/>
            <w:tcBorders>
              <w:left w:val="single" w:sz="4" w:space="0" w:color="auto"/>
            </w:tcBorders>
          </w:tcPr>
          <w:p w:rsidR="00417E8E" w:rsidRPr="006D0713" w:rsidRDefault="00417E8E"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24</w:t>
            </w:r>
          </w:p>
        </w:tc>
      </w:tr>
    </w:tbl>
    <w:p w:rsidR="00F31735" w:rsidRPr="00DB3163" w:rsidRDefault="0039149E" w:rsidP="00DB3163">
      <w:pPr>
        <w:pStyle w:val="a3"/>
        <w:spacing w:after="0" w:line="360" w:lineRule="auto"/>
        <w:ind w:left="0"/>
        <w:jc w:val="both"/>
        <w:rPr>
          <w:rFonts w:ascii="Times New Roman" w:hAnsi="Times New Roman" w:cs="Times New Roman"/>
          <w:sz w:val="24"/>
          <w:szCs w:val="24"/>
        </w:rPr>
      </w:pPr>
      <w:r w:rsidRPr="00DB3163">
        <w:rPr>
          <w:rFonts w:ascii="Times New Roman" w:hAnsi="Times New Roman" w:cs="Times New Roman"/>
          <w:sz w:val="24"/>
          <w:szCs w:val="24"/>
        </w:rPr>
        <w:tab/>
      </w:r>
    </w:p>
    <w:p w:rsidR="00EC722A" w:rsidRDefault="00EC722A" w:rsidP="00DB3163">
      <w:pPr>
        <w:pStyle w:val="a3"/>
        <w:spacing w:after="0" w:line="360" w:lineRule="auto"/>
        <w:ind w:left="0"/>
        <w:jc w:val="both"/>
        <w:rPr>
          <w:rFonts w:ascii="Times New Roman" w:hAnsi="Times New Roman" w:cs="Times New Roman"/>
          <w:sz w:val="24"/>
          <w:szCs w:val="24"/>
        </w:rPr>
      </w:pPr>
    </w:p>
    <w:p w:rsidR="0039149E" w:rsidRPr="00DB3163" w:rsidRDefault="0023300C" w:rsidP="00DB3163">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Внутренние </w:t>
      </w:r>
      <w:r w:rsidR="0039149E" w:rsidRPr="00DB3163">
        <w:rPr>
          <w:rFonts w:ascii="Times New Roman" w:hAnsi="Times New Roman" w:cs="Times New Roman"/>
          <w:sz w:val="24"/>
          <w:szCs w:val="24"/>
        </w:rPr>
        <w:t>экспертные данные БСШ:</w:t>
      </w:r>
    </w:p>
    <w:p w:rsidR="00754327" w:rsidRPr="00DB3163" w:rsidRDefault="0039149E" w:rsidP="00DB3163">
      <w:pPr>
        <w:pStyle w:val="a3"/>
        <w:spacing w:after="0" w:line="360" w:lineRule="auto"/>
        <w:ind w:left="0"/>
        <w:jc w:val="both"/>
        <w:rPr>
          <w:rFonts w:ascii="Times New Roman" w:hAnsi="Times New Roman" w:cs="Times New Roman"/>
          <w:sz w:val="24"/>
          <w:szCs w:val="24"/>
        </w:rPr>
      </w:pPr>
      <w:r w:rsidRPr="00DB3163">
        <w:rPr>
          <w:rFonts w:ascii="Times New Roman" w:hAnsi="Times New Roman" w:cs="Times New Roman"/>
          <w:sz w:val="24"/>
          <w:szCs w:val="24"/>
        </w:rPr>
        <w:t xml:space="preserve">       1. </w:t>
      </w:r>
      <w:proofErr w:type="gramStart"/>
      <w:r w:rsidRPr="00DB3163">
        <w:rPr>
          <w:rFonts w:ascii="Times New Roman" w:hAnsi="Times New Roman" w:cs="Times New Roman"/>
          <w:sz w:val="24"/>
          <w:szCs w:val="24"/>
        </w:rPr>
        <w:t>Обучающиеся с рисками учебной неуспеваемости</w:t>
      </w:r>
      <w:proofErr w:type="gramEnd"/>
    </w:p>
    <w:tbl>
      <w:tblPr>
        <w:tblStyle w:val="a7"/>
        <w:tblW w:w="0" w:type="auto"/>
        <w:tblInd w:w="-34" w:type="dxa"/>
        <w:tblLook w:val="04A0" w:firstRow="1" w:lastRow="0" w:firstColumn="1" w:lastColumn="0" w:noHBand="0" w:noVBand="1"/>
      </w:tblPr>
      <w:tblGrid>
        <w:gridCol w:w="3686"/>
        <w:gridCol w:w="3260"/>
        <w:gridCol w:w="2659"/>
      </w:tblGrid>
      <w:tr w:rsidR="007D72CF" w:rsidRPr="006D0713" w:rsidTr="009B4391">
        <w:tc>
          <w:tcPr>
            <w:tcW w:w="3686" w:type="dxa"/>
          </w:tcPr>
          <w:p w:rsidR="007D72CF" w:rsidRPr="006D0713" w:rsidRDefault="007D72CF" w:rsidP="006D0713">
            <w:pPr>
              <w:pStyle w:val="a3"/>
              <w:ind w:left="0"/>
              <w:jc w:val="both"/>
              <w:rPr>
                <w:rFonts w:ascii="Times New Roman" w:hAnsi="Times New Roman" w:cs="Times New Roman"/>
                <w:sz w:val="20"/>
                <w:szCs w:val="20"/>
              </w:rPr>
            </w:pPr>
          </w:p>
        </w:tc>
        <w:tc>
          <w:tcPr>
            <w:tcW w:w="3260" w:type="dxa"/>
          </w:tcPr>
          <w:p w:rsidR="007D72CF" w:rsidRPr="006D0713" w:rsidRDefault="007C63BB"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Доля</w:t>
            </w:r>
            <w:r w:rsidR="0039149E" w:rsidRPr="006D0713">
              <w:rPr>
                <w:rFonts w:ascii="Times New Roman" w:hAnsi="Times New Roman" w:cs="Times New Roman"/>
                <w:sz w:val="20"/>
                <w:szCs w:val="20"/>
              </w:rPr>
              <w:t xml:space="preserve"> </w:t>
            </w:r>
            <w:proofErr w:type="gramStart"/>
            <w:r w:rsidR="0039149E" w:rsidRPr="006D0713">
              <w:rPr>
                <w:rFonts w:ascii="Times New Roman" w:hAnsi="Times New Roman" w:cs="Times New Roman"/>
                <w:sz w:val="20"/>
                <w:szCs w:val="20"/>
              </w:rPr>
              <w:t>неуспевающих</w:t>
            </w:r>
            <w:proofErr w:type="gramEnd"/>
          </w:p>
        </w:tc>
        <w:tc>
          <w:tcPr>
            <w:tcW w:w="2659" w:type="dxa"/>
          </w:tcPr>
          <w:p w:rsidR="007D72CF" w:rsidRPr="006D0713" w:rsidRDefault="0039149E"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Кол-во</w:t>
            </w:r>
          </w:p>
          <w:p w:rsidR="0039149E" w:rsidRPr="006D0713" w:rsidRDefault="0039149E"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неуспевающих</w:t>
            </w:r>
          </w:p>
        </w:tc>
      </w:tr>
      <w:tr w:rsidR="007D72CF" w:rsidRPr="006D0713" w:rsidTr="009B4391">
        <w:tc>
          <w:tcPr>
            <w:tcW w:w="3686" w:type="dxa"/>
          </w:tcPr>
          <w:p w:rsidR="007D72CF" w:rsidRPr="006D0713" w:rsidRDefault="0072381F"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2019</w:t>
            </w:r>
            <w:r w:rsidR="0039149E" w:rsidRPr="006D0713">
              <w:rPr>
                <w:rFonts w:ascii="Times New Roman" w:hAnsi="Times New Roman" w:cs="Times New Roman"/>
                <w:sz w:val="20"/>
                <w:szCs w:val="20"/>
              </w:rPr>
              <w:t>-2020 учебный год</w:t>
            </w:r>
          </w:p>
        </w:tc>
        <w:tc>
          <w:tcPr>
            <w:tcW w:w="3260" w:type="dxa"/>
          </w:tcPr>
          <w:p w:rsidR="007D72CF" w:rsidRPr="006D0713" w:rsidRDefault="00D57407"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3</w:t>
            </w:r>
          </w:p>
        </w:tc>
        <w:tc>
          <w:tcPr>
            <w:tcW w:w="2659" w:type="dxa"/>
          </w:tcPr>
          <w:p w:rsidR="007D72CF" w:rsidRPr="006D0713" w:rsidRDefault="00D57407"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14</w:t>
            </w:r>
          </w:p>
        </w:tc>
      </w:tr>
      <w:tr w:rsidR="0072381F" w:rsidRPr="006D0713" w:rsidTr="009B4391">
        <w:tc>
          <w:tcPr>
            <w:tcW w:w="3686" w:type="dxa"/>
          </w:tcPr>
          <w:p w:rsidR="0072381F" w:rsidRPr="006D0713" w:rsidRDefault="0072381F"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202</w:t>
            </w:r>
            <w:r w:rsidR="005543A5" w:rsidRPr="006D0713">
              <w:rPr>
                <w:rFonts w:ascii="Times New Roman" w:hAnsi="Times New Roman" w:cs="Times New Roman"/>
                <w:sz w:val="20"/>
                <w:szCs w:val="20"/>
              </w:rPr>
              <w:t>0</w:t>
            </w:r>
            <w:r w:rsidRPr="006D0713">
              <w:rPr>
                <w:rFonts w:ascii="Times New Roman" w:hAnsi="Times New Roman" w:cs="Times New Roman"/>
                <w:sz w:val="20"/>
                <w:szCs w:val="20"/>
              </w:rPr>
              <w:t>-2021 учебный год</w:t>
            </w:r>
          </w:p>
        </w:tc>
        <w:tc>
          <w:tcPr>
            <w:tcW w:w="3260" w:type="dxa"/>
          </w:tcPr>
          <w:p w:rsidR="0072381F" w:rsidRPr="006D0713" w:rsidRDefault="00D57407"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10,1</w:t>
            </w:r>
          </w:p>
        </w:tc>
        <w:tc>
          <w:tcPr>
            <w:tcW w:w="2659" w:type="dxa"/>
          </w:tcPr>
          <w:p w:rsidR="0072381F" w:rsidRPr="006D0713" w:rsidRDefault="00D57407"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45</w:t>
            </w:r>
          </w:p>
        </w:tc>
      </w:tr>
    </w:tbl>
    <w:p w:rsidR="005543A5" w:rsidRPr="00DB3163" w:rsidRDefault="005543A5" w:rsidP="00DB3163">
      <w:pPr>
        <w:spacing w:after="0" w:line="360" w:lineRule="auto"/>
        <w:ind w:left="360"/>
        <w:jc w:val="both"/>
        <w:rPr>
          <w:rFonts w:ascii="Times New Roman" w:hAnsi="Times New Roman" w:cs="Times New Roman"/>
          <w:sz w:val="24"/>
          <w:szCs w:val="24"/>
        </w:rPr>
      </w:pPr>
      <w:r w:rsidRPr="00DB3163">
        <w:rPr>
          <w:rFonts w:ascii="Times New Roman" w:hAnsi="Times New Roman" w:cs="Times New Roman"/>
          <w:sz w:val="24"/>
          <w:szCs w:val="24"/>
        </w:rPr>
        <w:t>2. Мотивация учащихся</w:t>
      </w:r>
      <w:r w:rsidR="00C77347" w:rsidRPr="00DB3163">
        <w:rPr>
          <w:rFonts w:ascii="Times New Roman" w:hAnsi="Times New Roman" w:cs="Times New Roman"/>
          <w:sz w:val="24"/>
          <w:szCs w:val="24"/>
        </w:rPr>
        <w:t xml:space="preserve"> (данные анализа анкет</w:t>
      </w:r>
      <w:r w:rsidR="00CF4ADE" w:rsidRPr="00DB3163">
        <w:rPr>
          <w:rFonts w:ascii="Times New Roman" w:hAnsi="Times New Roman" w:cs="Times New Roman"/>
          <w:sz w:val="24"/>
          <w:szCs w:val="24"/>
        </w:rPr>
        <w:t xml:space="preserve"> учащихся 5-6 классов)</w:t>
      </w:r>
    </w:p>
    <w:tbl>
      <w:tblPr>
        <w:tblStyle w:val="a7"/>
        <w:tblW w:w="0" w:type="auto"/>
        <w:tblInd w:w="-34" w:type="dxa"/>
        <w:tblLook w:val="04A0" w:firstRow="1" w:lastRow="0" w:firstColumn="1" w:lastColumn="0" w:noHBand="0" w:noVBand="1"/>
      </w:tblPr>
      <w:tblGrid>
        <w:gridCol w:w="3686"/>
        <w:gridCol w:w="1985"/>
        <w:gridCol w:w="1842"/>
        <w:gridCol w:w="2092"/>
      </w:tblGrid>
      <w:tr w:rsidR="005543A5" w:rsidRPr="006D0713" w:rsidTr="009B4391">
        <w:tc>
          <w:tcPr>
            <w:tcW w:w="3686" w:type="dxa"/>
          </w:tcPr>
          <w:p w:rsidR="005543A5" w:rsidRPr="006D0713" w:rsidRDefault="005543A5" w:rsidP="006D0713">
            <w:pPr>
              <w:pStyle w:val="a3"/>
              <w:ind w:left="0"/>
              <w:jc w:val="both"/>
              <w:rPr>
                <w:rFonts w:ascii="Times New Roman" w:hAnsi="Times New Roman" w:cs="Times New Roman"/>
                <w:sz w:val="20"/>
                <w:szCs w:val="20"/>
              </w:rPr>
            </w:pPr>
          </w:p>
        </w:tc>
        <w:tc>
          <w:tcPr>
            <w:tcW w:w="1985" w:type="dxa"/>
          </w:tcPr>
          <w:p w:rsidR="005543A5" w:rsidRPr="006D0713" w:rsidRDefault="005543A5"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высокая</w:t>
            </w:r>
          </w:p>
        </w:tc>
        <w:tc>
          <w:tcPr>
            <w:tcW w:w="1842" w:type="dxa"/>
          </w:tcPr>
          <w:p w:rsidR="005543A5" w:rsidRPr="006D0713" w:rsidRDefault="005543A5"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средняя</w:t>
            </w:r>
          </w:p>
        </w:tc>
        <w:tc>
          <w:tcPr>
            <w:tcW w:w="2092" w:type="dxa"/>
          </w:tcPr>
          <w:p w:rsidR="005543A5" w:rsidRPr="006D0713" w:rsidRDefault="005543A5"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низкая</w:t>
            </w:r>
          </w:p>
        </w:tc>
      </w:tr>
      <w:tr w:rsidR="005543A5" w:rsidRPr="006D0713" w:rsidTr="009B4391">
        <w:tc>
          <w:tcPr>
            <w:tcW w:w="3686" w:type="dxa"/>
          </w:tcPr>
          <w:p w:rsidR="005543A5" w:rsidRPr="006D0713" w:rsidRDefault="005543A5"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5 класс</w:t>
            </w:r>
          </w:p>
        </w:tc>
        <w:tc>
          <w:tcPr>
            <w:tcW w:w="1985" w:type="dxa"/>
          </w:tcPr>
          <w:p w:rsidR="005543A5" w:rsidRPr="006D0713" w:rsidRDefault="0023300C"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w:t>
            </w:r>
          </w:p>
        </w:tc>
        <w:tc>
          <w:tcPr>
            <w:tcW w:w="1842" w:type="dxa"/>
          </w:tcPr>
          <w:p w:rsidR="005543A5" w:rsidRPr="006D0713" w:rsidRDefault="00723539"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23%</w:t>
            </w:r>
          </w:p>
        </w:tc>
        <w:tc>
          <w:tcPr>
            <w:tcW w:w="2092" w:type="dxa"/>
          </w:tcPr>
          <w:p w:rsidR="005543A5" w:rsidRPr="006D0713" w:rsidRDefault="00723539"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77%</w:t>
            </w:r>
          </w:p>
        </w:tc>
      </w:tr>
      <w:tr w:rsidR="005543A5" w:rsidRPr="006D0713" w:rsidTr="009B4391">
        <w:tc>
          <w:tcPr>
            <w:tcW w:w="3686" w:type="dxa"/>
          </w:tcPr>
          <w:p w:rsidR="005543A5" w:rsidRPr="006D0713" w:rsidRDefault="005543A5"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6 класс</w:t>
            </w:r>
          </w:p>
        </w:tc>
        <w:tc>
          <w:tcPr>
            <w:tcW w:w="1985" w:type="dxa"/>
          </w:tcPr>
          <w:p w:rsidR="005543A5" w:rsidRPr="006D0713" w:rsidRDefault="0023300C"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w:t>
            </w:r>
          </w:p>
        </w:tc>
        <w:tc>
          <w:tcPr>
            <w:tcW w:w="1842" w:type="dxa"/>
          </w:tcPr>
          <w:p w:rsidR="005543A5" w:rsidRPr="006D0713" w:rsidRDefault="00723539"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16,6%</w:t>
            </w:r>
          </w:p>
        </w:tc>
        <w:tc>
          <w:tcPr>
            <w:tcW w:w="2092" w:type="dxa"/>
          </w:tcPr>
          <w:p w:rsidR="005543A5" w:rsidRPr="006D0713" w:rsidRDefault="00723539"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83,3%</w:t>
            </w:r>
          </w:p>
        </w:tc>
      </w:tr>
    </w:tbl>
    <w:p w:rsidR="005543A5" w:rsidRPr="00DB3163" w:rsidRDefault="00C77347" w:rsidP="00DB3163">
      <w:pPr>
        <w:spacing w:after="0" w:line="360" w:lineRule="auto"/>
        <w:ind w:left="360"/>
        <w:jc w:val="both"/>
        <w:rPr>
          <w:rFonts w:ascii="Times New Roman" w:hAnsi="Times New Roman" w:cs="Times New Roman"/>
          <w:sz w:val="24"/>
          <w:szCs w:val="24"/>
        </w:rPr>
      </w:pPr>
      <w:r w:rsidRPr="00DB3163">
        <w:rPr>
          <w:rFonts w:ascii="Times New Roman" w:hAnsi="Times New Roman" w:cs="Times New Roman"/>
          <w:sz w:val="24"/>
          <w:szCs w:val="24"/>
        </w:rPr>
        <w:t xml:space="preserve">3. Доля </w:t>
      </w:r>
      <w:proofErr w:type="gramStart"/>
      <w:r w:rsidRPr="00DB3163">
        <w:rPr>
          <w:rFonts w:ascii="Times New Roman" w:hAnsi="Times New Roman" w:cs="Times New Roman"/>
          <w:sz w:val="24"/>
          <w:szCs w:val="24"/>
        </w:rPr>
        <w:t>обучающихся</w:t>
      </w:r>
      <w:proofErr w:type="gramEnd"/>
      <w:r w:rsidRPr="00DB3163">
        <w:rPr>
          <w:rFonts w:ascii="Times New Roman" w:hAnsi="Times New Roman" w:cs="Times New Roman"/>
          <w:sz w:val="24"/>
          <w:szCs w:val="24"/>
        </w:rPr>
        <w:t xml:space="preserve"> с инклюзией</w:t>
      </w:r>
    </w:p>
    <w:tbl>
      <w:tblPr>
        <w:tblStyle w:val="a7"/>
        <w:tblW w:w="0" w:type="auto"/>
        <w:tblInd w:w="-34" w:type="dxa"/>
        <w:tblLook w:val="04A0" w:firstRow="1" w:lastRow="0" w:firstColumn="1" w:lastColumn="0" w:noHBand="0" w:noVBand="1"/>
      </w:tblPr>
      <w:tblGrid>
        <w:gridCol w:w="3686"/>
        <w:gridCol w:w="1985"/>
        <w:gridCol w:w="3934"/>
      </w:tblGrid>
      <w:tr w:rsidR="00C77347" w:rsidRPr="006D0713" w:rsidTr="009B4391">
        <w:tc>
          <w:tcPr>
            <w:tcW w:w="3686" w:type="dxa"/>
          </w:tcPr>
          <w:p w:rsidR="00C77347" w:rsidRPr="006D0713" w:rsidRDefault="00C77347" w:rsidP="006D0713">
            <w:pPr>
              <w:pStyle w:val="a3"/>
              <w:ind w:left="0"/>
              <w:jc w:val="both"/>
              <w:rPr>
                <w:rFonts w:ascii="Times New Roman" w:hAnsi="Times New Roman" w:cs="Times New Roman"/>
                <w:sz w:val="20"/>
                <w:szCs w:val="20"/>
              </w:rPr>
            </w:pPr>
          </w:p>
        </w:tc>
        <w:tc>
          <w:tcPr>
            <w:tcW w:w="1985" w:type="dxa"/>
          </w:tcPr>
          <w:p w:rsidR="00C77347" w:rsidRPr="006D0713" w:rsidRDefault="007C63BB"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 xml:space="preserve">Доля </w:t>
            </w:r>
            <w:proofErr w:type="gramStart"/>
            <w:r w:rsidR="00C77347" w:rsidRPr="006D0713">
              <w:rPr>
                <w:rFonts w:ascii="Times New Roman" w:hAnsi="Times New Roman" w:cs="Times New Roman"/>
                <w:sz w:val="20"/>
                <w:szCs w:val="20"/>
              </w:rPr>
              <w:t>обучающихся</w:t>
            </w:r>
            <w:proofErr w:type="gramEnd"/>
            <w:r w:rsidR="00C77347" w:rsidRPr="006D0713">
              <w:rPr>
                <w:rFonts w:ascii="Times New Roman" w:hAnsi="Times New Roman" w:cs="Times New Roman"/>
                <w:sz w:val="20"/>
                <w:szCs w:val="20"/>
              </w:rPr>
              <w:t xml:space="preserve"> с инклюзией</w:t>
            </w:r>
          </w:p>
        </w:tc>
        <w:tc>
          <w:tcPr>
            <w:tcW w:w="3934" w:type="dxa"/>
          </w:tcPr>
          <w:p w:rsidR="00C77347" w:rsidRPr="006D0713" w:rsidRDefault="00C77347"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Кол-во</w:t>
            </w:r>
          </w:p>
          <w:p w:rsidR="00C77347" w:rsidRPr="006D0713" w:rsidRDefault="00C77347" w:rsidP="006D0713">
            <w:pPr>
              <w:pStyle w:val="a3"/>
              <w:ind w:left="0"/>
              <w:jc w:val="center"/>
              <w:rPr>
                <w:rFonts w:ascii="Times New Roman" w:hAnsi="Times New Roman" w:cs="Times New Roman"/>
                <w:sz w:val="20"/>
                <w:szCs w:val="20"/>
              </w:rPr>
            </w:pPr>
            <w:proofErr w:type="gramStart"/>
            <w:r w:rsidRPr="006D0713">
              <w:rPr>
                <w:rFonts w:ascii="Times New Roman" w:hAnsi="Times New Roman" w:cs="Times New Roman"/>
                <w:sz w:val="20"/>
                <w:szCs w:val="20"/>
              </w:rPr>
              <w:t>обучающихся</w:t>
            </w:r>
            <w:proofErr w:type="gramEnd"/>
            <w:r w:rsidRPr="006D0713">
              <w:rPr>
                <w:rFonts w:ascii="Times New Roman" w:hAnsi="Times New Roman" w:cs="Times New Roman"/>
                <w:sz w:val="20"/>
                <w:szCs w:val="20"/>
              </w:rPr>
              <w:t xml:space="preserve"> с инклюзией</w:t>
            </w:r>
          </w:p>
        </w:tc>
      </w:tr>
      <w:tr w:rsidR="00C77347" w:rsidRPr="006D0713" w:rsidTr="009B4391">
        <w:tc>
          <w:tcPr>
            <w:tcW w:w="3686" w:type="dxa"/>
          </w:tcPr>
          <w:p w:rsidR="00C77347" w:rsidRPr="006D0713" w:rsidRDefault="00C77347" w:rsidP="006D0713">
            <w:pPr>
              <w:pStyle w:val="a3"/>
              <w:ind w:left="0"/>
              <w:jc w:val="both"/>
              <w:rPr>
                <w:rFonts w:ascii="Times New Roman" w:hAnsi="Times New Roman" w:cs="Times New Roman"/>
                <w:sz w:val="20"/>
                <w:szCs w:val="20"/>
              </w:rPr>
            </w:pPr>
            <w:r w:rsidRPr="006D0713">
              <w:rPr>
                <w:rFonts w:ascii="Times New Roman" w:hAnsi="Times New Roman" w:cs="Times New Roman"/>
                <w:sz w:val="20"/>
                <w:szCs w:val="20"/>
              </w:rPr>
              <w:t>2019-2020 учебный год</w:t>
            </w:r>
          </w:p>
        </w:tc>
        <w:tc>
          <w:tcPr>
            <w:tcW w:w="1985" w:type="dxa"/>
          </w:tcPr>
          <w:p w:rsidR="00C77347" w:rsidRPr="006D0713" w:rsidRDefault="00723539"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10,65%</w:t>
            </w:r>
          </w:p>
        </w:tc>
        <w:tc>
          <w:tcPr>
            <w:tcW w:w="3934" w:type="dxa"/>
          </w:tcPr>
          <w:p w:rsidR="00C77347" w:rsidRPr="006D0713" w:rsidRDefault="00E3257A" w:rsidP="006D0713">
            <w:pPr>
              <w:pStyle w:val="a3"/>
              <w:ind w:left="0"/>
              <w:jc w:val="center"/>
              <w:rPr>
                <w:rFonts w:ascii="Times New Roman" w:hAnsi="Times New Roman" w:cs="Times New Roman"/>
                <w:sz w:val="20"/>
                <w:szCs w:val="20"/>
              </w:rPr>
            </w:pPr>
            <w:r w:rsidRPr="006D0713">
              <w:rPr>
                <w:rFonts w:ascii="Times New Roman" w:hAnsi="Times New Roman" w:cs="Times New Roman"/>
                <w:sz w:val="20"/>
                <w:szCs w:val="20"/>
              </w:rPr>
              <w:t>49</w:t>
            </w:r>
            <w:r w:rsidR="00723539" w:rsidRPr="006D0713">
              <w:rPr>
                <w:rFonts w:ascii="Times New Roman" w:hAnsi="Times New Roman" w:cs="Times New Roman"/>
                <w:sz w:val="20"/>
                <w:szCs w:val="20"/>
              </w:rPr>
              <w:t xml:space="preserve"> + 16</w:t>
            </w:r>
          </w:p>
        </w:tc>
      </w:tr>
    </w:tbl>
    <w:p w:rsidR="0028541F" w:rsidRPr="00DB3163" w:rsidRDefault="00C77347" w:rsidP="00DB3163">
      <w:pPr>
        <w:pStyle w:val="a3"/>
        <w:spacing w:after="0" w:line="360" w:lineRule="auto"/>
        <w:ind w:left="0"/>
        <w:jc w:val="both"/>
        <w:rPr>
          <w:rFonts w:ascii="Times New Roman" w:hAnsi="Times New Roman" w:cs="Times New Roman"/>
          <w:sz w:val="24"/>
          <w:szCs w:val="24"/>
        </w:rPr>
      </w:pPr>
      <w:r w:rsidRPr="00DB3163">
        <w:rPr>
          <w:rFonts w:ascii="Times New Roman" w:hAnsi="Times New Roman" w:cs="Times New Roman"/>
          <w:sz w:val="24"/>
          <w:szCs w:val="24"/>
        </w:rPr>
        <w:tab/>
      </w:r>
      <w:r w:rsidR="0028541F" w:rsidRPr="00DB3163">
        <w:rPr>
          <w:rFonts w:ascii="Times New Roman" w:hAnsi="Times New Roman" w:cs="Times New Roman"/>
          <w:sz w:val="24"/>
          <w:szCs w:val="24"/>
        </w:rPr>
        <w:t>При анализе полученных данных мы пришли к выводу, что на данное время школа имеет следующие дефициты и проблемные зоны:</w:t>
      </w:r>
    </w:p>
    <w:p w:rsidR="0028541F" w:rsidRPr="00DB3163" w:rsidRDefault="0028541F" w:rsidP="00DB3163">
      <w:pPr>
        <w:numPr>
          <w:ilvl w:val="0"/>
          <w:numId w:val="7"/>
        </w:numPr>
        <w:shd w:val="clear" w:color="auto" w:fill="FFFFFF"/>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недостаточно развитое профессиональное взаимодействие в педагогическом коллективе;</w:t>
      </w:r>
    </w:p>
    <w:p w:rsidR="0028541F" w:rsidRPr="00DB3163" w:rsidRDefault="0028541F" w:rsidP="00DB3163">
      <w:pPr>
        <w:numPr>
          <w:ilvl w:val="0"/>
          <w:numId w:val="7"/>
        </w:numPr>
        <w:shd w:val="clear" w:color="auto" w:fill="FFFFFF"/>
        <w:spacing w:before="100" w:beforeAutospacing="1"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отсутствие высокоскоростного интернета, что не позволяет учителям на уроках показывать видеоматериалы напрямую с образовательных сайтов, участвовать</w:t>
      </w:r>
      <w:r w:rsidR="002659F6" w:rsidRPr="00DB3163">
        <w:rPr>
          <w:rFonts w:ascii="Times New Roman" w:hAnsi="Times New Roman" w:cs="Times New Roman"/>
          <w:sz w:val="24"/>
          <w:szCs w:val="24"/>
        </w:rPr>
        <w:t xml:space="preserve"> в онлайн-конференциях и </w:t>
      </w:r>
      <w:r w:rsidRPr="00DB3163">
        <w:rPr>
          <w:rFonts w:ascii="Times New Roman" w:hAnsi="Times New Roman" w:cs="Times New Roman"/>
          <w:sz w:val="24"/>
          <w:szCs w:val="24"/>
        </w:rPr>
        <w:t>семинарах;</w:t>
      </w:r>
    </w:p>
    <w:p w:rsidR="0028541F" w:rsidRPr="00DB3163" w:rsidRDefault="0028541F" w:rsidP="00DB3163">
      <w:pPr>
        <w:numPr>
          <w:ilvl w:val="0"/>
          <w:numId w:val="7"/>
        </w:numPr>
        <w:shd w:val="clear" w:color="auto" w:fill="FFFFFF"/>
        <w:spacing w:before="100" w:beforeAutospacing="1"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 xml:space="preserve">ученики не могут подключаться к школьной сети </w:t>
      </w:r>
      <w:proofErr w:type="spellStart"/>
      <w:r w:rsidRPr="00DB3163">
        <w:rPr>
          <w:rFonts w:ascii="Times New Roman" w:hAnsi="Times New Roman" w:cs="Times New Roman"/>
          <w:sz w:val="24"/>
          <w:szCs w:val="24"/>
        </w:rPr>
        <w:t>Wi-Fi</w:t>
      </w:r>
      <w:proofErr w:type="spellEnd"/>
      <w:r w:rsidRPr="00DB3163">
        <w:rPr>
          <w:rFonts w:ascii="Times New Roman" w:hAnsi="Times New Roman" w:cs="Times New Roman"/>
          <w:sz w:val="24"/>
          <w:szCs w:val="24"/>
        </w:rPr>
        <w:t>, следовательно</w:t>
      </w:r>
      <w:r w:rsidR="002659F6" w:rsidRPr="00DB3163">
        <w:rPr>
          <w:rFonts w:ascii="Times New Roman" w:hAnsi="Times New Roman" w:cs="Times New Roman"/>
          <w:sz w:val="24"/>
          <w:szCs w:val="24"/>
        </w:rPr>
        <w:t>,</w:t>
      </w:r>
      <w:r w:rsidRPr="00DB3163">
        <w:rPr>
          <w:rFonts w:ascii="Times New Roman" w:hAnsi="Times New Roman" w:cs="Times New Roman"/>
          <w:sz w:val="24"/>
          <w:szCs w:val="24"/>
        </w:rPr>
        <w:t xml:space="preserve"> возникает дефицит работы с информационным</w:t>
      </w:r>
      <w:r w:rsidR="002659F6" w:rsidRPr="00DB3163">
        <w:rPr>
          <w:rFonts w:ascii="Times New Roman" w:hAnsi="Times New Roman" w:cs="Times New Roman"/>
          <w:sz w:val="24"/>
          <w:szCs w:val="24"/>
        </w:rPr>
        <w:t>и ресурсами</w:t>
      </w:r>
      <w:r w:rsidRPr="00DB3163">
        <w:rPr>
          <w:rFonts w:ascii="Times New Roman" w:hAnsi="Times New Roman" w:cs="Times New Roman"/>
          <w:sz w:val="24"/>
          <w:szCs w:val="24"/>
        </w:rPr>
        <w:t xml:space="preserve"> при выполнении заданий;</w:t>
      </w:r>
    </w:p>
    <w:p w:rsidR="0028541F" w:rsidRPr="00DB3163" w:rsidRDefault="002659F6" w:rsidP="00DB3163">
      <w:pPr>
        <w:numPr>
          <w:ilvl w:val="0"/>
          <w:numId w:val="7"/>
        </w:numPr>
        <w:shd w:val="clear" w:color="auto" w:fill="FFFFFF"/>
        <w:spacing w:before="100" w:beforeAutospacing="1" w:after="0" w:line="360" w:lineRule="auto"/>
        <w:jc w:val="both"/>
        <w:rPr>
          <w:rFonts w:ascii="Times New Roman" w:hAnsi="Times New Roman" w:cs="Times New Roman"/>
          <w:sz w:val="24"/>
          <w:szCs w:val="24"/>
        </w:rPr>
      </w:pPr>
      <w:proofErr w:type="gramStart"/>
      <w:r w:rsidRPr="00DB3163">
        <w:rPr>
          <w:rFonts w:ascii="Times New Roman" w:hAnsi="Times New Roman" w:cs="Times New Roman"/>
          <w:color w:val="000000" w:themeColor="text1"/>
          <w:sz w:val="24"/>
          <w:szCs w:val="24"/>
        </w:rPr>
        <w:t>наличия в школе большой доли</w:t>
      </w:r>
      <w:r w:rsidR="0023300C">
        <w:rPr>
          <w:rFonts w:ascii="Times New Roman" w:hAnsi="Times New Roman" w:cs="Times New Roman"/>
          <w:color w:val="000000" w:themeColor="text1"/>
          <w:sz w:val="24"/>
          <w:szCs w:val="24"/>
        </w:rPr>
        <w:t xml:space="preserve"> </w:t>
      </w:r>
      <w:r w:rsidRPr="00DB3163">
        <w:rPr>
          <w:rFonts w:ascii="Times New Roman" w:hAnsi="Times New Roman" w:cs="Times New Roman"/>
          <w:sz w:val="24"/>
          <w:szCs w:val="24"/>
        </w:rPr>
        <w:t>обучающих</w:t>
      </w:r>
      <w:r w:rsidR="0028541F" w:rsidRPr="00DB3163">
        <w:rPr>
          <w:rFonts w:ascii="Times New Roman" w:hAnsi="Times New Roman" w:cs="Times New Roman"/>
          <w:sz w:val="24"/>
          <w:szCs w:val="24"/>
        </w:rPr>
        <w:t xml:space="preserve">ся с </w:t>
      </w:r>
      <w:r w:rsidRPr="00DB3163">
        <w:rPr>
          <w:rFonts w:ascii="Times New Roman" w:hAnsi="Times New Roman" w:cs="Times New Roman"/>
          <w:sz w:val="24"/>
          <w:szCs w:val="24"/>
        </w:rPr>
        <w:t xml:space="preserve">рисками учебной неуспеваемости: </w:t>
      </w:r>
      <w:r w:rsidR="0028541F" w:rsidRPr="00DB3163">
        <w:rPr>
          <w:rFonts w:ascii="Times New Roman" w:hAnsi="Times New Roman" w:cs="Times New Roman"/>
          <w:sz w:val="24"/>
          <w:szCs w:val="24"/>
        </w:rPr>
        <w:t>дети ОВЗ, дети из семей</w:t>
      </w:r>
      <w:r w:rsidRPr="00DB3163">
        <w:rPr>
          <w:rFonts w:ascii="Times New Roman" w:hAnsi="Times New Roman" w:cs="Times New Roman"/>
          <w:sz w:val="24"/>
          <w:szCs w:val="24"/>
        </w:rPr>
        <w:t>,</w:t>
      </w:r>
      <w:r w:rsidR="0028541F" w:rsidRPr="00DB3163">
        <w:rPr>
          <w:rFonts w:ascii="Times New Roman" w:hAnsi="Times New Roman" w:cs="Times New Roman"/>
          <w:sz w:val="24"/>
          <w:szCs w:val="24"/>
        </w:rPr>
        <w:t xml:space="preserve"> находящихся на </w:t>
      </w:r>
      <w:proofErr w:type="spellStart"/>
      <w:r w:rsidR="0028541F" w:rsidRPr="00DB3163">
        <w:rPr>
          <w:rFonts w:ascii="Times New Roman" w:hAnsi="Times New Roman" w:cs="Times New Roman"/>
          <w:sz w:val="24"/>
          <w:szCs w:val="24"/>
        </w:rPr>
        <w:t>внутришко</w:t>
      </w:r>
      <w:r w:rsidRPr="00DB3163">
        <w:rPr>
          <w:rFonts w:ascii="Times New Roman" w:hAnsi="Times New Roman" w:cs="Times New Roman"/>
          <w:sz w:val="24"/>
          <w:szCs w:val="24"/>
        </w:rPr>
        <w:t>льном</w:t>
      </w:r>
      <w:proofErr w:type="spellEnd"/>
      <w:r w:rsidRPr="00DB3163">
        <w:rPr>
          <w:rFonts w:ascii="Times New Roman" w:hAnsi="Times New Roman" w:cs="Times New Roman"/>
          <w:sz w:val="24"/>
          <w:szCs w:val="24"/>
        </w:rPr>
        <w:t xml:space="preserve"> контроле, опекаемые дети и дети, проживающие в интернате</w:t>
      </w:r>
      <w:r w:rsidR="0028541F" w:rsidRPr="00DB3163">
        <w:rPr>
          <w:rFonts w:ascii="Times New Roman" w:hAnsi="Times New Roman" w:cs="Times New Roman"/>
          <w:sz w:val="24"/>
          <w:szCs w:val="24"/>
        </w:rPr>
        <w:t>;</w:t>
      </w:r>
      <w:proofErr w:type="gramEnd"/>
    </w:p>
    <w:p w:rsidR="0028541F" w:rsidRPr="00DB3163" w:rsidRDefault="0028541F" w:rsidP="00DB3163">
      <w:pPr>
        <w:numPr>
          <w:ilvl w:val="0"/>
          <w:numId w:val="7"/>
        </w:numPr>
        <w:shd w:val="clear" w:color="auto" w:fill="FFFFFF"/>
        <w:spacing w:before="100" w:beforeAutospacing="1"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низкая транспортная доступность;</w:t>
      </w:r>
    </w:p>
    <w:p w:rsidR="0028541F" w:rsidRPr="00DB3163" w:rsidRDefault="0028541F" w:rsidP="00DB3163">
      <w:pPr>
        <w:numPr>
          <w:ilvl w:val="0"/>
          <w:numId w:val="7"/>
        </w:numPr>
        <w:shd w:val="clear" w:color="auto" w:fill="FFFFFF"/>
        <w:spacing w:before="100" w:beforeAutospacing="1" w:after="0" w:line="360" w:lineRule="auto"/>
        <w:jc w:val="both"/>
        <w:rPr>
          <w:rFonts w:ascii="Times New Roman" w:hAnsi="Times New Roman" w:cs="Times New Roman"/>
          <w:sz w:val="24"/>
          <w:szCs w:val="24"/>
        </w:rPr>
      </w:pPr>
      <w:r w:rsidRPr="00DB3163">
        <w:rPr>
          <w:rFonts w:ascii="Times New Roman" w:hAnsi="Times New Roman" w:cs="Times New Roman"/>
          <w:sz w:val="24"/>
          <w:szCs w:val="24"/>
          <w:shd w:val="clear" w:color="auto" w:fill="FFFFFF"/>
        </w:rPr>
        <w:t xml:space="preserve">общественно-экономическое состояние детей и их родителей (низкий образовательный ценз семьи, </w:t>
      </w:r>
      <w:r w:rsidR="0023300C">
        <w:rPr>
          <w:rFonts w:ascii="Times New Roman" w:hAnsi="Times New Roman" w:cs="Times New Roman"/>
          <w:sz w:val="24"/>
          <w:szCs w:val="24"/>
          <w:shd w:val="clear" w:color="auto" w:fill="FFFFFF"/>
        </w:rPr>
        <w:t xml:space="preserve">большая доля многодетных </w:t>
      </w:r>
      <w:r w:rsidRPr="00DB3163">
        <w:rPr>
          <w:rFonts w:ascii="Times New Roman" w:hAnsi="Times New Roman" w:cs="Times New Roman"/>
          <w:sz w:val="24"/>
          <w:szCs w:val="24"/>
          <w:shd w:val="clear" w:color="auto" w:fill="FFFFFF"/>
        </w:rPr>
        <w:t>и неполных семей);</w:t>
      </w:r>
    </w:p>
    <w:p w:rsidR="0028541F" w:rsidRPr="00DB3163" w:rsidRDefault="0028541F" w:rsidP="00DB3163">
      <w:pPr>
        <w:numPr>
          <w:ilvl w:val="0"/>
          <w:numId w:val="7"/>
        </w:numPr>
        <w:shd w:val="clear" w:color="auto" w:fill="FFFFFF"/>
        <w:spacing w:before="100" w:beforeAutospacing="1"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 xml:space="preserve">недостаточность </w:t>
      </w:r>
      <w:proofErr w:type="gramStart"/>
      <w:r w:rsidRPr="00DB3163">
        <w:rPr>
          <w:rFonts w:ascii="Times New Roman" w:hAnsi="Times New Roman" w:cs="Times New Roman"/>
          <w:sz w:val="24"/>
          <w:szCs w:val="24"/>
        </w:rPr>
        <w:t>эффективности системы объективной оценки результатов обучения</w:t>
      </w:r>
      <w:proofErr w:type="gramEnd"/>
      <w:r w:rsidRPr="00DB3163">
        <w:rPr>
          <w:rFonts w:ascii="Times New Roman" w:hAnsi="Times New Roman" w:cs="Times New Roman"/>
          <w:sz w:val="24"/>
          <w:szCs w:val="24"/>
        </w:rPr>
        <w:t>;</w:t>
      </w:r>
    </w:p>
    <w:p w:rsidR="0028541F" w:rsidRPr="00DB3163" w:rsidRDefault="0028541F" w:rsidP="00DB3163">
      <w:pPr>
        <w:numPr>
          <w:ilvl w:val="0"/>
          <w:numId w:val="7"/>
        </w:numPr>
        <w:shd w:val="clear" w:color="auto" w:fill="FFFFFF"/>
        <w:spacing w:before="100" w:beforeAutospacing="1"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низкая учебная мотивация школьников;</w:t>
      </w:r>
    </w:p>
    <w:p w:rsidR="0028541F" w:rsidRPr="00DB3163" w:rsidRDefault="0028541F" w:rsidP="00DB3163">
      <w:pPr>
        <w:numPr>
          <w:ilvl w:val="0"/>
          <w:numId w:val="7"/>
        </w:numPr>
        <w:shd w:val="clear" w:color="auto" w:fill="FFFFFF"/>
        <w:spacing w:before="100" w:beforeAutospacing="1"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недостаточно развитая система наставничества;</w:t>
      </w:r>
    </w:p>
    <w:p w:rsidR="0028541F" w:rsidRPr="00DB3163" w:rsidRDefault="0028541F" w:rsidP="00DB3163">
      <w:pPr>
        <w:numPr>
          <w:ilvl w:val="0"/>
          <w:numId w:val="7"/>
        </w:numPr>
        <w:shd w:val="clear" w:color="auto" w:fill="FFFFFF"/>
        <w:spacing w:before="100" w:beforeAutospacing="1"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низ</w:t>
      </w:r>
      <w:r w:rsidR="004C432E" w:rsidRPr="00DB3163">
        <w:rPr>
          <w:rFonts w:ascii="Times New Roman" w:hAnsi="Times New Roman" w:cs="Times New Roman"/>
          <w:sz w:val="24"/>
          <w:szCs w:val="24"/>
        </w:rPr>
        <w:t>кий уровень дисциплины в классах.</w:t>
      </w:r>
    </w:p>
    <w:p w:rsidR="0028541F" w:rsidRPr="00DB3163" w:rsidRDefault="0028541F"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При этом у школы имеется хороший ресурсный потенциал и перспективы:</w:t>
      </w:r>
    </w:p>
    <w:p w:rsidR="0028541F" w:rsidRPr="00DB3163" w:rsidRDefault="0028541F" w:rsidP="00DB3163">
      <w:pPr>
        <w:pStyle w:val="a3"/>
        <w:numPr>
          <w:ilvl w:val="0"/>
          <w:numId w:val="34"/>
        </w:numPr>
        <w:spacing w:after="0" w:line="360" w:lineRule="auto"/>
        <w:jc w:val="both"/>
        <w:rPr>
          <w:rFonts w:ascii="Times New Roman" w:hAnsi="Times New Roman" w:cs="Times New Roman"/>
          <w:color w:val="000000" w:themeColor="text1"/>
          <w:sz w:val="24"/>
          <w:szCs w:val="24"/>
        </w:rPr>
      </w:pPr>
      <w:r w:rsidRPr="00DB3163">
        <w:rPr>
          <w:rFonts w:ascii="Times New Roman" w:hAnsi="Times New Roman" w:cs="Times New Roman"/>
          <w:sz w:val="24"/>
          <w:szCs w:val="24"/>
        </w:rPr>
        <w:t>центр образования цифрового, естественнонаучного, техниче</w:t>
      </w:r>
      <w:r w:rsidR="004C432E" w:rsidRPr="00DB3163">
        <w:rPr>
          <w:rFonts w:ascii="Times New Roman" w:hAnsi="Times New Roman" w:cs="Times New Roman"/>
          <w:sz w:val="24"/>
          <w:szCs w:val="24"/>
        </w:rPr>
        <w:t>ского и гуманитарного профилей</w:t>
      </w:r>
      <w:r w:rsidRPr="00DB3163">
        <w:rPr>
          <w:rFonts w:ascii="Times New Roman" w:hAnsi="Times New Roman" w:cs="Times New Roman"/>
          <w:sz w:val="24"/>
          <w:szCs w:val="24"/>
        </w:rPr>
        <w:t xml:space="preserve"> «</w:t>
      </w:r>
      <w:r w:rsidRPr="00DB3163">
        <w:rPr>
          <w:rFonts w:ascii="Times New Roman" w:hAnsi="Times New Roman" w:cs="Times New Roman"/>
          <w:bCs/>
          <w:sz w:val="24"/>
          <w:szCs w:val="24"/>
        </w:rPr>
        <w:t>Точка</w:t>
      </w:r>
      <w:r w:rsidR="00D767AD" w:rsidRPr="00DB3163">
        <w:rPr>
          <w:rFonts w:ascii="Times New Roman" w:hAnsi="Times New Roman" w:cs="Times New Roman"/>
          <w:bCs/>
          <w:sz w:val="24"/>
          <w:szCs w:val="24"/>
        </w:rPr>
        <w:t xml:space="preserve"> </w:t>
      </w:r>
      <w:r w:rsidRPr="00DB3163">
        <w:rPr>
          <w:rFonts w:ascii="Times New Roman" w:hAnsi="Times New Roman" w:cs="Times New Roman"/>
          <w:bCs/>
          <w:sz w:val="24"/>
          <w:szCs w:val="24"/>
        </w:rPr>
        <w:t>Роста</w:t>
      </w:r>
      <w:r w:rsidRPr="00DB3163">
        <w:rPr>
          <w:rFonts w:ascii="Times New Roman" w:hAnsi="Times New Roman" w:cs="Times New Roman"/>
          <w:sz w:val="24"/>
          <w:szCs w:val="24"/>
        </w:rPr>
        <w:t>»;</w:t>
      </w:r>
    </w:p>
    <w:p w:rsidR="0028541F" w:rsidRPr="00DB3163" w:rsidRDefault="00D767AD" w:rsidP="00DB3163">
      <w:pPr>
        <w:pStyle w:val="a3"/>
        <w:numPr>
          <w:ilvl w:val="0"/>
          <w:numId w:val="34"/>
        </w:numPr>
        <w:spacing w:after="0" w:line="360" w:lineRule="auto"/>
        <w:jc w:val="both"/>
        <w:rPr>
          <w:rFonts w:ascii="Times New Roman" w:hAnsi="Times New Roman" w:cs="Times New Roman"/>
          <w:color w:val="000000" w:themeColor="text1"/>
          <w:sz w:val="24"/>
          <w:szCs w:val="24"/>
        </w:rPr>
      </w:pPr>
      <w:r w:rsidRPr="00DB3163">
        <w:rPr>
          <w:rFonts w:ascii="Times New Roman" w:hAnsi="Times New Roman" w:cs="Times New Roman"/>
          <w:sz w:val="24"/>
          <w:szCs w:val="24"/>
        </w:rPr>
        <w:t xml:space="preserve">кадровый резерв – </w:t>
      </w:r>
      <w:r w:rsidR="0028541F" w:rsidRPr="00DB3163">
        <w:rPr>
          <w:rFonts w:ascii="Times New Roman" w:hAnsi="Times New Roman" w:cs="Times New Roman"/>
          <w:sz w:val="24"/>
          <w:szCs w:val="24"/>
        </w:rPr>
        <w:t>7 молодых преподавателей;</w:t>
      </w:r>
    </w:p>
    <w:p w:rsidR="0028541F" w:rsidRPr="00DB3163" w:rsidRDefault="0028541F" w:rsidP="00DB3163">
      <w:pPr>
        <w:pStyle w:val="a3"/>
        <w:numPr>
          <w:ilvl w:val="0"/>
          <w:numId w:val="34"/>
        </w:numPr>
        <w:spacing w:after="0" w:line="360" w:lineRule="auto"/>
        <w:jc w:val="both"/>
        <w:rPr>
          <w:rFonts w:ascii="Times New Roman" w:hAnsi="Times New Roman" w:cs="Times New Roman"/>
          <w:color w:val="000000" w:themeColor="text1"/>
          <w:sz w:val="24"/>
          <w:szCs w:val="24"/>
        </w:rPr>
      </w:pPr>
      <w:r w:rsidRPr="00DB3163">
        <w:rPr>
          <w:rFonts w:ascii="Times New Roman" w:hAnsi="Times New Roman" w:cs="Times New Roman"/>
          <w:color w:val="000000" w:themeColor="text1"/>
          <w:sz w:val="24"/>
          <w:szCs w:val="24"/>
        </w:rPr>
        <w:t>опытные педагоги наставники;</w:t>
      </w:r>
    </w:p>
    <w:p w:rsidR="0028541F" w:rsidRPr="00DB3163" w:rsidRDefault="0028541F" w:rsidP="00DB3163">
      <w:pPr>
        <w:pStyle w:val="a3"/>
        <w:numPr>
          <w:ilvl w:val="0"/>
          <w:numId w:val="34"/>
        </w:numPr>
        <w:spacing w:after="0" w:line="360" w:lineRule="auto"/>
        <w:jc w:val="both"/>
        <w:rPr>
          <w:rFonts w:ascii="Times New Roman" w:hAnsi="Times New Roman" w:cs="Times New Roman"/>
          <w:color w:val="000000" w:themeColor="text1"/>
          <w:sz w:val="24"/>
          <w:szCs w:val="24"/>
        </w:rPr>
      </w:pPr>
      <w:r w:rsidRPr="00DB3163">
        <w:rPr>
          <w:rFonts w:ascii="Times New Roman" w:hAnsi="Times New Roman" w:cs="Times New Roman"/>
          <w:color w:val="000000" w:themeColor="text1"/>
          <w:sz w:val="24"/>
          <w:szCs w:val="24"/>
        </w:rPr>
        <w:t xml:space="preserve">высокая </w:t>
      </w:r>
      <w:r w:rsidRPr="00DB3163">
        <w:rPr>
          <w:rFonts w:ascii="Times New Roman" w:hAnsi="Times New Roman" w:cs="Times New Roman"/>
          <w:sz w:val="24"/>
          <w:szCs w:val="24"/>
        </w:rPr>
        <w:t>мотивация руководства образовательной организации на улучшение образовательных результатов.</w:t>
      </w:r>
    </w:p>
    <w:p w:rsidR="00F31735" w:rsidRPr="00DB3163" w:rsidRDefault="0028541F" w:rsidP="00DB3163">
      <w:pPr>
        <w:pStyle w:val="a3"/>
        <w:spacing w:after="0" w:line="360" w:lineRule="auto"/>
        <w:ind w:left="0"/>
        <w:jc w:val="both"/>
        <w:rPr>
          <w:rFonts w:ascii="Times New Roman" w:hAnsi="Times New Roman" w:cs="Times New Roman"/>
          <w:sz w:val="24"/>
          <w:szCs w:val="24"/>
        </w:rPr>
      </w:pPr>
      <w:r w:rsidRPr="00DB3163">
        <w:rPr>
          <w:rFonts w:ascii="Times New Roman" w:hAnsi="Times New Roman" w:cs="Times New Roman"/>
          <w:color w:val="000000" w:themeColor="text1"/>
          <w:sz w:val="24"/>
          <w:szCs w:val="24"/>
        </w:rPr>
        <w:lastRenderedPageBreak/>
        <w:tab/>
      </w:r>
      <w:proofErr w:type="gramStart"/>
      <w:r w:rsidRPr="00DB3163">
        <w:rPr>
          <w:rFonts w:ascii="Times New Roman" w:hAnsi="Times New Roman" w:cs="Times New Roman"/>
          <w:sz w:val="24"/>
          <w:szCs w:val="24"/>
        </w:rPr>
        <w:t xml:space="preserve">Исходя из исходных показателей, можно сделать вывод, что школа имеет средний образовательным потенциал и относится к </w:t>
      </w:r>
      <w:r w:rsidRPr="00DB3163">
        <w:rPr>
          <w:rFonts w:ascii="Times New Roman" w:hAnsi="Times New Roman" w:cs="Times New Roman"/>
          <w:sz w:val="24"/>
          <w:szCs w:val="24"/>
          <w:lang w:val="en-US"/>
        </w:rPr>
        <w:t>II</w:t>
      </w:r>
      <w:r w:rsidRPr="00DB3163">
        <w:rPr>
          <w:rFonts w:ascii="Times New Roman" w:hAnsi="Times New Roman" w:cs="Times New Roman"/>
          <w:sz w:val="24"/>
          <w:szCs w:val="24"/>
        </w:rPr>
        <w:t xml:space="preserve"> типу кластера (умеренно неуспевающая ОО).</w:t>
      </w:r>
      <w:proofErr w:type="gramEnd"/>
    </w:p>
    <w:p w:rsidR="00377647" w:rsidRPr="00DB3163" w:rsidRDefault="00377647" w:rsidP="00EC722A">
      <w:pPr>
        <w:spacing w:after="0" w:line="360" w:lineRule="auto"/>
        <w:ind w:firstLine="708"/>
        <w:jc w:val="both"/>
        <w:rPr>
          <w:rFonts w:ascii="Times New Roman" w:eastAsia="Times New Roman" w:hAnsi="Times New Roman" w:cs="Times New Roman"/>
          <w:b/>
          <w:sz w:val="24"/>
          <w:szCs w:val="24"/>
          <w:lang w:eastAsia="ru-RU"/>
        </w:rPr>
      </w:pPr>
      <w:r w:rsidRPr="00DB3163">
        <w:rPr>
          <w:rFonts w:ascii="Times New Roman" w:hAnsi="Times New Roman" w:cs="Times New Roman"/>
          <w:b/>
          <w:color w:val="000000" w:themeColor="text1"/>
          <w:sz w:val="24"/>
          <w:szCs w:val="24"/>
        </w:rPr>
        <w:t>Глава 2.</w:t>
      </w:r>
      <w:r w:rsidR="00D767AD" w:rsidRPr="00DB3163">
        <w:rPr>
          <w:rStyle w:val="extended-textfull"/>
          <w:rFonts w:ascii="Times New Roman" w:hAnsi="Times New Roman" w:cs="Times New Roman"/>
          <w:b/>
          <w:sz w:val="24"/>
          <w:szCs w:val="24"/>
        </w:rPr>
        <w:t xml:space="preserve"> Реализации проекта «</w:t>
      </w:r>
      <w:r w:rsidRPr="00DB3163">
        <w:rPr>
          <w:rStyle w:val="extended-textfull"/>
          <w:rFonts w:ascii="Times New Roman" w:hAnsi="Times New Roman" w:cs="Times New Roman"/>
          <w:b/>
          <w:sz w:val="24"/>
          <w:szCs w:val="24"/>
        </w:rPr>
        <w:t xml:space="preserve">Школа </w:t>
      </w:r>
      <w:r w:rsidR="00EF7D32" w:rsidRPr="00DB3163">
        <w:rPr>
          <w:rStyle w:val="extended-textfull"/>
          <w:rFonts w:ascii="Times New Roman" w:hAnsi="Times New Roman" w:cs="Times New Roman"/>
          <w:b/>
          <w:sz w:val="24"/>
          <w:szCs w:val="24"/>
        </w:rPr>
        <w:t>брендинг-тренинга</w:t>
      </w:r>
      <w:r w:rsidR="00D767AD" w:rsidRPr="00DB3163">
        <w:rPr>
          <w:rStyle w:val="extended-textfull"/>
          <w:rFonts w:ascii="Times New Roman" w:hAnsi="Times New Roman" w:cs="Times New Roman"/>
          <w:b/>
          <w:sz w:val="24"/>
          <w:szCs w:val="24"/>
        </w:rPr>
        <w:t>»</w:t>
      </w:r>
    </w:p>
    <w:p w:rsidR="004A5DCF" w:rsidRPr="00DB3163" w:rsidRDefault="004A5DCF" w:rsidP="00DB3163">
      <w:pPr>
        <w:spacing w:after="0" w:line="360" w:lineRule="auto"/>
        <w:jc w:val="both"/>
        <w:rPr>
          <w:rFonts w:ascii="Times New Roman" w:hAnsi="Times New Roman" w:cs="Times New Roman"/>
          <w:color w:val="000000" w:themeColor="text1"/>
          <w:sz w:val="24"/>
          <w:szCs w:val="24"/>
        </w:rPr>
      </w:pPr>
      <w:r w:rsidRPr="00DB3163">
        <w:rPr>
          <w:rFonts w:ascii="Times New Roman" w:hAnsi="Times New Roman" w:cs="Times New Roman"/>
          <w:color w:val="000000" w:themeColor="text1"/>
          <w:sz w:val="24"/>
          <w:szCs w:val="24"/>
        </w:rPr>
        <w:tab/>
        <w:t xml:space="preserve">В 2019 году </w:t>
      </w:r>
      <w:proofErr w:type="spellStart"/>
      <w:r w:rsidRPr="00DB3163">
        <w:rPr>
          <w:rFonts w:ascii="Times New Roman" w:hAnsi="Times New Roman" w:cs="Times New Roman"/>
          <w:color w:val="000000" w:themeColor="text1"/>
          <w:sz w:val="24"/>
          <w:szCs w:val="24"/>
        </w:rPr>
        <w:t>Байкитская</w:t>
      </w:r>
      <w:proofErr w:type="spellEnd"/>
      <w:r w:rsidR="00D767AD" w:rsidRPr="00DB3163">
        <w:rPr>
          <w:rFonts w:ascii="Times New Roman" w:hAnsi="Times New Roman" w:cs="Times New Roman"/>
          <w:color w:val="000000" w:themeColor="text1"/>
          <w:sz w:val="24"/>
          <w:szCs w:val="24"/>
        </w:rPr>
        <w:t xml:space="preserve"> </w:t>
      </w:r>
      <w:r w:rsidR="005A5651" w:rsidRPr="00DB3163">
        <w:rPr>
          <w:rFonts w:ascii="Times New Roman" w:hAnsi="Times New Roman" w:cs="Times New Roman"/>
          <w:color w:val="000000" w:themeColor="text1"/>
          <w:sz w:val="24"/>
          <w:szCs w:val="24"/>
        </w:rPr>
        <w:t>средняя</w:t>
      </w:r>
      <w:r w:rsidR="00D767AD" w:rsidRPr="00DB3163">
        <w:rPr>
          <w:rFonts w:ascii="Times New Roman" w:hAnsi="Times New Roman" w:cs="Times New Roman"/>
          <w:color w:val="000000" w:themeColor="text1"/>
          <w:sz w:val="24"/>
          <w:szCs w:val="24"/>
        </w:rPr>
        <w:t xml:space="preserve"> </w:t>
      </w:r>
      <w:r w:rsidRPr="00DB3163">
        <w:rPr>
          <w:rFonts w:ascii="Times New Roman" w:hAnsi="Times New Roman" w:cs="Times New Roman"/>
          <w:color w:val="000000" w:themeColor="text1"/>
          <w:sz w:val="24"/>
          <w:szCs w:val="24"/>
        </w:rPr>
        <w:t>школа вошла в список школ с низкими образовательными результатами (ШНОР)</w:t>
      </w:r>
      <w:r w:rsidR="005A5651" w:rsidRPr="00DB3163">
        <w:rPr>
          <w:rFonts w:ascii="Times New Roman" w:hAnsi="Times New Roman" w:cs="Times New Roman"/>
          <w:color w:val="000000" w:themeColor="text1"/>
          <w:sz w:val="24"/>
          <w:szCs w:val="24"/>
        </w:rPr>
        <w:t>.</w:t>
      </w:r>
      <w:r w:rsidR="00BD4505" w:rsidRPr="00DB3163">
        <w:rPr>
          <w:rFonts w:ascii="Times New Roman" w:hAnsi="Times New Roman" w:cs="Times New Roman"/>
          <w:color w:val="000000" w:themeColor="text1"/>
          <w:sz w:val="24"/>
          <w:szCs w:val="24"/>
        </w:rPr>
        <w:t xml:space="preserve"> Для того</w:t>
      </w:r>
      <w:proofErr w:type="gramStart"/>
      <w:r w:rsidR="00BD4505" w:rsidRPr="00DB3163">
        <w:rPr>
          <w:rFonts w:ascii="Times New Roman" w:hAnsi="Times New Roman" w:cs="Times New Roman"/>
          <w:color w:val="000000" w:themeColor="text1"/>
          <w:sz w:val="24"/>
          <w:szCs w:val="24"/>
        </w:rPr>
        <w:t>,</w:t>
      </w:r>
      <w:proofErr w:type="gramEnd"/>
      <w:r w:rsidR="00BD4505" w:rsidRPr="00DB3163">
        <w:rPr>
          <w:rFonts w:ascii="Times New Roman" w:hAnsi="Times New Roman" w:cs="Times New Roman"/>
          <w:color w:val="000000" w:themeColor="text1"/>
          <w:sz w:val="24"/>
          <w:szCs w:val="24"/>
        </w:rPr>
        <w:t xml:space="preserve"> чтобы грамотно выстроить систему работы, нужно понимать реал</w:t>
      </w:r>
      <w:r w:rsidR="00D767AD" w:rsidRPr="00DB3163">
        <w:rPr>
          <w:rFonts w:ascii="Times New Roman" w:hAnsi="Times New Roman" w:cs="Times New Roman"/>
          <w:color w:val="000000" w:themeColor="text1"/>
          <w:sz w:val="24"/>
          <w:szCs w:val="24"/>
        </w:rPr>
        <w:t xml:space="preserve">ьные факторы риска и дефициты, </w:t>
      </w:r>
      <w:r w:rsidR="00BD4505" w:rsidRPr="00DB3163">
        <w:rPr>
          <w:rFonts w:ascii="Times New Roman" w:hAnsi="Times New Roman" w:cs="Times New Roman"/>
          <w:color w:val="000000" w:themeColor="text1"/>
          <w:sz w:val="24"/>
          <w:szCs w:val="24"/>
        </w:rPr>
        <w:t>которые имеются у образовательного учреждения.</w:t>
      </w:r>
    </w:p>
    <w:p w:rsidR="004B0196" w:rsidRPr="00DB3163" w:rsidRDefault="00D767AD" w:rsidP="00DB3163">
      <w:pPr>
        <w:spacing w:after="0" w:line="360" w:lineRule="auto"/>
        <w:ind w:firstLine="360"/>
        <w:jc w:val="both"/>
        <w:rPr>
          <w:rFonts w:ascii="Times New Roman" w:hAnsi="Times New Roman" w:cs="Times New Roman"/>
          <w:color w:val="000000" w:themeColor="text1"/>
          <w:sz w:val="24"/>
          <w:szCs w:val="24"/>
        </w:rPr>
      </w:pPr>
      <w:r w:rsidRPr="00DB3163">
        <w:rPr>
          <w:rFonts w:ascii="Times New Roman" w:hAnsi="Times New Roman" w:cs="Times New Roman"/>
          <w:color w:val="000000" w:themeColor="text1"/>
          <w:sz w:val="24"/>
          <w:szCs w:val="24"/>
        </w:rPr>
        <w:t xml:space="preserve">Мы </w:t>
      </w:r>
      <w:r w:rsidR="005A5651" w:rsidRPr="00DB3163">
        <w:rPr>
          <w:rFonts w:ascii="Times New Roman" w:hAnsi="Times New Roman" w:cs="Times New Roman"/>
          <w:color w:val="000000" w:themeColor="text1"/>
          <w:sz w:val="24"/>
          <w:szCs w:val="24"/>
        </w:rPr>
        <w:t>провел</w:t>
      </w:r>
      <w:r w:rsidR="00BD4505" w:rsidRPr="00DB3163">
        <w:rPr>
          <w:rFonts w:ascii="Times New Roman" w:hAnsi="Times New Roman" w:cs="Times New Roman"/>
          <w:color w:val="000000" w:themeColor="text1"/>
          <w:sz w:val="24"/>
          <w:szCs w:val="24"/>
        </w:rPr>
        <w:t>и</w:t>
      </w:r>
      <w:r w:rsidRPr="00DB3163">
        <w:rPr>
          <w:rFonts w:ascii="Times New Roman" w:hAnsi="Times New Roman" w:cs="Times New Roman"/>
          <w:color w:val="000000" w:themeColor="text1"/>
          <w:sz w:val="24"/>
          <w:szCs w:val="24"/>
        </w:rPr>
        <w:t xml:space="preserve"> </w:t>
      </w:r>
      <w:r w:rsidR="005A5651" w:rsidRPr="00DB3163">
        <w:rPr>
          <w:rFonts w:ascii="Times New Roman" w:hAnsi="Times New Roman" w:cs="Times New Roman"/>
          <w:color w:val="000000" w:themeColor="text1"/>
          <w:sz w:val="24"/>
          <w:szCs w:val="24"/>
        </w:rPr>
        <w:t xml:space="preserve">исследование на определение </w:t>
      </w:r>
      <w:r w:rsidR="005A5651" w:rsidRPr="00DB3163">
        <w:rPr>
          <w:rFonts w:ascii="Times New Roman" w:hAnsi="Times New Roman" w:cs="Times New Roman"/>
          <w:sz w:val="24"/>
          <w:szCs w:val="24"/>
        </w:rPr>
        <w:t xml:space="preserve">кластера </w:t>
      </w:r>
      <w:r w:rsidRPr="00DB3163">
        <w:rPr>
          <w:rFonts w:ascii="Times New Roman" w:hAnsi="Times New Roman" w:cs="Times New Roman"/>
          <w:bCs/>
          <w:color w:val="000000"/>
          <w:sz w:val="24"/>
          <w:szCs w:val="24"/>
        </w:rPr>
        <w:t xml:space="preserve">школы», при котором </w:t>
      </w:r>
      <w:r w:rsidR="005A5651" w:rsidRPr="00DB3163">
        <w:rPr>
          <w:rFonts w:ascii="Times New Roman" w:hAnsi="Times New Roman" w:cs="Times New Roman"/>
          <w:bCs/>
          <w:color w:val="000000"/>
          <w:sz w:val="24"/>
          <w:szCs w:val="24"/>
        </w:rPr>
        <w:t>использовал</w:t>
      </w:r>
      <w:r w:rsidR="00BD4505" w:rsidRPr="00DB3163">
        <w:rPr>
          <w:rFonts w:ascii="Times New Roman" w:hAnsi="Times New Roman" w:cs="Times New Roman"/>
          <w:bCs/>
          <w:color w:val="000000"/>
          <w:sz w:val="24"/>
          <w:szCs w:val="24"/>
        </w:rPr>
        <w:t>и</w:t>
      </w:r>
      <w:r w:rsidRPr="00DB3163">
        <w:rPr>
          <w:rFonts w:ascii="Times New Roman" w:hAnsi="Times New Roman" w:cs="Times New Roman"/>
          <w:sz w:val="24"/>
          <w:szCs w:val="24"/>
        </w:rPr>
        <w:t xml:space="preserve"> оценку, </w:t>
      </w:r>
      <w:r w:rsidR="005A5651" w:rsidRPr="00DB3163">
        <w:rPr>
          <w:rFonts w:ascii="Times New Roman" w:hAnsi="Times New Roman" w:cs="Times New Roman"/>
          <w:sz w:val="24"/>
          <w:szCs w:val="24"/>
        </w:rPr>
        <w:t>применяемую ФИОКО</w:t>
      </w:r>
      <w:r w:rsidR="00173D5F" w:rsidRPr="00DB3163">
        <w:rPr>
          <w:rFonts w:ascii="Times New Roman" w:hAnsi="Times New Roman" w:cs="Times New Roman"/>
          <w:sz w:val="24"/>
          <w:szCs w:val="24"/>
        </w:rPr>
        <w:t>.</w:t>
      </w:r>
      <w:r w:rsidRPr="00DB3163">
        <w:rPr>
          <w:rFonts w:ascii="Times New Roman" w:hAnsi="Times New Roman" w:cs="Times New Roman"/>
          <w:sz w:val="24"/>
          <w:szCs w:val="24"/>
        </w:rPr>
        <w:t xml:space="preserve"> </w:t>
      </w:r>
      <w:r w:rsidR="004B0196" w:rsidRPr="00DB3163">
        <w:rPr>
          <w:rFonts w:ascii="Times New Roman" w:hAnsi="Times New Roman" w:cs="Times New Roman"/>
          <w:color w:val="000000" w:themeColor="text1"/>
          <w:sz w:val="24"/>
          <w:szCs w:val="24"/>
        </w:rPr>
        <w:t xml:space="preserve">На основании </w:t>
      </w:r>
      <w:r w:rsidR="00BD4505" w:rsidRPr="00DB3163">
        <w:rPr>
          <w:rFonts w:ascii="Times New Roman" w:hAnsi="Times New Roman" w:cs="Times New Roman"/>
          <w:color w:val="000000" w:themeColor="text1"/>
          <w:sz w:val="24"/>
          <w:szCs w:val="24"/>
        </w:rPr>
        <w:t>своей исследовательской работы мы пришли</w:t>
      </w:r>
      <w:r w:rsidR="004B0196" w:rsidRPr="00DB3163">
        <w:rPr>
          <w:rFonts w:ascii="Times New Roman" w:hAnsi="Times New Roman" w:cs="Times New Roman"/>
          <w:color w:val="000000" w:themeColor="text1"/>
          <w:sz w:val="24"/>
          <w:szCs w:val="24"/>
        </w:rPr>
        <w:t xml:space="preserve"> к ряду выводов:</w:t>
      </w:r>
    </w:p>
    <w:p w:rsidR="00173D5F" w:rsidRPr="00DB3163" w:rsidRDefault="00D767AD" w:rsidP="00DB3163">
      <w:pPr>
        <w:pStyle w:val="a3"/>
        <w:numPr>
          <w:ilvl w:val="0"/>
          <w:numId w:val="22"/>
        </w:numPr>
        <w:spacing w:after="0" w:line="360" w:lineRule="auto"/>
        <w:jc w:val="both"/>
        <w:rPr>
          <w:rFonts w:ascii="Times New Roman" w:hAnsi="Times New Roman" w:cs="Times New Roman"/>
          <w:color w:val="000000" w:themeColor="text1"/>
          <w:sz w:val="24"/>
          <w:szCs w:val="24"/>
        </w:rPr>
      </w:pPr>
      <w:proofErr w:type="gramStart"/>
      <w:r w:rsidRPr="00DB3163">
        <w:rPr>
          <w:rFonts w:ascii="Times New Roman" w:hAnsi="Times New Roman" w:cs="Times New Roman"/>
          <w:sz w:val="24"/>
          <w:szCs w:val="24"/>
        </w:rPr>
        <w:t xml:space="preserve">школа имеет </w:t>
      </w:r>
      <w:r w:rsidR="00173D5F" w:rsidRPr="00DB3163">
        <w:rPr>
          <w:rFonts w:ascii="Times New Roman" w:hAnsi="Times New Roman" w:cs="Times New Roman"/>
          <w:sz w:val="24"/>
          <w:szCs w:val="24"/>
        </w:rPr>
        <w:t>сре</w:t>
      </w:r>
      <w:r w:rsidRPr="00DB3163">
        <w:rPr>
          <w:rFonts w:ascii="Times New Roman" w:hAnsi="Times New Roman" w:cs="Times New Roman"/>
          <w:sz w:val="24"/>
          <w:szCs w:val="24"/>
        </w:rPr>
        <w:t xml:space="preserve">дний образовательным потенциал </w:t>
      </w:r>
      <w:r w:rsidR="00173D5F" w:rsidRPr="00DB3163">
        <w:rPr>
          <w:rFonts w:ascii="Times New Roman" w:hAnsi="Times New Roman" w:cs="Times New Roman"/>
          <w:sz w:val="24"/>
          <w:szCs w:val="24"/>
        </w:rPr>
        <w:t xml:space="preserve">и относится </w:t>
      </w:r>
      <w:r w:rsidRPr="00DB3163">
        <w:rPr>
          <w:rFonts w:ascii="Times New Roman" w:hAnsi="Times New Roman" w:cs="Times New Roman"/>
          <w:sz w:val="24"/>
          <w:szCs w:val="24"/>
        </w:rPr>
        <w:t>к</w:t>
      </w:r>
      <w:r w:rsidR="00173D5F" w:rsidRPr="00DB3163">
        <w:rPr>
          <w:rFonts w:ascii="Times New Roman" w:hAnsi="Times New Roman" w:cs="Times New Roman"/>
          <w:sz w:val="24"/>
          <w:szCs w:val="24"/>
        </w:rPr>
        <w:t xml:space="preserve"> </w:t>
      </w:r>
      <w:r w:rsidR="00173D5F" w:rsidRPr="00DB3163">
        <w:rPr>
          <w:rFonts w:ascii="Times New Roman" w:hAnsi="Times New Roman" w:cs="Times New Roman"/>
          <w:sz w:val="24"/>
          <w:szCs w:val="24"/>
          <w:lang w:val="en-US"/>
        </w:rPr>
        <w:t>II</w:t>
      </w:r>
      <w:r w:rsidRPr="00DB3163">
        <w:rPr>
          <w:rFonts w:ascii="Times New Roman" w:hAnsi="Times New Roman" w:cs="Times New Roman"/>
          <w:sz w:val="24"/>
          <w:szCs w:val="24"/>
        </w:rPr>
        <w:t xml:space="preserve"> </w:t>
      </w:r>
      <w:r w:rsidR="00173D5F" w:rsidRPr="00DB3163">
        <w:rPr>
          <w:rFonts w:ascii="Times New Roman" w:hAnsi="Times New Roman" w:cs="Times New Roman"/>
          <w:sz w:val="24"/>
          <w:szCs w:val="24"/>
        </w:rPr>
        <w:t>типу кластера (умеренно неуспевающая ОО);</w:t>
      </w:r>
      <w:proofErr w:type="gramEnd"/>
    </w:p>
    <w:p w:rsidR="004A5DCF" w:rsidRPr="00DB3163" w:rsidRDefault="004B0196" w:rsidP="00DB3163">
      <w:pPr>
        <w:pStyle w:val="a3"/>
        <w:numPr>
          <w:ilvl w:val="0"/>
          <w:numId w:val="21"/>
        </w:numPr>
        <w:spacing w:after="0" w:line="360" w:lineRule="auto"/>
        <w:jc w:val="both"/>
        <w:rPr>
          <w:rFonts w:ascii="Times New Roman" w:hAnsi="Times New Roman" w:cs="Times New Roman"/>
          <w:color w:val="000000" w:themeColor="text1"/>
          <w:sz w:val="24"/>
          <w:szCs w:val="24"/>
        </w:rPr>
      </w:pPr>
      <w:r w:rsidRPr="00DB3163">
        <w:rPr>
          <w:rFonts w:ascii="Times New Roman" w:hAnsi="Times New Roman" w:cs="Times New Roman"/>
          <w:color w:val="000000" w:themeColor="text1"/>
          <w:sz w:val="24"/>
          <w:szCs w:val="24"/>
        </w:rPr>
        <w:t>учащиеся 5-6 классов имеют относительно невысокую мотивацию к учебной деятельности</w:t>
      </w:r>
      <w:r w:rsidR="004A5DCF" w:rsidRPr="00DB3163">
        <w:rPr>
          <w:rFonts w:ascii="Times New Roman" w:hAnsi="Times New Roman" w:cs="Times New Roman"/>
          <w:color w:val="000000" w:themeColor="text1"/>
          <w:sz w:val="24"/>
          <w:szCs w:val="24"/>
        </w:rPr>
        <w:t>, но при этом у детей 11-12 лет высокий уровень социальной активности и желание быть успешным в среде сверстников;</w:t>
      </w:r>
    </w:p>
    <w:p w:rsidR="004A5DCF" w:rsidRPr="00DB3163" w:rsidRDefault="004A5DCF" w:rsidP="00DB3163">
      <w:pPr>
        <w:pStyle w:val="a3"/>
        <w:numPr>
          <w:ilvl w:val="0"/>
          <w:numId w:val="21"/>
        </w:numPr>
        <w:spacing w:after="0" w:line="360" w:lineRule="auto"/>
        <w:jc w:val="both"/>
        <w:rPr>
          <w:rFonts w:ascii="Times New Roman" w:hAnsi="Times New Roman" w:cs="Times New Roman"/>
          <w:color w:val="000000" w:themeColor="text1"/>
          <w:sz w:val="24"/>
          <w:szCs w:val="24"/>
        </w:rPr>
      </w:pPr>
      <w:r w:rsidRPr="00DB3163">
        <w:rPr>
          <w:rFonts w:ascii="Times New Roman" w:hAnsi="Times New Roman" w:cs="Times New Roman"/>
          <w:color w:val="000000" w:themeColor="text1"/>
          <w:sz w:val="24"/>
          <w:szCs w:val="24"/>
        </w:rPr>
        <w:t>и</w:t>
      </w:r>
      <w:r w:rsidR="00D767AD" w:rsidRPr="00DB3163">
        <w:rPr>
          <w:rFonts w:ascii="Times New Roman" w:hAnsi="Times New Roman" w:cs="Times New Roman"/>
          <w:color w:val="000000" w:themeColor="text1"/>
          <w:sz w:val="24"/>
          <w:szCs w:val="24"/>
        </w:rPr>
        <w:t xml:space="preserve">менно в 5-6 классах у учащихся </w:t>
      </w:r>
      <w:r w:rsidRPr="00DB3163">
        <w:rPr>
          <w:rFonts w:ascii="Times New Roman" w:hAnsi="Times New Roman" w:cs="Times New Roman"/>
          <w:color w:val="000000" w:themeColor="text1"/>
          <w:sz w:val="24"/>
          <w:szCs w:val="24"/>
        </w:rPr>
        <w:t>снижае</w:t>
      </w:r>
      <w:r w:rsidR="00D767AD" w:rsidRPr="00DB3163">
        <w:rPr>
          <w:rFonts w:ascii="Times New Roman" w:hAnsi="Times New Roman" w:cs="Times New Roman"/>
          <w:color w:val="000000" w:themeColor="text1"/>
          <w:sz w:val="24"/>
          <w:szCs w:val="24"/>
        </w:rPr>
        <w:t xml:space="preserve">тся общий уровень успеваемости </w:t>
      </w:r>
      <w:r w:rsidRPr="00DB3163">
        <w:rPr>
          <w:rFonts w:ascii="Times New Roman" w:hAnsi="Times New Roman" w:cs="Times New Roman"/>
          <w:color w:val="000000" w:themeColor="text1"/>
          <w:sz w:val="24"/>
          <w:szCs w:val="24"/>
        </w:rPr>
        <w:t>по ряду дисциплин, одной из которых является математика;</w:t>
      </w:r>
    </w:p>
    <w:p w:rsidR="004A5DCF" w:rsidRPr="00DB3163" w:rsidRDefault="004A5DCF" w:rsidP="00DB3163">
      <w:pPr>
        <w:pStyle w:val="a3"/>
        <w:numPr>
          <w:ilvl w:val="0"/>
          <w:numId w:val="21"/>
        </w:numPr>
        <w:spacing w:after="0" w:line="360" w:lineRule="auto"/>
        <w:jc w:val="both"/>
        <w:rPr>
          <w:rFonts w:ascii="Times New Roman" w:hAnsi="Times New Roman" w:cs="Times New Roman"/>
          <w:sz w:val="24"/>
          <w:szCs w:val="24"/>
        </w:rPr>
      </w:pPr>
      <w:r w:rsidRPr="00DB3163">
        <w:rPr>
          <w:rFonts w:ascii="Times New Roman" w:hAnsi="Times New Roman" w:cs="Times New Roman"/>
          <w:color w:val="000000" w:themeColor="text1"/>
          <w:sz w:val="24"/>
          <w:szCs w:val="24"/>
        </w:rPr>
        <w:t xml:space="preserve">наличия в </w:t>
      </w:r>
      <w:r w:rsidR="00D767AD" w:rsidRPr="00DB3163">
        <w:rPr>
          <w:rFonts w:ascii="Times New Roman" w:hAnsi="Times New Roman" w:cs="Times New Roman"/>
          <w:color w:val="000000" w:themeColor="text1"/>
          <w:sz w:val="24"/>
          <w:szCs w:val="24"/>
        </w:rPr>
        <w:t xml:space="preserve">школе большого процента </w:t>
      </w:r>
      <w:r w:rsidRPr="00DB3163">
        <w:rPr>
          <w:rFonts w:ascii="Times New Roman" w:hAnsi="Times New Roman" w:cs="Times New Roman"/>
          <w:sz w:val="24"/>
          <w:szCs w:val="24"/>
        </w:rPr>
        <w:t>обучающиеся с рисками учебной не</w:t>
      </w:r>
      <w:r w:rsidR="00D767AD" w:rsidRPr="00DB3163">
        <w:rPr>
          <w:rFonts w:ascii="Times New Roman" w:hAnsi="Times New Roman" w:cs="Times New Roman"/>
          <w:sz w:val="24"/>
          <w:szCs w:val="24"/>
        </w:rPr>
        <w:t xml:space="preserve">успеваемости (дети ОВЗ, дети из </w:t>
      </w:r>
      <w:r w:rsidRPr="00DB3163">
        <w:rPr>
          <w:rFonts w:ascii="Times New Roman" w:hAnsi="Times New Roman" w:cs="Times New Roman"/>
          <w:sz w:val="24"/>
          <w:szCs w:val="24"/>
        </w:rPr>
        <w:t>семей</w:t>
      </w:r>
      <w:r w:rsidR="00D767AD" w:rsidRPr="00DB3163">
        <w:rPr>
          <w:rFonts w:ascii="Times New Roman" w:hAnsi="Times New Roman" w:cs="Times New Roman"/>
          <w:sz w:val="24"/>
          <w:szCs w:val="24"/>
        </w:rPr>
        <w:t>,</w:t>
      </w:r>
      <w:r w:rsidRPr="00DB3163">
        <w:rPr>
          <w:rFonts w:ascii="Times New Roman" w:hAnsi="Times New Roman" w:cs="Times New Roman"/>
          <w:sz w:val="24"/>
          <w:szCs w:val="24"/>
        </w:rPr>
        <w:t xml:space="preserve"> находящихся на </w:t>
      </w:r>
      <w:proofErr w:type="spellStart"/>
      <w:r w:rsidRPr="00DB3163">
        <w:rPr>
          <w:rFonts w:ascii="Times New Roman" w:hAnsi="Times New Roman" w:cs="Times New Roman"/>
          <w:sz w:val="24"/>
          <w:szCs w:val="24"/>
        </w:rPr>
        <w:t>внутришкольном</w:t>
      </w:r>
      <w:proofErr w:type="spellEnd"/>
      <w:r w:rsidRPr="00DB3163">
        <w:rPr>
          <w:rFonts w:ascii="Times New Roman" w:hAnsi="Times New Roman" w:cs="Times New Roman"/>
          <w:sz w:val="24"/>
          <w:szCs w:val="24"/>
        </w:rPr>
        <w:t xml:space="preserve"> контроле, опекаемые дети, дети</w:t>
      </w:r>
      <w:r w:rsidR="00D767AD" w:rsidRPr="00DB3163">
        <w:rPr>
          <w:rFonts w:ascii="Times New Roman" w:hAnsi="Times New Roman" w:cs="Times New Roman"/>
          <w:sz w:val="24"/>
          <w:szCs w:val="24"/>
        </w:rPr>
        <w:t>,</w:t>
      </w:r>
      <w:r w:rsidRPr="00DB3163">
        <w:rPr>
          <w:rFonts w:ascii="Times New Roman" w:hAnsi="Times New Roman" w:cs="Times New Roman"/>
          <w:sz w:val="24"/>
          <w:szCs w:val="24"/>
        </w:rPr>
        <w:t xml:space="preserve"> проживающие в интернате).</w:t>
      </w:r>
    </w:p>
    <w:p w:rsidR="00495F01" w:rsidRPr="00DB3163" w:rsidRDefault="00495F01" w:rsidP="00DB3163">
      <w:pPr>
        <w:spacing w:after="0" w:line="360" w:lineRule="auto"/>
        <w:ind w:firstLine="360"/>
        <w:jc w:val="both"/>
        <w:rPr>
          <w:rFonts w:ascii="Times New Roman" w:hAnsi="Times New Roman" w:cs="Times New Roman"/>
          <w:bCs/>
          <w:color w:val="000000" w:themeColor="text1"/>
          <w:sz w:val="24"/>
          <w:szCs w:val="24"/>
        </w:rPr>
      </w:pPr>
      <w:r w:rsidRPr="00DB3163">
        <w:rPr>
          <w:rFonts w:ascii="Times New Roman" w:hAnsi="Times New Roman" w:cs="Times New Roman"/>
          <w:bCs/>
          <w:color w:val="000000" w:themeColor="text1"/>
          <w:sz w:val="24"/>
          <w:szCs w:val="24"/>
        </w:rPr>
        <w:t>Проанализировав ряд успешных практик школ с высокими показателям</w:t>
      </w:r>
      <w:r w:rsidR="00BD4505" w:rsidRPr="00DB3163">
        <w:rPr>
          <w:rFonts w:ascii="Times New Roman" w:hAnsi="Times New Roman" w:cs="Times New Roman"/>
          <w:bCs/>
          <w:color w:val="000000" w:themeColor="text1"/>
          <w:sz w:val="24"/>
          <w:szCs w:val="24"/>
        </w:rPr>
        <w:t>и образовательных результатов, мы нашли</w:t>
      </w:r>
      <w:r w:rsidRPr="00DB3163">
        <w:rPr>
          <w:rFonts w:ascii="Times New Roman" w:hAnsi="Times New Roman" w:cs="Times New Roman"/>
          <w:bCs/>
          <w:color w:val="000000" w:themeColor="text1"/>
          <w:sz w:val="24"/>
          <w:szCs w:val="24"/>
        </w:rPr>
        <w:t xml:space="preserve"> общие характеристики и решения проблем, связанные с преодолением дефицитов</w:t>
      </w:r>
      <w:r w:rsidR="00D767AD" w:rsidRPr="00DB3163">
        <w:rPr>
          <w:rFonts w:ascii="Times New Roman" w:hAnsi="Times New Roman" w:cs="Times New Roman"/>
          <w:bCs/>
          <w:color w:val="000000" w:themeColor="text1"/>
          <w:sz w:val="24"/>
          <w:szCs w:val="24"/>
        </w:rPr>
        <w:t>,</w:t>
      </w:r>
      <w:r w:rsidRPr="00DB3163">
        <w:rPr>
          <w:rFonts w:ascii="Times New Roman" w:hAnsi="Times New Roman" w:cs="Times New Roman"/>
          <w:bCs/>
          <w:color w:val="000000" w:themeColor="text1"/>
          <w:sz w:val="24"/>
          <w:szCs w:val="24"/>
        </w:rPr>
        <w:t xml:space="preserve"> возникающих в ШНОР:</w:t>
      </w:r>
    </w:p>
    <w:p w:rsidR="00495F01" w:rsidRPr="00DB3163" w:rsidRDefault="00495F01" w:rsidP="00DB3163">
      <w:pPr>
        <w:pStyle w:val="a3"/>
        <w:numPr>
          <w:ilvl w:val="0"/>
          <w:numId w:val="23"/>
        </w:numPr>
        <w:spacing w:after="0" w:line="360" w:lineRule="auto"/>
        <w:jc w:val="both"/>
        <w:rPr>
          <w:rFonts w:ascii="Times New Roman" w:hAnsi="Times New Roman" w:cs="Times New Roman"/>
          <w:bCs/>
          <w:color w:val="000000" w:themeColor="text1"/>
          <w:sz w:val="24"/>
          <w:szCs w:val="24"/>
        </w:rPr>
      </w:pPr>
      <w:r w:rsidRPr="00DB3163">
        <w:rPr>
          <w:rFonts w:ascii="Times New Roman" w:hAnsi="Times New Roman" w:cs="Times New Roman"/>
          <w:bCs/>
          <w:color w:val="000000" w:themeColor="text1"/>
          <w:sz w:val="24"/>
          <w:szCs w:val="24"/>
        </w:rPr>
        <w:t>выстроенная система по наставничеству;</w:t>
      </w:r>
    </w:p>
    <w:p w:rsidR="00495F01" w:rsidRPr="00DB3163" w:rsidRDefault="00495F01" w:rsidP="00DB3163">
      <w:pPr>
        <w:pStyle w:val="a3"/>
        <w:numPr>
          <w:ilvl w:val="0"/>
          <w:numId w:val="23"/>
        </w:numPr>
        <w:spacing w:after="0" w:line="360" w:lineRule="auto"/>
        <w:jc w:val="both"/>
        <w:rPr>
          <w:rFonts w:ascii="Times New Roman" w:hAnsi="Times New Roman" w:cs="Times New Roman"/>
          <w:bCs/>
          <w:color w:val="000000" w:themeColor="text1"/>
          <w:sz w:val="24"/>
          <w:szCs w:val="24"/>
        </w:rPr>
      </w:pPr>
      <w:r w:rsidRPr="00DB3163">
        <w:rPr>
          <w:rFonts w:ascii="Times New Roman" w:hAnsi="Times New Roman" w:cs="Times New Roman"/>
          <w:bCs/>
          <w:color w:val="000000" w:themeColor="text1"/>
          <w:sz w:val="24"/>
          <w:szCs w:val="24"/>
        </w:rPr>
        <w:t xml:space="preserve">комплексная система поддержки </w:t>
      </w:r>
      <w:proofErr w:type="gramStart"/>
      <w:r w:rsidRPr="00DB3163">
        <w:rPr>
          <w:rFonts w:ascii="Times New Roman" w:hAnsi="Times New Roman" w:cs="Times New Roman"/>
          <w:bCs/>
          <w:color w:val="000000" w:themeColor="text1"/>
          <w:sz w:val="24"/>
          <w:szCs w:val="24"/>
        </w:rPr>
        <w:t>неуспевающего</w:t>
      </w:r>
      <w:proofErr w:type="gramEnd"/>
      <w:r w:rsidRPr="00DB3163">
        <w:rPr>
          <w:rFonts w:ascii="Times New Roman" w:hAnsi="Times New Roman" w:cs="Times New Roman"/>
          <w:bCs/>
          <w:color w:val="000000" w:themeColor="text1"/>
          <w:sz w:val="24"/>
          <w:szCs w:val="24"/>
        </w:rPr>
        <w:t>;</w:t>
      </w:r>
    </w:p>
    <w:p w:rsidR="00495F01" w:rsidRPr="00DB3163" w:rsidRDefault="00495F01" w:rsidP="00DB3163">
      <w:pPr>
        <w:pStyle w:val="a3"/>
        <w:numPr>
          <w:ilvl w:val="0"/>
          <w:numId w:val="23"/>
        </w:numPr>
        <w:spacing w:after="0" w:line="360" w:lineRule="auto"/>
        <w:jc w:val="both"/>
        <w:rPr>
          <w:rFonts w:ascii="Times New Roman" w:hAnsi="Times New Roman" w:cs="Times New Roman"/>
          <w:bCs/>
          <w:color w:val="000000" w:themeColor="text1"/>
          <w:sz w:val="24"/>
          <w:szCs w:val="24"/>
        </w:rPr>
      </w:pPr>
      <w:r w:rsidRPr="00DB3163">
        <w:rPr>
          <w:rFonts w:ascii="Times New Roman" w:hAnsi="Times New Roman" w:cs="Times New Roman"/>
          <w:bCs/>
          <w:color w:val="000000" w:themeColor="text1"/>
          <w:sz w:val="24"/>
          <w:szCs w:val="24"/>
        </w:rPr>
        <w:t>вовлеченность родителя в образовательный процесс;</w:t>
      </w:r>
    </w:p>
    <w:p w:rsidR="00495F01" w:rsidRPr="00DB3163" w:rsidRDefault="009B148F" w:rsidP="00DB3163">
      <w:pPr>
        <w:pStyle w:val="a3"/>
        <w:numPr>
          <w:ilvl w:val="0"/>
          <w:numId w:val="23"/>
        </w:numPr>
        <w:spacing w:after="0" w:line="360" w:lineRule="auto"/>
        <w:jc w:val="both"/>
        <w:rPr>
          <w:rFonts w:ascii="Times New Roman" w:hAnsi="Times New Roman" w:cs="Times New Roman"/>
          <w:bCs/>
          <w:color w:val="000000" w:themeColor="text1"/>
          <w:sz w:val="24"/>
          <w:szCs w:val="24"/>
        </w:rPr>
      </w:pPr>
      <w:r w:rsidRPr="00DB3163">
        <w:rPr>
          <w:rFonts w:ascii="Times New Roman" w:hAnsi="Times New Roman" w:cs="Times New Roman"/>
          <w:bCs/>
          <w:color w:val="000000" w:themeColor="text1"/>
          <w:sz w:val="24"/>
          <w:szCs w:val="24"/>
        </w:rPr>
        <w:t>школа как социальный лифт;</w:t>
      </w:r>
    </w:p>
    <w:p w:rsidR="009B148F" w:rsidRPr="00DB3163" w:rsidRDefault="009B148F" w:rsidP="00DB3163">
      <w:pPr>
        <w:pStyle w:val="a3"/>
        <w:numPr>
          <w:ilvl w:val="0"/>
          <w:numId w:val="23"/>
        </w:numPr>
        <w:spacing w:after="0" w:line="360" w:lineRule="auto"/>
        <w:jc w:val="both"/>
        <w:rPr>
          <w:rFonts w:ascii="Times New Roman" w:hAnsi="Times New Roman" w:cs="Times New Roman"/>
          <w:bCs/>
          <w:color w:val="000000" w:themeColor="text1"/>
          <w:sz w:val="24"/>
          <w:szCs w:val="24"/>
        </w:rPr>
      </w:pPr>
      <w:r w:rsidRPr="00DB3163">
        <w:rPr>
          <w:rFonts w:ascii="Times New Roman" w:hAnsi="Times New Roman" w:cs="Times New Roman"/>
          <w:bCs/>
          <w:color w:val="000000" w:themeColor="text1"/>
          <w:sz w:val="24"/>
          <w:szCs w:val="24"/>
        </w:rPr>
        <w:t>использование собственного резерва школы.</w:t>
      </w:r>
    </w:p>
    <w:p w:rsidR="00FC365C" w:rsidRPr="00DB3163" w:rsidRDefault="00FC365C" w:rsidP="00DB3163">
      <w:pPr>
        <w:spacing w:after="0" w:line="360" w:lineRule="auto"/>
        <w:ind w:firstLine="360"/>
        <w:jc w:val="both"/>
        <w:rPr>
          <w:rFonts w:ascii="Times New Roman" w:hAnsi="Times New Roman" w:cs="Times New Roman"/>
          <w:bCs/>
          <w:color w:val="000000" w:themeColor="text1"/>
          <w:sz w:val="24"/>
          <w:szCs w:val="24"/>
        </w:rPr>
      </w:pPr>
      <w:r w:rsidRPr="00DB3163">
        <w:rPr>
          <w:rFonts w:ascii="Times New Roman" w:hAnsi="Times New Roman" w:cs="Times New Roman"/>
          <w:bCs/>
          <w:color w:val="000000" w:themeColor="text1"/>
          <w:sz w:val="24"/>
          <w:szCs w:val="24"/>
        </w:rPr>
        <w:t>Я решил, что, используя ресурсный потенциал школы, и</w:t>
      </w:r>
      <w:r w:rsidR="009B148F" w:rsidRPr="00DB3163">
        <w:rPr>
          <w:rFonts w:ascii="Times New Roman" w:hAnsi="Times New Roman" w:cs="Times New Roman"/>
          <w:bCs/>
          <w:color w:val="000000" w:themeColor="text1"/>
          <w:sz w:val="24"/>
          <w:szCs w:val="24"/>
        </w:rPr>
        <w:t xml:space="preserve"> опыт лучших успешных практик, я смогу </w:t>
      </w:r>
      <w:r w:rsidRPr="00DB3163">
        <w:rPr>
          <w:rFonts w:ascii="Times New Roman" w:hAnsi="Times New Roman" w:cs="Times New Roman"/>
          <w:bCs/>
          <w:color w:val="000000" w:themeColor="text1"/>
          <w:sz w:val="24"/>
          <w:szCs w:val="24"/>
        </w:rPr>
        <w:t>поспособствовать повышению качества образовательных результатов учеников нашей школы</w:t>
      </w:r>
      <w:r w:rsidR="00D767AD" w:rsidRPr="00DB3163">
        <w:rPr>
          <w:rFonts w:ascii="Times New Roman" w:hAnsi="Times New Roman" w:cs="Times New Roman"/>
          <w:bCs/>
          <w:color w:val="000000" w:themeColor="text1"/>
          <w:sz w:val="24"/>
          <w:szCs w:val="24"/>
        </w:rPr>
        <w:t xml:space="preserve"> </w:t>
      </w:r>
      <w:proofErr w:type="spellStart"/>
      <w:r w:rsidRPr="00DB3163">
        <w:rPr>
          <w:rFonts w:ascii="Times New Roman" w:hAnsi="Times New Roman" w:cs="Times New Roman"/>
          <w:bCs/>
          <w:color w:val="000000" w:themeColor="text1"/>
          <w:sz w:val="24"/>
          <w:szCs w:val="24"/>
        </w:rPr>
        <w:t>засчёт</w:t>
      </w:r>
      <w:proofErr w:type="spellEnd"/>
      <w:r w:rsidRPr="00DB3163">
        <w:rPr>
          <w:rFonts w:ascii="Times New Roman" w:hAnsi="Times New Roman" w:cs="Times New Roman"/>
          <w:bCs/>
          <w:color w:val="000000" w:themeColor="text1"/>
          <w:sz w:val="24"/>
          <w:szCs w:val="24"/>
        </w:rPr>
        <w:t xml:space="preserve"> организации </w:t>
      </w:r>
      <w:r w:rsidR="00D767AD" w:rsidRPr="00DB3163">
        <w:rPr>
          <w:rFonts w:ascii="Times New Roman" w:hAnsi="Times New Roman" w:cs="Times New Roman"/>
          <w:bCs/>
          <w:color w:val="000000" w:themeColor="text1"/>
          <w:sz w:val="24"/>
          <w:szCs w:val="24"/>
        </w:rPr>
        <w:t>ш</w:t>
      </w:r>
      <w:r w:rsidRPr="00DB3163">
        <w:rPr>
          <w:rFonts w:ascii="Times New Roman" w:hAnsi="Times New Roman" w:cs="Times New Roman"/>
          <w:bCs/>
          <w:color w:val="000000" w:themeColor="text1"/>
          <w:sz w:val="24"/>
          <w:szCs w:val="24"/>
        </w:rPr>
        <w:t>колы брендинг–тренинга.</w:t>
      </w:r>
    </w:p>
    <w:p w:rsidR="00FC365C" w:rsidRPr="00DB3163" w:rsidRDefault="00FC365C" w:rsidP="00DB3163">
      <w:pPr>
        <w:spacing w:after="0" w:line="360" w:lineRule="auto"/>
        <w:ind w:firstLine="360"/>
        <w:jc w:val="both"/>
        <w:rPr>
          <w:rFonts w:ascii="Times New Roman" w:hAnsi="Times New Roman" w:cs="Times New Roman"/>
          <w:color w:val="000000" w:themeColor="text1"/>
          <w:sz w:val="24"/>
          <w:szCs w:val="24"/>
        </w:rPr>
      </w:pPr>
      <w:r w:rsidRPr="00DB3163">
        <w:rPr>
          <w:rFonts w:ascii="Times New Roman" w:hAnsi="Times New Roman" w:cs="Times New Roman"/>
          <w:bCs/>
          <w:color w:val="000000" w:themeColor="text1"/>
          <w:sz w:val="24"/>
          <w:szCs w:val="24"/>
        </w:rPr>
        <w:t xml:space="preserve">Главной идеей проекта стала необходимость создания </w:t>
      </w:r>
      <w:r w:rsidR="00FF639A" w:rsidRPr="00DB3163">
        <w:rPr>
          <w:rFonts w:ascii="Times New Roman" w:hAnsi="Times New Roman" w:cs="Times New Roman"/>
          <w:bCs/>
          <w:color w:val="000000" w:themeColor="text1"/>
          <w:sz w:val="24"/>
          <w:szCs w:val="24"/>
        </w:rPr>
        <w:t xml:space="preserve">модели </w:t>
      </w:r>
      <w:r w:rsidRPr="00DB3163">
        <w:rPr>
          <w:rFonts w:ascii="Times New Roman" w:hAnsi="Times New Roman" w:cs="Times New Roman"/>
          <w:bCs/>
          <w:color w:val="000000" w:themeColor="text1"/>
          <w:sz w:val="24"/>
          <w:szCs w:val="24"/>
        </w:rPr>
        <w:t>взаимодействия участников образовательного процесса</w:t>
      </w:r>
      <w:r w:rsidR="00645A28" w:rsidRPr="00DB3163">
        <w:rPr>
          <w:rFonts w:ascii="Times New Roman" w:hAnsi="Times New Roman" w:cs="Times New Roman"/>
          <w:bCs/>
          <w:color w:val="000000" w:themeColor="text1"/>
          <w:sz w:val="24"/>
          <w:szCs w:val="24"/>
        </w:rPr>
        <w:t>,</w:t>
      </w:r>
      <w:r w:rsidRPr="00DB3163">
        <w:rPr>
          <w:rFonts w:ascii="Times New Roman" w:hAnsi="Times New Roman" w:cs="Times New Roman"/>
          <w:bCs/>
          <w:color w:val="000000" w:themeColor="text1"/>
          <w:sz w:val="24"/>
          <w:szCs w:val="24"/>
        </w:rPr>
        <w:t xml:space="preserve"> в </w:t>
      </w:r>
      <w:r w:rsidR="00645A28" w:rsidRPr="00DB3163">
        <w:rPr>
          <w:rFonts w:ascii="Times New Roman" w:hAnsi="Times New Roman" w:cs="Times New Roman"/>
          <w:bCs/>
          <w:color w:val="000000" w:themeColor="text1"/>
          <w:sz w:val="24"/>
          <w:szCs w:val="24"/>
        </w:rPr>
        <w:t>основе,</w:t>
      </w:r>
      <w:r w:rsidRPr="00DB3163">
        <w:rPr>
          <w:rFonts w:ascii="Times New Roman" w:hAnsi="Times New Roman" w:cs="Times New Roman"/>
          <w:bCs/>
          <w:color w:val="000000" w:themeColor="text1"/>
          <w:sz w:val="24"/>
          <w:szCs w:val="24"/>
        </w:rPr>
        <w:t xml:space="preserve"> которой </w:t>
      </w:r>
      <w:r w:rsidR="00D767AD" w:rsidRPr="00DB3163">
        <w:rPr>
          <w:rFonts w:ascii="Times New Roman" w:hAnsi="Times New Roman" w:cs="Times New Roman"/>
          <w:bCs/>
          <w:color w:val="000000" w:themeColor="text1"/>
          <w:sz w:val="24"/>
          <w:szCs w:val="24"/>
        </w:rPr>
        <w:t xml:space="preserve">мы заложили </w:t>
      </w:r>
      <w:r w:rsidRPr="00DB3163">
        <w:rPr>
          <w:rFonts w:ascii="Times New Roman" w:hAnsi="Times New Roman" w:cs="Times New Roman"/>
          <w:bCs/>
          <w:color w:val="000000" w:themeColor="text1"/>
          <w:sz w:val="24"/>
          <w:szCs w:val="24"/>
        </w:rPr>
        <w:t>изменения характера обучения и взаимодействия участников образовательного процесса путем реализации сотруднического похода.</w:t>
      </w:r>
    </w:p>
    <w:p w:rsidR="00FC365C" w:rsidRPr="007C63BB" w:rsidRDefault="00FC365C" w:rsidP="007C63BB">
      <w:pPr>
        <w:spacing w:after="0" w:line="360" w:lineRule="auto"/>
        <w:ind w:firstLine="360"/>
        <w:jc w:val="both"/>
        <w:rPr>
          <w:rFonts w:ascii="Times New Roman" w:hAnsi="Times New Roman" w:cs="Times New Roman"/>
          <w:color w:val="000000" w:themeColor="text1"/>
          <w:sz w:val="24"/>
          <w:szCs w:val="24"/>
        </w:rPr>
      </w:pPr>
      <w:r w:rsidRPr="00DB3163">
        <w:rPr>
          <w:rFonts w:ascii="Times New Roman" w:hAnsi="Times New Roman" w:cs="Times New Roman"/>
          <w:color w:val="000000" w:themeColor="text1"/>
          <w:sz w:val="24"/>
          <w:szCs w:val="24"/>
        </w:rPr>
        <w:lastRenderedPageBreak/>
        <w:t>На этапе подготовки я занялся поиском похожих проектов, реализованных в России. П</w:t>
      </w:r>
      <w:r w:rsidR="00943A5E" w:rsidRPr="00DB3163">
        <w:rPr>
          <w:rFonts w:ascii="Times New Roman" w:hAnsi="Times New Roman" w:cs="Times New Roman"/>
          <w:color w:val="000000" w:themeColor="text1"/>
          <w:sz w:val="24"/>
          <w:szCs w:val="24"/>
        </w:rPr>
        <w:t>о итогу мною был сделан вывод</w:t>
      </w:r>
      <w:r w:rsidRPr="00DB3163">
        <w:rPr>
          <w:rFonts w:ascii="Times New Roman" w:hAnsi="Times New Roman" w:cs="Times New Roman"/>
          <w:color w:val="000000" w:themeColor="text1"/>
          <w:sz w:val="24"/>
          <w:szCs w:val="24"/>
        </w:rPr>
        <w:t xml:space="preserve">, что </w:t>
      </w:r>
      <w:r w:rsidR="00D767AD" w:rsidRPr="00DB3163">
        <w:rPr>
          <w:rFonts w:ascii="Times New Roman" w:hAnsi="Times New Roman" w:cs="Times New Roman"/>
          <w:color w:val="000000" w:themeColor="text1"/>
          <w:sz w:val="24"/>
          <w:szCs w:val="24"/>
        </w:rPr>
        <w:t xml:space="preserve">наш проект </w:t>
      </w:r>
      <w:r w:rsidRPr="00DB3163">
        <w:rPr>
          <w:rFonts w:ascii="Times New Roman" w:hAnsi="Times New Roman" w:cs="Times New Roman"/>
          <w:color w:val="000000" w:themeColor="text1"/>
          <w:sz w:val="24"/>
          <w:szCs w:val="24"/>
        </w:rPr>
        <w:t>уникален</w:t>
      </w:r>
      <w:r w:rsidR="00A3358C" w:rsidRPr="00DB3163">
        <w:rPr>
          <w:rFonts w:ascii="Times New Roman" w:hAnsi="Times New Roman" w:cs="Times New Roman"/>
          <w:color w:val="000000" w:themeColor="text1"/>
          <w:sz w:val="24"/>
          <w:szCs w:val="24"/>
        </w:rPr>
        <w:t>, о</w:t>
      </w:r>
      <w:r w:rsidR="007C63BB">
        <w:rPr>
          <w:rFonts w:ascii="Times New Roman" w:hAnsi="Times New Roman" w:cs="Times New Roman"/>
          <w:color w:val="000000" w:themeColor="text1"/>
          <w:sz w:val="24"/>
          <w:szCs w:val="24"/>
        </w:rPr>
        <w:t>н имеет целый ряд преимуществ:</w:t>
      </w:r>
    </w:p>
    <w:p w:rsidR="00FC365C" w:rsidRDefault="00A3358C" w:rsidP="00DB3163">
      <w:pPr>
        <w:pStyle w:val="a3"/>
        <w:numPr>
          <w:ilvl w:val="0"/>
          <w:numId w:val="1"/>
        </w:numPr>
        <w:spacing w:after="0" w:line="360" w:lineRule="auto"/>
        <w:jc w:val="both"/>
        <w:rPr>
          <w:rFonts w:ascii="Times New Roman" w:hAnsi="Times New Roman" w:cs="Times New Roman"/>
          <w:color w:val="000000" w:themeColor="text1"/>
          <w:sz w:val="24"/>
          <w:szCs w:val="24"/>
        </w:rPr>
      </w:pPr>
      <w:r w:rsidRPr="00DB3163">
        <w:rPr>
          <w:rFonts w:ascii="Times New Roman" w:hAnsi="Times New Roman" w:cs="Times New Roman"/>
          <w:color w:val="000000" w:themeColor="text1"/>
          <w:sz w:val="24"/>
          <w:szCs w:val="24"/>
        </w:rPr>
        <w:t>и</w:t>
      </w:r>
      <w:r w:rsidR="00FC365C" w:rsidRPr="00DB3163">
        <w:rPr>
          <w:rFonts w:ascii="Times New Roman" w:hAnsi="Times New Roman" w:cs="Times New Roman"/>
          <w:color w:val="000000" w:themeColor="text1"/>
          <w:sz w:val="24"/>
          <w:szCs w:val="24"/>
        </w:rPr>
        <w:t>ндивидуализация и персонализация</w:t>
      </w:r>
      <w:r w:rsidRPr="00DB3163">
        <w:rPr>
          <w:rFonts w:ascii="Times New Roman" w:hAnsi="Times New Roman" w:cs="Times New Roman"/>
          <w:color w:val="000000" w:themeColor="text1"/>
          <w:sz w:val="24"/>
          <w:szCs w:val="24"/>
        </w:rPr>
        <w:t>;</w:t>
      </w:r>
    </w:p>
    <w:p w:rsidR="00FC365C" w:rsidRPr="00DB3163" w:rsidRDefault="00A3358C" w:rsidP="00DB3163">
      <w:pPr>
        <w:pStyle w:val="a3"/>
        <w:numPr>
          <w:ilvl w:val="0"/>
          <w:numId w:val="1"/>
        </w:numPr>
        <w:spacing w:after="0" w:line="360" w:lineRule="auto"/>
        <w:jc w:val="both"/>
        <w:rPr>
          <w:rFonts w:ascii="Times New Roman" w:hAnsi="Times New Roman" w:cs="Times New Roman"/>
          <w:color w:val="000000" w:themeColor="text1"/>
          <w:sz w:val="24"/>
          <w:szCs w:val="24"/>
        </w:rPr>
      </w:pPr>
      <w:r w:rsidRPr="00DB3163">
        <w:rPr>
          <w:rFonts w:ascii="Times New Roman" w:hAnsi="Times New Roman" w:cs="Times New Roman"/>
          <w:color w:val="000000" w:themeColor="text1"/>
          <w:sz w:val="24"/>
          <w:szCs w:val="24"/>
        </w:rPr>
        <w:t>т</w:t>
      </w:r>
      <w:r w:rsidR="00FC365C" w:rsidRPr="00DB3163">
        <w:rPr>
          <w:rFonts w:ascii="Times New Roman" w:hAnsi="Times New Roman" w:cs="Times New Roman"/>
          <w:color w:val="000000" w:themeColor="text1"/>
          <w:sz w:val="24"/>
          <w:szCs w:val="24"/>
        </w:rPr>
        <w:t>рехсторонняя поддержка: родители, учитель-предметник, классный руководитель</w:t>
      </w:r>
      <w:r w:rsidRPr="00DB3163">
        <w:rPr>
          <w:rFonts w:ascii="Times New Roman" w:hAnsi="Times New Roman" w:cs="Times New Roman"/>
          <w:color w:val="000000" w:themeColor="text1"/>
          <w:sz w:val="24"/>
          <w:szCs w:val="24"/>
        </w:rPr>
        <w:t>;</w:t>
      </w:r>
    </w:p>
    <w:p w:rsidR="00A3358C" w:rsidRDefault="00A3358C" w:rsidP="00DB3163">
      <w:pPr>
        <w:pStyle w:val="a3"/>
        <w:numPr>
          <w:ilvl w:val="0"/>
          <w:numId w:val="1"/>
        </w:numPr>
        <w:spacing w:after="0" w:line="360" w:lineRule="auto"/>
        <w:jc w:val="both"/>
        <w:rPr>
          <w:rFonts w:ascii="Times New Roman" w:hAnsi="Times New Roman" w:cs="Times New Roman"/>
          <w:color w:val="000000" w:themeColor="text1"/>
          <w:sz w:val="24"/>
          <w:szCs w:val="24"/>
        </w:rPr>
      </w:pPr>
      <w:r w:rsidRPr="00DB3163">
        <w:rPr>
          <w:rFonts w:ascii="Times New Roman" w:hAnsi="Times New Roman" w:cs="Times New Roman"/>
          <w:color w:val="000000" w:themeColor="text1"/>
          <w:sz w:val="24"/>
          <w:szCs w:val="24"/>
        </w:rPr>
        <w:t>возможность социа</w:t>
      </w:r>
      <w:r w:rsidR="007C63BB">
        <w:rPr>
          <w:rFonts w:ascii="Times New Roman" w:hAnsi="Times New Roman" w:cs="Times New Roman"/>
          <w:color w:val="000000" w:themeColor="text1"/>
          <w:sz w:val="24"/>
          <w:szCs w:val="24"/>
        </w:rPr>
        <w:t>льного лифта для детей тьюторов</w:t>
      </w:r>
      <w:r w:rsidR="007C63BB" w:rsidRPr="007C63BB">
        <w:rPr>
          <w:rFonts w:ascii="Times New Roman" w:hAnsi="Times New Roman" w:cs="Times New Roman"/>
          <w:color w:val="000000" w:themeColor="text1"/>
          <w:sz w:val="24"/>
          <w:szCs w:val="24"/>
        </w:rPr>
        <w:t>;</w:t>
      </w:r>
    </w:p>
    <w:p w:rsidR="007C63BB" w:rsidRPr="007C63BB" w:rsidRDefault="007C63BB" w:rsidP="007C63BB">
      <w:pPr>
        <w:pStyle w:val="a3"/>
        <w:numPr>
          <w:ilvl w:val="0"/>
          <w:numId w:val="1"/>
        </w:numPr>
        <w:spacing w:after="0" w:line="360" w:lineRule="auto"/>
        <w:jc w:val="both"/>
        <w:rPr>
          <w:rFonts w:ascii="Times New Roman" w:hAnsi="Times New Roman" w:cs="Times New Roman"/>
          <w:color w:val="000000" w:themeColor="text1"/>
          <w:sz w:val="24"/>
          <w:szCs w:val="24"/>
        </w:rPr>
      </w:pPr>
      <w:r w:rsidRPr="007C63BB">
        <w:rPr>
          <w:rFonts w:ascii="Times New Roman" w:hAnsi="Times New Roman" w:cs="Times New Roman"/>
          <w:color w:val="000000" w:themeColor="text1"/>
          <w:sz w:val="24"/>
          <w:szCs w:val="24"/>
        </w:rPr>
        <w:t xml:space="preserve">интерес и малый разрыв в возрасте между </w:t>
      </w:r>
      <w:proofErr w:type="spellStart"/>
      <w:r w:rsidRPr="007C63BB">
        <w:rPr>
          <w:rFonts w:ascii="Times New Roman" w:hAnsi="Times New Roman" w:cs="Times New Roman"/>
          <w:color w:val="000000" w:themeColor="text1"/>
          <w:sz w:val="24"/>
          <w:szCs w:val="24"/>
        </w:rPr>
        <w:t>тьютором</w:t>
      </w:r>
      <w:proofErr w:type="spellEnd"/>
      <w:r w:rsidRPr="007C63BB">
        <w:rPr>
          <w:rFonts w:ascii="Times New Roman" w:hAnsi="Times New Roman" w:cs="Times New Roman"/>
          <w:color w:val="000000" w:themeColor="text1"/>
          <w:sz w:val="24"/>
          <w:szCs w:val="24"/>
        </w:rPr>
        <w:t xml:space="preserve"> и </w:t>
      </w:r>
      <w:proofErr w:type="gramStart"/>
      <w:r w:rsidRPr="007C63BB">
        <w:rPr>
          <w:rFonts w:ascii="Times New Roman" w:hAnsi="Times New Roman" w:cs="Times New Roman"/>
          <w:color w:val="000000" w:themeColor="text1"/>
          <w:sz w:val="24"/>
          <w:szCs w:val="24"/>
        </w:rPr>
        <w:t>наставляемым</w:t>
      </w:r>
      <w:proofErr w:type="gramEnd"/>
      <w:r>
        <w:rPr>
          <w:rFonts w:ascii="Times New Roman" w:hAnsi="Times New Roman" w:cs="Times New Roman"/>
          <w:color w:val="000000" w:themeColor="text1"/>
          <w:sz w:val="24"/>
          <w:szCs w:val="24"/>
        </w:rPr>
        <w:t>.</w:t>
      </w:r>
    </w:p>
    <w:p w:rsidR="00FC365C" w:rsidRPr="00DB3163" w:rsidRDefault="00FC365C" w:rsidP="00DB3163">
      <w:pPr>
        <w:pStyle w:val="a4"/>
        <w:shd w:val="clear" w:color="auto" w:fill="FFFFFF"/>
        <w:spacing w:before="0" w:beforeAutospacing="0" w:after="0" w:afterAutospacing="0" w:line="360" w:lineRule="auto"/>
        <w:ind w:firstLine="360"/>
        <w:jc w:val="both"/>
        <w:rPr>
          <w:color w:val="000000" w:themeColor="text1"/>
        </w:rPr>
      </w:pPr>
      <w:r w:rsidRPr="00DB3163">
        <w:rPr>
          <w:color w:val="000000" w:themeColor="text1"/>
        </w:rPr>
        <w:t>Цель нашей школы заключалась в повышении образова</w:t>
      </w:r>
      <w:r w:rsidR="00377647" w:rsidRPr="00DB3163">
        <w:rPr>
          <w:color w:val="000000" w:themeColor="text1"/>
        </w:rPr>
        <w:t>тельных результатов учащихся 5-6</w:t>
      </w:r>
      <w:r w:rsidRPr="00DB3163">
        <w:rPr>
          <w:color w:val="000000" w:themeColor="text1"/>
        </w:rPr>
        <w:t xml:space="preserve"> классов через тьюторство успешных в учебной деятельности старшеклассников. В свою очередь, привлечённые тьюторы-старшеклассники не просто помогают </w:t>
      </w:r>
      <w:r w:rsidR="00377647" w:rsidRPr="00DB3163">
        <w:rPr>
          <w:color w:val="000000" w:themeColor="text1"/>
        </w:rPr>
        <w:t>учащимся 5-6</w:t>
      </w:r>
      <w:r w:rsidRPr="00DB3163">
        <w:rPr>
          <w:color w:val="000000" w:themeColor="text1"/>
        </w:rPr>
        <w:t xml:space="preserve"> классов стать успешными по отдельным дисциплинам, а сами являются наставляемыми, постигая основы психологии, повышая уровень профессиональных компетенций как тьюторы, они учатся работать в команде, тем самым, развивают собствен</w:t>
      </w:r>
      <w:r w:rsidR="00405D41">
        <w:rPr>
          <w:color w:val="000000" w:themeColor="text1"/>
        </w:rPr>
        <w:t xml:space="preserve">ную персональную эффективность </w:t>
      </w:r>
      <w:proofErr w:type="spellStart"/>
      <w:r w:rsidR="00405D41">
        <w:rPr>
          <w:color w:val="000000" w:themeColor="text1"/>
        </w:rPr>
        <w:t>soft-s</w:t>
      </w:r>
      <w:r w:rsidRPr="00DB3163">
        <w:rPr>
          <w:color w:val="000000" w:themeColor="text1"/>
        </w:rPr>
        <w:t>kills</w:t>
      </w:r>
      <w:proofErr w:type="spellEnd"/>
      <w:r w:rsidRPr="00DB3163">
        <w:rPr>
          <w:color w:val="000000" w:themeColor="text1"/>
        </w:rPr>
        <w:t xml:space="preserve"> компетенций.</w:t>
      </w:r>
    </w:p>
    <w:p w:rsidR="009B148F" w:rsidRPr="00DB3163" w:rsidRDefault="009B148F" w:rsidP="00DB3163">
      <w:pPr>
        <w:spacing w:after="0" w:line="360" w:lineRule="auto"/>
        <w:jc w:val="both"/>
        <w:rPr>
          <w:rFonts w:ascii="Times New Roman" w:hAnsi="Times New Roman" w:cs="Times New Roman"/>
          <w:b/>
          <w:sz w:val="24"/>
          <w:szCs w:val="24"/>
        </w:rPr>
      </w:pPr>
    </w:p>
    <w:p w:rsidR="0048539D" w:rsidRPr="00DB3163" w:rsidRDefault="00FC365C" w:rsidP="00DB3163">
      <w:pPr>
        <w:spacing w:after="0" w:line="360" w:lineRule="auto"/>
        <w:jc w:val="both"/>
        <w:rPr>
          <w:rFonts w:ascii="Times New Roman" w:hAnsi="Times New Roman" w:cs="Times New Roman"/>
          <w:b/>
          <w:sz w:val="24"/>
          <w:szCs w:val="24"/>
        </w:rPr>
      </w:pPr>
      <w:r w:rsidRPr="00DB3163">
        <w:rPr>
          <w:rFonts w:ascii="Times New Roman" w:hAnsi="Times New Roman" w:cs="Times New Roman"/>
          <w:b/>
          <w:sz w:val="24"/>
          <w:szCs w:val="24"/>
        </w:rPr>
        <w:t xml:space="preserve">2.1. </w:t>
      </w:r>
      <w:r w:rsidR="0048539D" w:rsidRPr="00DB3163">
        <w:rPr>
          <w:rFonts w:ascii="Times New Roman" w:hAnsi="Times New Roman" w:cs="Times New Roman"/>
          <w:b/>
          <w:sz w:val="24"/>
          <w:szCs w:val="24"/>
        </w:rPr>
        <w:t>Паспор</w:t>
      </w:r>
      <w:r w:rsidR="0023300C">
        <w:rPr>
          <w:rFonts w:ascii="Times New Roman" w:hAnsi="Times New Roman" w:cs="Times New Roman"/>
          <w:b/>
          <w:sz w:val="24"/>
          <w:szCs w:val="24"/>
        </w:rPr>
        <w:t>т программы наставничества 2020</w:t>
      </w:r>
      <w:r w:rsidR="0048539D" w:rsidRPr="00DB3163">
        <w:rPr>
          <w:rFonts w:ascii="Times New Roman" w:hAnsi="Times New Roman" w:cs="Times New Roman"/>
          <w:b/>
          <w:sz w:val="24"/>
          <w:szCs w:val="24"/>
        </w:rPr>
        <w:t>-</w:t>
      </w:r>
      <w:r w:rsidRPr="00DB3163">
        <w:rPr>
          <w:rFonts w:ascii="Times New Roman" w:hAnsi="Times New Roman" w:cs="Times New Roman"/>
          <w:b/>
          <w:sz w:val="24"/>
          <w:szCs w:val="24"/>
        </w:rPr>
        <w:t>20</w:t>
      </w:r>
      <w:r w:rsidR="0048539D" w:rsidRPr="00DB3163">
        <w:rPr>
          <w:rFonts w:ascii="Times New Roman" w:hAnsi="Times New Roman" w:cs="Times New Roman"/>
          <w:b/>
          <w:sz w:val="24"/>
          <w:szCs w:val="24"/>
        </w:rPr>
        <w:t>22 года</w:t>
      </w:r>
      <w:r w:rsidR="00A2572E" w:rsidRPr="00DB3163">
        <w:rPr>
          <w:rFonts w:ascii="Times New Roman" w:hAnsi="Times New Roman" w:cs="Times New Roman"/>
          <w:b/>
          <w:sz w:val="24"/>
          <w:szCs w:val="24"/>
        </w:rPr>
        <w:t xml:space="preserve"> </w:t>
      </w:r>
      <w:r w:rsidR="0048539D" w:rsidRPr="00DB3163">
        <w:rPr>
          <w:rFonts w:ascii="Times New Roman" w:hAnsi="Times New Roman" w:cs="Times New Roman"/>
          <w:b/>
          <w:color w:val="000000" w:themeColor="text1"/>
          <w:sz w:val="24"/>
          <w:szCs w:val="24"/>
        </w:rPr>
        <w:t>«Школа брендинг-тренинга»</w:t>
      </w:r>
    </w:p>
    <w:p w:rsidR="00DA3CD2" w:rsidRPr="00DB3163" w:rsidRDefault="00DA3CD2" w:rsidP="00DB3163">
      <w:pPr>
        <w:spacing w:after="0" w:line="360" w:lineRule="auto"/>
        <w:jc w:val="both"/>
        <w:rPr>
          <w:rFonts w:ascii="Times New Roman" w:hAnsi="Times New Roman" w:cs="Times New Roman"/>
          <w:b/>
          <w:sz w:val="24"/>
          <w:szCs w:val="24"/>
        </w:rPr>
      </w:pPr>
    </w:p>
    <w:tbl>
      <w:tblPr>
        <w:tblStyle w:val="a7"/>
        <w:tblW w:w="0" w:type="auto"/>
        <w:tblInd w:w="-318" w:type="dxa"/>
        <w:tblLook w:val="04A0" w:firstRow="1" w:lastRow="0" w:firstColumn="1" w:lastColumn="0" w:noHBand="0" w:noVBand="1"/>
      </w:tblPr>
      <w:tblGrid>
        <w:gridCol w:w="4395"/>
        <w:gridCol w:w="5494"/>
      </w:tblGrid>
      <w:tr w:rsidR="0048539D" w:rsidRPr="00EC722A" w:rsidTr="0048539D">
        <w:tc>
          <w:tcPr>
            <w:tcW w:w="9889" w:type="dxa"/>
            <w:gridSpan w:val="2"/>
            <w:shd w:val="clear" w:color="auto" w:fill="auto"/>
          </w:tcPr>
          <w:p w:rsidR="0048539D" w:rsidRPr="00EC722A" w:rsidRDefault="0048539D" w:rsidP="00EC722A">
            <w:pPr>
              <w:pStyle w:val="a3"/>
              <w:numPr>
                <w:ilvl w:val="0"/>
                <w:numId w:val="18"/>
              </w:numPr>
              <w:jc w:val="both"/>
              <w:rPr>
                <w:rFonts w:ascii="Times New Roman" w:hAnsi="Times New Roman" w:cs="Times New Roman"/>
                <w:b/>
                <w:sz w:val="20"/>
                <w:szCs w:val="20"/>
              </w:rPr>
            </w:pPr>
            <w:r w:rsidRPr="00EC722A">
              <w:rPr>
                <w:rFonts w:ascii="Times New Roman" w:hAnsi="Times New Roman" w:cs="Times New Roman"/>
                <w:b/>
                <w:sz w:val="20"/>
                <w:szCs w:val="20"/>
              </w:rPr>
              <w:t>Общая информация о программе</w:t>
            </w:r>
          </w:p>
        </w:tc>
      </w:tr>
      <w:tr w:rsidR="0048539D" w:rsidRPr="00EC722A" w:rsidTr="0048539D">
        <w:tc>
          <w:tcPr>
            <w:tcW w:w="4395" w:type="dxa"/>
          </w:tcPr>
          <w:p w:rsidR="0048539D" w:rsidRPr="00EC722A" w:rsidRDefault="0048539D" w:rsidP="00EC722A">
            <w:pPr>
              <w:tabs>
                <w:tab w:val="left" w:pos="1168"/>
              </w:tabs>
              <w:jc w:val="both"/>
              <w:rPr>
                <w:rFonts w:ascii="Times New Roman" w:hAnsi="Times New Roman" w:cs="Times New Roman"/>
                <w:color w:val="000000" w:themeColor="text1"/>
                <w:sz w:val="20"/>
                <w:szCs w:val="20"/>
              </w:rPr>
            </w:pPr>
            <w:r w:rsidRPr="00EC722A">
              <w:rPr>
                <w:rFonts w:ascii="Times New Roman" w:hAnsi="Times New Roman" w:cs="Times New Roman"/>
                <w:color w:val="000000" w:themeColor="text1"/>
                <w:sz w:val="20"/>
                <w:szCs w:val="20"/>
              </w:rPr>
              <w:t>1</w:t>
            </w:r>
            <w:r w:rsidR="00A2572E" w:rsidRPr="00EC722A">
              <w:rPr>
                <w:rFonts w:ascii="Times New Roman" w:hAnsi="Times New Roman" w:cs="Times New Roman"/>
                <w:color w:val="000000" w:themeColor="text1"/>
                <w:sz w:val="20"/>
                <w:szCs w:val="20"/>
              </w:rPr>
              <w:t xml:space="preserve">.1. Направление наставничества, </w:t>
            </w:r>
            <w:r w:rsidRPr="00EC722A">
              <w:rPr>
                <w:rFonts w:ascii="Times New Roman" w:hAnsi="Times New Roman" w:cs="Times New Roman"/>
                <w:color w:val="000000" w:themeColor="text1"/>
                <w:sz w:val="20"/>
                <w:szCs w:val="20"/>
              </w:rPr>
              <w:t>в рамках которого разработана программа</w:t>
            </w:r>
          </w:p>
        </w:tc>
        <w:tc>
          <w:tcPr>
            <w:tcW w:w="5494" w:type="dxa"/>
          </w:tcPr>
          <w:p w:rsidR="0048539D" w:rsidRPr="00EC722A" w:rsidRDefault="0048539D" w:rsidP="00EC722A">
            <w:pPr>
              <w:jc w:val="both"/>
              <w:rPr>
                <w:rFonts w:ascii="Times New Roman" w:hAnsi="Times New Roman" w:cs="Times New Roman"/>
                <w:color w:val="000000" w:themeColor="text1"/>
                <w:sz w:val="20"/>
                <w:szCs w:val="20"/>
              </w:rPr>
            </w:pPr>
            <w:r w:rsidRPr="00EC722A">
              <w:rPr>
                <w:rFonts w:ascii="Times New Roman" w:hAnsi="Times New Roman" w:cs="Times New Roman"/>
                <w:color w:val="000000" w:themeColor="text1"/>
                <w:sz w:val="20"/>
                <w:szCs w:val="20"/>
              </w:rPr>
              <w:t>формы взаимодействия:</w:t>
            </w:r>
            <w:r w:rsidR="00A2572E" w:rsidRPr="00EC722A">
              <w:rPr>
                <w:rFonts w:ascii="Times New Roman" w:hAnsi="Times New Roman" w:cs="Times New Roman"/>
                <w:color w:val="000000" w:themeColor="text1"/>
                <w:sz w:val="20"/>
                <w:szCs w:val="20"/>
              </w:rPr>
              <w:t xml:space="preserve"> </w:t>
            </w:r>
            <w:r w:rsidRPr="00EC722A">
              <w:rPr>
                <w:rFonts w:ascii="Times New Roman" w:hAnsi="Times New Roman" w:cs="Times New Roman"/>
                <w:color w:val="000000" w:themeColor="text1"/>
                <w:sz w:val="20"/>
                <w:szCs w:val="20"/>
              </w:rPr>
              <w:t>педагог-ученик, ученик-ученик</w:t>
            </w:r>
          </w:p>
        </w:tc>
      </w:tr>
      <w:tr w:rsidR="0048539D" w:rsidRPr="00EC722A" w:rsidTr="0048539D">
        <w:tc>
          <w:tcPr>
            <w:tcW w:w="4395" w:type="dxa"/>
          </w:tcPr>
          <w:p w:rsidR="0048539D" w:rsidRPr="00EC722A" w:rsidRDefault="0048539D" w:rsidP="00EC722A">
            <w:pPr>
              <w:tabs>
                <w:tab w:val="left" w:pos="1168"/>
              </w:tabs>
              <w:jc w:val="both"/>
              <w:rPr>
                <w:rFonts w:ascii="Times New Roman" w:hAnsi="Times New Roman" w:cs="Times New Roman"/>
                <w:color w:val="000000" w:themeColor="text1"/>
                <w:sz w:val="20"/>
                <w:szCs w:val="20"/>
              </w:rPr>
            </w:pPr>
            <w:r w:rsidRPr="00EC722A">
              <w:rPr>
                <w:rFonts w:ascii="Times New Roman" w:hAnsi="Times New Roman" w:cs="Times New Roman"/>
                <w:color w:val="000000" w:themeColor="text1"/>
                <w:sz w:val="20"/>
                <w:szCs w:val="20"/>
              </w:rPr>
              <w:t>1.2. Название программы</w:t>
            </w:r>
          </w:p>
        </w:tc>
        <w:tc>
          <w:tcPr>
            <w:tcW w:w="5494" w:type="dxa"/>
          </w:tcPr>
          <w:p w:rsidR="0048539D" w:rsidRPr="00EC722A" w:rsidRDefault="0048539D" w:rsidP="00EC722A">
            <w:pPr>
              <w:ind w:left="-43"/>
              <w:jc w:val="both"/>
              <w:rPr>
                <w:rFonts w:ascii="Times New Roman" w:hAnsi="Times New Roman" w:cs="Times New Roman"/>
                <w:color w:val="000000" w:themeColor="text1"/>
                <w:sz w:val="20"/>
                <w:szCs w:val="20"/>
              </w:rPr>
            </w:pPr>
            <w:r w:rsidRPr="00EC722A">
              <w:rPr>
                <w:rFonts w:ascii="Times New Roman" w:hAnsi="Times New Roman" w:cs="Times New Roman"/>
                <w:color w:val="000000" w:themeColor="text1"/>
                <w:sz w:val="20"/>
                <w:szCs w:val="20"/>
              </w:rPr>
              <w:t>«Школа брендинг-тренинга»</w:t>
            </w:r>
          </w:p>
          <w:p w:rsidR="0048539D" w:rsidRPr="00EC722A" w:rsidRDefault="0048539D" w:rsidP="00EC722A">
            <w:pPr>
              <w:ind w:left="-43"/>
              <w:jc w:val="both"/>
              <w:rPr>
                <w:rFonts w:ascii="Times New Roman" w:hAnsi="Times New Roman" w:cs="Times New Roman"/>
                <w:color w:val="000000" w:themeColor="text1"/>
                <w:sz w:val="20"/>
                <w:szCs w:val="20"/>
              </w:rPr>
            </w:pPr>
          </w:p>
        </w:tc>
      </w:tr>
      <w:tr w:rsidR="0048539D" w:rsidRPr="00EC722A" w:rsidTr="0048539D">
        <w:tc>
          <w:tcPr>
            <w:tcW w:w="4395" w:type="dxa"/>
          </w:tcPr>
          <w:p w:rsidR="0048539D" w:rsidRPr="00EC722A" w:rsidRDefault="0048539D" w:rsidP="00EC722A">
            <w:pPr>
              <w:tabs>
                <w:tab w:val="left" w:pos="1168"/>
              </w:tabs>
              <w:jc w:val="both"/>
              <w:rPr>
                <w:rFonts w:ascii="Times New Roman" w:hAnsi="Times New Roman" w:cs="Times New Roman"/>
                <w:color w:val="000000" w:themeColor="text1"/>
                <w:sz w:val="20"/>
                <w:szCs w:val="20"/>
              </w:rPr>
            </w:pPr>
            <w:r w:rsidRPr="00EC722A">
              <w:rPr>
                <w:rFonts w:ascii="Times New Roman" w:hAnsi="Times New Roman" w:cs="Times New Roman"/>
                <w:color w:val="000000" w:themeColor="text1"/>
                <w:sz w:val="20"/>
                <w:szCs w:val="20"/>
              </w:rPr>
              <w:t xml:space="preserve">1.3. Образовательная организация/муниципальное управление образованием, которое </w:t>
            </w:r>
            <w:proofErr w:type="gramStart"/>
            <w:r w:rsidRPr="00EC722A">
              <w:rPr>
                <w:rFonts w:ascii="Times New Roman" w:hAnsi="Times New Roman" w:cs="Times New Roman"/>
                <w:color w:val="000000" w:themeColor="text1"/>
                <w:sz w:val="20"/>
                <w:szCs w:val="20"/>
              </w:rPr>
              <w:t>заявляется</w:t>
            </w:r>
            <w:proofErr w:type="gramEnd"/>
            <w:r w:rsidRPr="00EC722A">
              <w:rPr>
                <w:rFonts w:ascii="Times New Roman" w:hAnsi="Times New Roman" w:cs="Times New Roman"/>
                <w:color w:val="000000" w:themeColor="text1"/>
                <w:sz w:val="20"/>
                <w:szCs w:val="20"/>
              </w:rPr>
              <w:t xml:space="preserve"> на апробацию: </w:t>
            </w:r>
          </w:p>
          <w:p w:rsidR="0048539D" w:rsidRPr="00EC722A" w:rsidRDefault="0048539D" w:rsidP="00EC722A">
            <w:pPr>
              <w:tabs>
                <w:tab w:val="left" w:pos="1168"/>
              </w:tabs>
              <w:ind w:left="33" w:firstLine="567"/>
              <w:jc w:val="both"/>
              <w:rPr>
                <w:rFonts w:ascii="Times New Roman" w:hAnsi="Times New Roman" w:cs="Times New Roman"/>
                <w:i/>
                <w:color w:val="000000" w:themeColor="text1"/>
                <w:sz w:val="20"/>
                <w:szCs w:val="20"/>
              </w:rPr>
            </w:pPr>
            <w:r w:rsidRPr="00EC722A">
              <w:rPr>
                <w:rFonts w:ascii="Times New Roman" w:hAnsi="Times New Roman" w:cs="Times New Roman"/>
                <w:i/>
                <w:color w:val="000000" w:themeColor="text1"/>
                <w:sz w:val="20"/>
                <w:szCs w:val="20"/>
              </w:rPr>
              <w:t>наименование, юридический, фактический адрес, к</w:t>
            </w:r>
            <w:r w:rsidR="00B75AB6" w:rsidRPr="00EC722A">
              <w:rPr>
                <w:rFonts w:ascii="Times New Roman" w:hAnsi="Times New Roman" w:cs="Times New Roman"/>
                <w:i/>
                <w:color w:val="000000" w:themeColor="text1"/>
                <w:sz w:val="20"/>
                <w:szCs w:val="20"/>
              </w:rPr>
              <w:t>онтактные телефоны, факс, e</w:t>
            </w:r>
            <w:r w:rsidR="00B75AB6" w:rsidRPr="00EC722A">
              <w:rPr>
                <w:rFonts w:ascii="Times New Roman" w:hAnsi="Times New Roman" w:cs="Times New Roman"/>
                <w:i/>
                <w:color w:val="000000" w:themeColor="text1"/>
                <w:sz w:val="20"/>
                <w:szCs w:val="20"/>
                <w:lang w:val="en-US"/>
              </w:rPr>
              <w:t>mail</w:t>
            </w:r>
          </w:p>
        </w:tc>
        <w:tc>
          <w:tcPr>
            <w:tcW w:w="5494" w:type="dxa"/>
          </w:tcPr>
          <w:p w:rsidR="0048539D" w:rsidRPr="00EC722A" w:rsidRDefault="0048539D" w:rsidP="00EC722A">
            <w:pPr>
              <w:pStyle w:val="a4"/>
              <w:jc w:val="both"/>
              <w:rPr>
                <w:sz w:val="20"/>
                <w:szCs w:val="20"/>
              </w:rPr>
            </w:pPr>
            <w:r w:rsidRPr="00EC722A">
              <w:rPr>
                <w:rStyle w:val="a6"/>
                <w:b w:val="0"/>
                <w:sz w:val="20"/>
                <w:szCs w:val="20"/>
              </w:rPr>
              <w:t xml:space="preserve">Муниципальное бюджетное </w:t>
            </w:r>
            <w:r w:rsidR="00C45A50" w:rsidRPr="00EC722A">
              <w:rPr>
                <w:rStyle w:val="a6"/>
                <w:b w:val="0"/>
                <w:sz w:val="20"/>
                <w:szCs w:val="20"/>
              </w:rPr>
              <w:t xml:space="preserve">общеобразовательное учреждение </w:t>
            </w:r>
            <w:proofErr w:type="spellStart"/>
            <w:r w:rsidR="00C45A50" w:rsidRPr="00EC722A">
              <w:rPr>
                <w:rStyle w:val="a6"/>
                <w:b w:val="0"/>
                <w:sz w:val="20"/>
                <w:szCs w:val="20"/>
              </w:rPr>
              <w:t>Байкитская</w:t>
            </w:r>
            <w:proofErr w:type="spellEnd"/>
            <w:r w:rsidR="00C45A50" w:rsidRPr="00EC722A">
              <w:rPr>
                <w:rStyle w:val="a6"/>
                <w:b w:val="0"/>
                <w:sz w:val="20"/>
                <w:szCs w:val="20"/>
              </w:rPr>
              <w:t xml:space="preserve"> средняя школа</w:t>
            </w:r>
            <w:r w:rsidRPr="00EC722A">
              <w:rPr>
                <w:rStyle w:val="a6"/>
                <w:b w:val="0"/>
                <w:sz w:val="20"/>
                <w:szCs w:val="20"/>
              </w:rPr>
              <w:t xml:space="preserve"> Эвенкийского муниципального района Красноярского края</w:t>
            </w:r>
          </w:p>
          <w:p w:rsidR="0048539D" w:rsidRPr="00EC722A" w:rsidRDefault="0048539D" w:rsidP="00EC722A">
            <w:pPr>
              <w:pStyle w:val="a4"/>
              <w:spacing w:before="0" w:beforeAutospacing="0" w:after="0" w:afterAutospacing="0"/>
              <w:jc w:val="both"/>
              <w:rPr>
                <w:b/>
                <w:sz w:val="20"/>
                <w:szCs w:val="20"/>
              </w:rPr>
            </w:pPr>
            <w:r w:rsidRPr="00EC722A">
              <w:rPr>
                <w:rStyle w:val="a6"/>
                <w:b w:val="0"/>
                <w:sz w:val="20"/>
                <w:szCs w:val="20"/>
              </w:rPr>
              <w:t xml:space="preserve">Юридический и фактический адреса:648360, Красноярский край, с. </w:t>
            </w:r>
            <w:proofErr w:type="spellStart"/>
            <w:r w:rsidRPr="00EC722A">
              <w:rPr>
                <w:rStyle w:val="a6"/>
                <w:b w:val="0"/>
                <w:sz w:val="20"/>
                <w:szCs w:val="20"/>
              </w:rPr>
              <w:t>Байкит</w:t>
            </w:r>
            <w:proofErr w:type="spellEnd"/>
            <w:r w:rsidRPr="00EC722A">
              <w:rPr>
                <w:rStyle w:val="a6"/>
                <w:b w:val="0"/>
                <w:sz w:val="20"/>
                <w:szCs w:val="20"/>
              </w:rPr>
              <w:t>, ул. Комсомольская, 15</w:t>
            </w:r>
            <w:r w:rsidRPr="00EC722A">
              <w:rPr>
                <w:b/>
                <w:sz w:val="20"/>
                <w:szCs w:val="20"/>
              </w:rPr>
              <w:br/>
            </w:r>
            <w:r w:rsidRPr="00EC722A">
              <w:rPr>
                <w:sz w:val="20"/>
                <w:szCs w:val="20"/>
              </w:rPr>
              <w:t xml:space="preserve">Электронная почта: </w:t>
            </w:r>
            <w:r w:rsidRPr="00EC722A">
              <w:rPr>
                <w:rStyle w:val="a6"/>
                <w:b w:val="0"/>
                <w:sz w:val="20"/>
                <w:szCs w:val="20"/>
              </w:rPr>
              <w:t>bsh@baykschool.net</w:t>
            </w:r>
          </w:p>
          <w:p w:rsidR="0048539D" w:rsidRPr="00EC722A" w:rsidRDefault="00A2572E" w:rsidP="00EC722A">
            <w:pPr>
              <w:jc w:val="both"/>
              <w:rPr>
                <w:rFonts w:ascii="Times New Roman" w:hAnsi="Times New Roman" w:cs="Times New Roman"/>
                <w:b/>
                <w:sz w:val="20"/>
                <w:szCs w:val="20"/>
              </w:rPr>
            </w:pPr>
            <w:r w:rsidRPr="00EC722A">
              <w:rPr>
                <w:rFonts w:ascii="Times New Roman" w:hAnsi="Times New Roman" w:cs="Times New Roman"/>
                <w:sz w:val="20"/>
                <w:szCs w:val="20"/>
              </w:rPr>
              <w:t>Официальный сайт у</w:t>
            </w:r>
            <w:r w:rsidR="0048539D" w:rsidRPr="00EC722A">
              <w:rPr>
                <w:rFonts w:ascii="Times New Roman" w:hAnsi="Times New Roman" w:cs="Times New Roman"/>
                <w:sz w:val="20"/>
                <w:szCs w:val="20"/>
              </w:rPr>
              <w:t>чреждения:</w:t>
            </w:r>
            <w:r w:rsidRPr="00EC722A">
              <w:rPr>
                <w:rFonts w:ascii="Times New Roman" w:hAnsi="Times New Roman" w:cs="Times New Roman"/>
                <w:sz w:val="20"/>
                <w:szCs w:val="20"/>
              </w:rPr>
              <w:t xml:space="preserve"> </w:t>
            </w:r>
            <w:hyperlink r:id="rId13" w:history="1">
              <w:r w:rsidR="0048539D" w:rsidRPr="00EC722A">
                <w:rPr>
                  <w:rStyle w:val="a5"/>
                  <w:rFonts w:ascii="Times New Roman" w:hAnsi="Times New Roman" w:cs="Times New Roman"/>
                  <w:sz w:val="20"/>
                  <w:szCs w:val="20"/>
                </w:rPr>
                <w:t>http://baykschool.net/</w:t>
              </w:r>
            </w:hyperlink>
          </w:p>
          <w:p w:rsidR="0048539D" w:rsidRPr="00EC722A" w:rsidRDefault="0023300C" w:rsidP="00EC722A">
            <w:pPr>
              <w:jc w:val="both"/>
              <w:rPr>
                <w:rFonts w:ascii="Times New Roman" w:hAnsi="Times New Roman" w:cs="Times New Roman"/>
                <w:sz w:val="20"/>
                <w:szCs w:val="20"/>
              </w:rPr>
            </w:pPr>
            <w:r w:rsidRPr="00EC722A">
              <w:rPr>
                <w:rFonts w:ascii="Times New Roman" w:hAnsi="Times New Roman" w:cs="Times New Roman"/>
                <w:sz w:val="20"/>
                <w:szCs w:val="20"/>
              </w:rPr>
              <w:t xml:space="preserve">Приемная: </w:t>
            </w:r>
            <w:r w:rsidRPr="00EC722A">
              <w:rPr>
                <w:rStyle w:val="a6"/>
                <w:rFonts w:ascii="Times New Roman" w:hAnsi="Times New Roman" w:cs="Times New Roman"/>
                <w:b w:val="0"/>
                <w:sz w:val="20"/>
                <w:szCs w:val="20"/>
              </w:rPr>
              <w:t>+7(39-178)</w:t>
            </w:r>
            <w:r w:rsidR="0048539D" w:rsidRPr="00EC722A">
              <w:rPr>
                <w:rStyle w:val="a6"/>
                <w:rFonts w:ascii="Times New Roman" w:hAnsi="Times New Roman" w:cs="Times New Roman"/>
                <w:b w:val="0"/>
                <w:sz w:val="20"/>
                <w:szCs w:val="20"/>
              </w:rPr>
              <w:t>31-104</w:t>
            </w:r>
            <w:r w:rsidR="0048539D" w:rsidRPr="00EC722A">
              <w:rPr>
                <w:rFonts w:ascii="Times New Roman" w:hAnsi="Times New Roman" w:cs="Times New Roman"/>
                <w:b/>
                <w:sz w:val="20"/>
                <w:szCs w:val="20"/>
              </w:rPr>
              <w:br/>
            </w:r>
            <w:r w:rsidR="0048539D" w:rsidRPr="00EC722A">
              <w:rPr>
                <w:rFonts w:ascii="Times New Roman" w:hAnsi="Times New Roman" w:cs="Times New Roman"/>
                <w:sz w:val="20"/>
                <w:szCs w:val="20"/>
              </w:rPr>
              <w:t xml:space="preserve">Руководитель: </w:t>
            </w:r>
            <w:r w:rsidR="0048539D" w:rsidRPr="00EC722A">
              <w:rPr>
                <w:rStyle w:val="a6"/>
                <w:rFonts w:ascii="Times New Roman" w:hAnsi="Times New Roman" w:cs="Times New Roman"/>
                <w:b w:val="0"/>
                <w:sz w:val="20"/>
                <w:szCs w:val="20"/>
              </w:rPr>
              <w:t>+7 (39-178) 31-101</w:t>
            </w:r>
          </w:p>
        </w:tc>
      </w:tr>
      <w:tr w:rsidR="0048539D" w:rsidRPr="00EC722A" w:rsidTr="0048539D">
        <w:tc>
          <w:tcPr>
            <w:tcW w:w="4395" w:type="dxa"/>
          </w:tcPr>
          <w:p w:rsidR="0048539D" w:rsidRPr="00EC722A" w:rsidRDefault="0048539D" w:rsidP="00EC722A">
            <w:pPr>
              <w:tabs>
                <w:tab w:val="left" w:pos="1168"/>
              </w:tabs>
              <w:jc w:val="both"/>
              <w:rPr>
                <w:rFonts w:ascii="Times New Roman" w:hAnsi="Times New Roman" w:cs="Times New Roman"/>
                <w:color w:val="000000" w:themeColor="text1"/>
                <w:sz w:val="20"/>
                <w:szCs w:val="20"/>
              </w:rPr>
            </w:pPr>
            <w:r w:rsidRPr="00EC722A">
              <w:rPr>
                <w:rFonts w:ascii="Times New Roman" w:hAnsi="Times New Roman" w:cs="Times New Roman"/>
                <w:color w:val="000000" w:themeColor="text1"/>
                <w:sz w:val="20"/>
                <w:szCs w:val="20"/>
              </w:rPr>
              <w:t>1.4. Сроки реализации программы наставничества</w:t>
            </w:r>
          </w:p>
        </w:tc>
        <w:tc>
          <w:tcPr>
            <w:tcW w:w="5494" w:type="dxa"/>
          </w:tcPr>
          <w:p w:rsidR="0048539D" w:rsidRPr="00EC722A" w:rsidRDefault="0048539D" w:rsidP="00EC722A">
            <w:pPr>
              <w:jc w:val="both"/>
              <w:rPr>
                <w:rFonts w:ascii="Times New Roman" w:hAnsi="Times New Roman" w:cs="Times New Roman"/>
                <w:color w:val="000000" w:themeColor="text1"/>
                <w:sz w:val="20"/>
                <w:szCs w:val="20"/>
              </w:rPr>
            </w:pPr>
            <w:r w:rsidRPr="00EC722A">
              <w:rPr>
                <w:rFonts w:ascii="Times New Roman" w:hAnsi="Times New Roman" w:cs="Times New Roman"/>
                <w:color w:val="000000" w:themeColor="text1"/>
                <w:sz w:val="20"/>
                <w:szCs w:val="20"/>
              </w:rPr>
              <w:t>1 год</w:t>
            </w:r>
          </w:p>
        </w:tc>
      </w:tr>
      <w:tr w:rsidR="0048539D" w:rsidRPr="00EC722A" w:rsidTr="0048539D">
        <w:tc>
          <w:tcPr>
            <w:tcW w:w="4395" w:type="dxa"/>
          </w:tcPr>
          <w:p w:rsidR="0048539D" w:rsidRPr="00EC722A" w:rsidRDefault="0048539D" w:rsidP="00EC722A">
            <w:pPr>
              <w:tabs>
                <w:tab w:val="left" w:pos="1168"/>
              </w:tabs>
              <w:jc w:val="both"/>
              <w:rPr>
                <w:rFonts w:ascii="Times New Roman" w:hAnsi="Times New Roman" w:cs="Times New Roman"/>
                <w:color w:val="000000" w:themeColor="text1"/>
                <w:sz w:val="20"/>
                <w:szCs w:val="20"/>
              </w:rPr>
            </w:pPr>
            <w:r w:rsidRPr="00EC722A">
              <w:rPr>
                <w:rFonts w:ascii="Times New Roman" w:hAnsi="Times New Roman" w:cs="Times New Roman"/>
                <w:color w:val="000000" w:themeColor="text1"/>
                <w:sz w:val="20"/>
                <w:szCs w:val="20"/>
              </w:rPr>
              <w:t>1.5. Планируемые сроки апробации программы наставничества</w:t>
            </w:r>
          </w:p>
        </w:tc>
        <w:tc>
          <w:tcPr>
            <w:tcW w:w="5494" w:type="dxa"/>
          </w:tcPr>
          <w:p w:rsidR="0048539D" w:rsidRPr="00EC722A" w:rsidRDefault="0048539D" w:rsidP="00EC722A">
            <w:pPr>
              <w:jc w:val="both"/>
              <w:rPr>
                <w:rFonts w:ascii="Times New Roman" w:hAnsi="Times New Roman" w:cs="Times New Roman"/>
                <w:color w:val="000000" w:themeColor="text1"/>
                <w:sz w:val="20"/>
                <w:szCs w:val="20"/>
              </w:rPr>
            </w:pPr>
            <w:r w:rsidRPr="00EC722A">
              <w:rPr>
                <w:rFonts w:ascii="Times New Roman" w:hAnsi="Times New Roman" w:cs="Times New Roman"/>
                <w:color w:val="000000" w:themeColor="text1"/>
                <w:sz w:val="20"/>
                <w:szCs w:val="20"/>
              </w:rPr>
              <w:t>2020-2021 учебный год</w:t>
            </w:r>
          </w:p>
        </w:tc>
      </w:tr>
      <w:tr w:rsidR="0048539D" w:rsidRPr="00EC722A" w:rsidTr="0048539D">
        <w:trPr>
          <w:trHeight w:val="1177"/>
        </w:trPr>
        <w:tc>
          <w:tcPr>
            <w:tcW w:w="4395" w:type="dxa"/>
          </w:tcPr>
          <w:p w:rsidR="0048539D" w:rsidRPr="00EC722A" w:rsidRDefault="0048539D" w:rsidP="00EC722A">
            <w:pPr>
              <w:tabs>
                <w:tab w:val="left" w:pos="1168"/>
              </w:tabs>
              <w:jc w:val="both"/>
              <w:rPr>
                <w:rFonts w:ascii="Times New Roman" w:hAnsi="Times New Roman" w:cs="Times New Roman"/>
                <w:color w:val="000000" w:themeColor="text1"/>
                <w:sz w:val="20"/>
                <w:szCs w:val="20"/>
              </w:rPr>
            </w:pPr>
            <w:r w:rsidRPr="00EC722A">
              <w:rPr>
                <w:rFonts w:ascii="Times New Roman" w:hAnsi="Times New Roman" w:cs="Times New Roman"/>
                <w:color w:val="000000" w:themeColor="text1"/>
                <w:sz w:val="20"/>
                <w:szCs w:val="20"/>
              </w:rPr>
              <w:t>1.6. Целевая аудитория</w:t>
            </w:r>
            <w:r w:rsidR="007C63BB" w:rsidRPr="00EC722A">
              <w:rPr>
                <w:rFonts w:ascii="Times New Roman" w:hAnsi="Times New Roman" w:cs="Times New Roman"/>
                <w:color w:val="000000" w:themeColor="text1"/>
                <w:sz w:val="20"/>
                <w:szCs w:val="20"/>
              </w:rPr>
              <w:t xml:space="preserve"> </w:t>
            </w:r>
            <w:r w:rsidRPr="00EC722A">
              <w:rPr>
                <w:rFonts w:ascii="Times New Roman" w:hAnsi="Times New Roman" w:cs="Times New Roman"/>
                <w:color w:val="000000" w:themeColor="text1"/>
                <w:sz w:val="20"/>
                <w:szCs w:val="20"/>
              </w:rPr>
              <w:t>(описание группы, для которой реализуется программа)</w:t>
            </w:r>
          </w:p>
        </w:tc>
        <w:tc>
          <w:tcPr>
            <w:tcW w:w="5494" w:type="dxa"/>
          </w:tcPr>
          <w:p w:rsidR="0048539D" w:rsidRPr="00EC722A" w:rsidRDefault="0048539D" w:rsidP="00EC722A">
            <w:pPr>
              <w:jc w:val="both"/>
              <w:rPr>
                <w:rFonts w:ascii="Times New Roman" w:hAnsi="Times New Roman" w:cs="Times New Roman"/>
                <w:sz w:val="20"/>
                <w:szCs w:val="20"/>
              </w:rPr>
            </w:pPr>
            <w:r w:rsidRPr="00EC722A">
              <w:rPr>
                <w:rFonts w:ascii="Times New Roman" w:hAnsi="Times New Roman" w:cs="Times New Roman"/>
                <w:sz w:val="20"/>
                <w:szCs w:val="20"/>
              </w:rPr>
              <w:t>Целевая аудитория:</w:t>
            </w:r>
          </w:p>
          <w:p w:rsidR="0048539D" w:rsidRPr="00EC722A" w:rsidRDefault="007C63BB" w:rsidP="00EC722A">
            <w:pPr>
              <w:jc w:val="both"/>
              <w:rPr>
                <w:rFonts w:ascii="Times New Roman" w:hAnsi="Times New Roman" w:cs="Times New Roman"/>
                <w:sz w:val="20"/>
                <w:szCs w:val="20"/>
              </w:rPr>
            </w:pPr>
            <w:r w:rsidRPr="00EC722A">
              <w:rPr>
                <w:rFonts w:ascii="Times New Roman" w:hAnsi="Times New Roman" w:cs="Times New Roman"/>
                <w:sz w:val="20"/>
                <w:szCs w:val="20"/>
              </w:rPr>
              <w:t>1.  педагоги-</w:t>
            </w:r>
            <w:r w:rsidR="0048539D" w:rsidRPr="00EC722A">
              <w:rPr>
                <w:rFonts w:ascii="Times New Roman" w:hAnsi="Times New Roman" w:cs="Times New Roman"/>
                <w:sz w:val="20"/>
                <w:szCs w:val="20"/>
              </w:rPr>
              <w:t>наставники – 2 человека (учителя);</w:t>
            </w:r>
          </w:p>
          <w:p w:rsidR="0048539D" w:rsidRPr="00EC722A" w:rsidRDefault="0048539D" w:rsidP="00EC722A">
            <w:pPr>
              <w:jc w:val="both"/>
              <w:rPr>
                <w:rFonts w:ascii="Times New Roman" w:hAnsi="Times New Roman" w:cs="Times New Roman"/>
                <w:sz w:val="20"/>
                <w:szCs w:val="20"/>
              </w:rPr>
            </w:pPr>
            <w:r w:rsidRPr="00EC722A">
              <w:rPr>
                <w:rFonts w:ascii="Times New Roman" w:hAnsi="Times New Roman" w:cs="Times New Roman"/>
                <w:sz w:val="20"/>
                <w:szCs w:val="20"/>
              </w:rPr>
              <w:t>2.  тьюторы – 10 человек (учащиеся 9-11 классов);</w:t>
            </w:r>
          </w:p>
          <w:p w:rsidR="0048539D" w:rsidRPr="00EC722A" w:rsidRDefault="0023300C" w:rsidP="00EC722A">
            <w:pPr>
              <w:jc w:val="both"/>
              <w:rPr>
                <w:rFonts w:ascii="Times New Roman" w:hAnsi="Times New Roman" w:cs="Times New Roman"/>
                <w:sz w:val="20"/>
                <w:szCs w:val="20"/>
              </w:rPr>
            </w:pPr>
            <w:r w:rsidRPr="00EC722A">
              <w:rPr>
                <w:rFonts w:ascii="Times New Roman" w:hAnsi="Times New Roman" w:cs="Times New Roman"/>
                <w:sz w:val="20"/>
                <w:szCs w:val="20"/>
              </w:rPr>
              <w:t>3. наставляемые  –</w:t>
            </w:r>
            <w:r w:rsidR="0048539D" w:rsidRPr="00EC722A">
              <w:rPr>
                <w:rFonts w:ascii="Times New Roman" w:hAnsi="Times New Roman" w:cs="Times New Roman"/>
                <w:sz w:val="20"/>
                <w:szCs w:val="20"/>
              </w:rPr>
              <w:t xml:space="preserve"> 38 человек (учащиеся 5-6 классов)</w:t>
            </w:r>
          </w:p>
        </w:tc>
      </w:tr>
      <w:tr w:rsidR="0048539D" w:rsidRPr="00EC722A" w:rsidTr="0048539D">
        <w:tc>
          <w:tcPr>
            <w:tcW w:w="9889" w:type="dxa"/>
            <w:gridSpan w:val="2"/>
            <w:shd w:val="clear" w:color="auto" w:fill="auto"/>
          </w:tcPr>
          <w:p w:rsidR="0048539D" w:rsidRPr="00EC722A" w:rsidRDefault="0048539D" w:rsidP="00EC722A">
            <w:pPr>
              <w:pStyle w:val="a3"/>
              <w:numPr>
                <w:ilvl w:val="0"/>
                <w:numId w:val="18"/>
              </w:numPr>
              <w:jc w:val="both"/>
              <w:rPr>
                <w:rFonts w:ascii="Times New Roman" w:hAnsi="Times New Roman" w:cs="Times New Roman"/>
                <w:b/>
                <w:color w:val="000000" w:themeColor="text1"/>
                <w:sz w:val="20"/>
                <w:szCs w:val="20"/>
              </w:rPr>
            </w:pPr>
            <w:r w:rsidRPr="00EC722A">
              <w:rPr>
                <w:rFonts w:ascii="Times New Roman" w:hAnsi="Times New Roman" w:cs="Times New Roman"/>
                <w:b/>
                <w:color w:val="000000" w:themeColor="text1"/>
                <w:sz w:val="20"/>
                <w:szCs w:val="20"/>
              </w:rPr>
              <w:t>Описание программы</w:t>
            </w:r>
          </w:p>
        </w:tc>
      </w:tr>
      <w:tr w:rsidR="0048539D" w:rsidRPr="00EC722A" w:rsidTr="0048539D">
        <w:tc>
          <w:tcPr>
            <w:tcW w:w="4395" w:type="dxa"/>
          </w:tcPr>
          <w:p w:rsidR="0048539D" w:rsidRPr="00EC722A" w:rsidRDefault="0048539D" w:rsidP="00EC722A">
            <w:pPr>
              <w:jc w:val="both"/>
              <w:rPr>
                <w:rFonts w:ascii="Times New Roman" w:hAnsi="Times New Roman" w:cs="Times New Roman"/>
                <w:b/>
                <w:color w:val="000000" w:themeColor="text1"/>
                <w:sz w:val="20"/>
                <w:szCs w:val="20"/>
              </w:rPr>
            </w:pPr>
            <w:r w:rsidRPr="00EC722A">
              <w:rPr>
                <w:rFonts w:ascii="Times New Roman" w:hAnsi="Times New Roman" w:cs="Times New Roman"/>
                <w:color w:val="000000" w:themeColor="text1"/>
                <w:sz w:val="20"/>
                <w:szCs w:val="20"/>
              </w:rPr>
              <w:t>2.1. Краткое описание проблемы, на решение которой направлена программа наставничества, актуальность решения данной проблемы</w:t>
            </w:r>
          </w:p>
        </w:tc>
        <w:tc>
          <w:tcPr>
            <w:tcW w:w="5494" w:type="dxa"/>
          </w:tcPr>
          <w:p w:rsidR="0048539D" w:rsidRPr="00EC722A" w:rsidRDefault="0048539D" w:rsidP="00EC722A">
            <w:pPr>
              <w:jc w:val="both"/>
              <w:rPr>
                <w:rFonts w:ascii="Times New Roman" w:hAnsi="Times New Roman" w:cs="Times New Roman"/>
                <w:sz w:val="20"/>
                <w:szCs w:val="20"/>
              </w:rPr>
            </w:pPr>
            <w:r w:rsidRPr="00EC722A">
              <w:rPr>
                <w:rFonts w:ascii="Times New Roman" w:hAnsi="Times New Roman" w:cs="Times New Roman"/>
                <w:bCs/>
                <w:sz w:val="20"/>
                <w:szCs w:val="20"/>
              </w:rPr>
              <w:t>Школа вошла в список школ с низкими образовательными результатами, низкая мотивация учащихся</w:t>
            </w:r>
          </w:p>
          <w:p w:rsidR="0048539D" w:rsidRPr="00EC722A" w:rsidRDefault="0048539D" w:rsidP="00EC722A">
            <w:pPr>
              <w:jc w:val="both"/>
              <w:rPr>
                <w:rFonts w:ascii="Times New Roman" w:hAnsi="Times New Roman" w:cs="Times New Roman"/>
                <w:b/>
                <w:color w:val="000000" w:themeColor="text1"/>
                <w:sz w:val="20"/>
                <w:szCs w:val="20"/>
              </w:rPr>
            </w:pPr>
          </w:p>
        </w:tc>
      </w:tr>
      <w:tr w:rsidR="0048539D" w:rsidRPr="00EC722A" w:rsidTr="0048539D">
        <w:tc>
          <w:tcPr>
            <w:tcW w:w="4395" w:type="dxa"/>
          </w:tcPr>
          <w:p w:rsidR="0048539D" w:rsidRPr="00EC722A" w:rsidRDefault="0048539D" w:rsidP="00EC722A">
            <w:pPr>
              <w:tabs>
                <w:tab w:val="left" w:pos="1168"/>
              </w:tabs>
              <w:jc w:val="both"/>
              <w:rPr>
                <w:rFonts w:ascii="Times New Roman" w:hAnsi="Times New Roman" w:cs="Times New Roman"/>
                <w:color w:val="000000" w:themeColor="text1"/>
                <w:sz w:val="20"/>
                <w:szCs w:val="20"/>
              </w:rPr>
            </w:pPr>
            <w:r w:rsidRPr="00EC722A">
              <w:rPr>
                <w:rFonts w:ascii="Times New Roman" w:hAnsi="Times New Roman" w:cs="Times New Roman"/>
                <w:color w:val="000000" w:themeColor="text1"/>
                <w:sz w:val="20"/>
                <w:szCs w:val="20"/>
              </w:rPr>
              <w:t>2.2. Цель программы наставничества (конкретна, достижима, с показателями)</w:t>
            </w:r>
          </w:p>
        </w:tc>
        <w:tc>
          <w:tcPr>
            <w:tcW w:w="5494" w:type="dxa"/>
          </w:tcPr>
          <w:p w:rsidR="0048539D" w:rsidRPr="00EC722A" w:rsidRDefault="0048539D" w:rsidP="00EC722A">
            <w:pPr>
              <w:jc w:val="both"/>
              <w:rPr>
                <w:rFonts w:ascii="Times New Roman" w:hAnsi="Times New Roman" w:cs="Times New Roman"/>
                <w:bCs/>
                <w:sz w:val="20"/>
                <w:szCs w:val="20"/>
              </w:rPr>
            </w:pPr>
            <w:r w:rsidRPr="00EC722A">
              <w:rPr>
                <w:rFonts w:ascii="Times New Roman" w:hAnsi="Times New Roman" w:cs="Times New Roman"/>
                <w:bCs/>
                <w:sz w:val="20"/>
                <w:szCs w:val="20"/>
              </w:rPr>
              <w:t>Повышение качества образовательных результатов обучающихс</w:t>
            </w:r>
            <w:r w:rsidR="00A2572E" w:rsidRPr="00EC722A">
              <w:rPr>
                <w:rFonts w:ascii="Times New Roman" w:hAnsi="Times New Roman" w:cs="Times New Roman"/>
                <w:bCs/>
                <w:sz w:val="20"/>
                <w:szCs w:val="20"/>
              </w:rPr>
              <w:t xml:space="preserve">я в школе за счёт организации школы брендинг–тренинга, </w:t>
            </w:r>
            <w:r w:rsidRPr="00EC722A">
              <w:rPr>
                <w:rFonts w:ascii="Times New Roman" w:hAnsi="Times New Roman" w:cs="Times New Roman"/>
                <w:bCs/>
                <w:sz w:val="20"/>
                <w:szCs w:val="20"/>
              </w:rPr>
              <w:t>используя ресурсный потенциал школы.</w:t>
            </w:r>
          </w:p>
        </w:tc>
      </w:tr>
      <w:tr w:rsidR="0048539D" w:rsidRPr="00EC722A" w:rsidTr="0048539D">
        <w:tc>
          <w:tcPr>
            <w:tcW w:w="4395" w:type="dxa"/>
          </w:tcPr>
          <w:p w:rsidR="0048539D" w:rsidRPr="00EC722A" w:rsidRDefault="0023300C" w:rsidP="00EC722A">
            <w:pPr>
              <w:pStyle w:val="a3"/>
              <w:tabs>
                <w:tab w:val="left" w:pos="1168"/>
              </w:tabs>
              <w:ind w:left="0"/>
              <w:jc w:val="both"/>
              <w:rPr>
                <w:rFonts w:ascii="Times New Roman" w:hAnsi="Times New Roman" w:cs="Times New Roman"/>
                <w:b/>
                <w:color w:val="000000" w:themeColor="text1"/>
                <w:sz w:val="20"/>
                <w:szCs w:val="20"/>
              </w:rPr>
            </w:pPr>
            <w:r w:rsidRPr="00EC722A">
              <w:rPr>
                <w:rFonts w:ascii="Times New Roman" w:hAnsi="Times New Roman" w:cs="Times New Roman"/>
                <w:color w:val="000000" w:themeColor="text1"/>
                <w:sz w:val="20"/>
                <w:szCs w:val="20"/>
              </w:rPr>
              <w:t>2.3. Способы достижения цели (</w:t>
            </w:r>
            <w:r w:rsidR="0048539D" w:rsidRPr="00EC722A">
              <w:rPr>
                <w:rFonts w:ascii="Times New Roman" w:hAnsi="Times New Roman" w:cs="Times New Roman"/>
                <w:color w:val="000000" w:themeColor="text1"/>
                <w:sz w:val="20"/>
                <w:szCs w:val="20"/>
              </w:rPr>
              <w:t>составляющие программы</w:t>
            </w:r>
            <w:r w:rsidRPr="00EC722A">
              <w:rPr>
                <w:rFonts w:ascii="Times New Roman" w:hAnsi="Times New Roman" w:cs="Times New Roman"/>
                <w:color w:val="000000" w:themeColor="text1"/>
                <w:sz w:val="20"/>
                <w:szCs w:val="20"/>
              </w:rPr>
              <w:t>)</w:t>
            </w:r>
          </w:p>
        </w:tc>
        <w:tc>
          <w:tcPr>
            <w:tcW w:w="5494" w:type="dxa"/>
          </w:tcPr>
          <w:p w:rsidR="0048539D" w:rsidRPr="00EC722A" w:rsidRDefault="0048539D" w:rsidP="00EC722A">
            <w:pPr>
              <w:pStyle w:val="a3"/>
              <w:numPr>
                <w:ilvl w:val="0"/>
                <w:numId w:val="19"/>
              </w:numPr>
              <w:jc w:val="both"/>
              <w:rPr>
                <w:rFonts w:ascii="Times New Roman" w:hAnsi="Times New Roman" w:cs="Times New Roman"/>
                <w:bCs/>
                <w:sz w:val="20"/>
                <w:szCs w:val="20"/>
              </w:rPr>
            </w:pPr>
            <w:r w:rsidRPr="00EC722A">
              <w:rPr>
                <w:rFonts w:ascii="Times New Roman" w:hAnsi="Times New Roman" w:cs="Times New Roman"/>
                <w:bCs/>
                <w:sz w:val="20"/>
                <w:szCs w:val="20"/>
              </w:rPr>
              <w:t>разработать проект программы Школы брендинг – тренинга;</w:t>
            </w:r>
          </w:p>
          <w:p w:rsidR="0048539D" w:rsidRPr="00EC722A" w:rsidRDefault="0048539D" w:rsidP="00EC722A">
            <w:pPr>
              <w:pStyle w:val="a3"/>
              <w:numPr>
                <w:ilvl w:val="0"/>
                <w:numId w:val="19"/>
              </w:numPr>
              <w:jc w:val="both"/>
              <w:rPr>
                <w:rFonts w:ascii="Times New Roman" w:hAnsi="Times New Roman" w:cs="Times New Roman"/>
                <w:bCs/>
                <w:sz w:val="20"/>
                <w:szCs w:val="20"/>
              </w:rPr>
            </w:pPr>
            <w:r w:rsidRPr="00EC722A">
              <w:rPr>
                <w:rFonts w:ascii="Times New Roman" w:hAnsi="Times New Roman" w:cs="Times New Roman"/>
                <w:bCs/>
                <w:sz w:val="20"/>
                <w:szCs w:val="20"/>
              </w:rPr>
              <w:t xml:space="preserve">сформировать школьную систему методического сопровождения детей-тьюторов, учащихся в школе с </w:t>
            </w:r>
            <w:r w:rsidRPr="00EC722A">
              <w:rPr>
                <w:rFonts w:ascii="Times New Roman" w:hAnsi="Times New Roman" w:cs="Times New Roman"/>
                <w:bCs/>
                <w:sz w:val="20"/>
                <w:szCs w:val="20"/>
              </w:rPr>
              <w:lastRenderedPageBreak/>
              <w:t>высокими результатами обучения (педагогическая мастерская);</w:t>
            </w:r>
          </w:p>
          <w:p w:rsidR="00414816" w:rsidRPr="00EC722A" w:rsidRDefault="0048539D" w:rsidP="00EC722A">
            <w:pPr>
              <w:pStyle w:val="a3"/>
              <w:numPr>
                <w:ilvl w:val="0"/>
                <w:numId w:val="19"/>
              </w:numPr>
              <w:jc w:val="both"/>
              <w:rPr>
                <w:rFonts w:ascii="Times New Roman" w:hAnsi="Times New Roman" w:cs="Times New Roman"/>
                <w:bCs/>
                <w:sz w:val="20"/>
                <w:szCs w:val="20"/>
              </w:rPr>
            </w:pPr>
            <w:r w:rsidRPr="00EC722A">
              <w:rPr>
                <w:rFonts w:ascii="Times New Roman" w:hAnsi="Times New Roman" w:cs="Times New Roman"/>
                <w:bCs/>
                <w:sz w:val="20"/>
                <w:szCs w:val="20"/>
              </w:rPr>
              <w:t xml:space="preserve">основать школьный фонд стипендиатов «Пять </w:t>
            </w:r>
            <w:r w:rsidR="00A2572E" w:rsidRPr="00EC722A">
              <w:rPr>
                <w:rFonts w:ascii="Times New Roman" w:hAnsi="Times New Roman" w:cs="Times New Roman"/>
                <w:bCs/>
                <w:sz w:val="20"/>
                <w:szCs w:val="20"/>
              </w:rPr>
              <w:t>с плюсом» для стимулирования детей в работе ш</w:t>
            </w:r>
            <w:r w:rsidRPr="00EC722A">
              <w:rPr>
                <w:rFonts w:ascii="Times New Roman" w:hAnsi="Times New Roman" w:cs="Times New Roman"/>
                <w:bCs/>
                <w:sz w:val="20"/>
                <w:szCs w:val="20"/>
              </w:rPr>
              <w:t>колы брендинг–тренинг</w:t>
            </w:r>
            <w:r w:rsidR="00A2572E" w:rsidRPr="00EC722A">
              <w:rPr>
                <w:rFonts w:ascii="Times New Roman" w:hAnsi="Times New Roman" w:cs="Times New Roman"/>
                <w:bCs/>
                <w:sz w:val="20"/>
                <w:szCs w:val="20"/>
              </w:rPr>
              <w:t>а</w:t>
            </w:r>
            <w:r w:rsidRPr="00EC722A">
              <w:rPr>
                <w:rFonts w:ascii="Times New Roman" w:hAnsi="Times New Roman" w:cs="Times New Roman"/>
                <w:bCs/>
                <w:sz w:val="20"/>
                <w:szCs w:val="20"/>
              </w:rPr>
              <w:t xml:space="preserve">, </w:t>
            </w:r>
          </w:p>
          <w:p w:rsidR="0048539D" w:rsidRPr="00EC722A" w:rsidRDefault="0048539D" w:rsidP="00EC722A">
            <w:pPr>
              <w:pStyle w:val="a3"/>
              <w:numPr>
                <w:ilvl w:val="0"/>
                <w:numId w:val="19"/>
              </w:numPr>
              <w:jc w:val="both"/>
              <w:rPr>
                <w:rFonts w:ascii="Times New Roman" w:hAnsi="Times New Roman" w:cs="Times New Roman"/>
                <w:bCs/>
                <w:sz w:val="20"/>
                <w:szCs w:val="20"/>
              </w:rPr>
            </w:pPr>
            <w:r w:rsidRPr="00EC722A">
              <w:rPr>
                <w:rFonts w:ascii="Times New Roman" w:hAnsi="Times New Roman" w:cs="Times New Roman"/>
                <w:bCs/>
                <w:sz w:val="20"/>
                <w:szCs w:val="20"/>
              </w:rPr>
              <w:t>разработать мониторинг о</w:t>
            </w:r>
            <w:r w:rsidR="00A2572E" w:rsidRPr="00EC722A">
              <w:rPr>
                <w:rFonts w:ascii="Times New Roman" w:hAnsi="Times New Roman" w:cs="Times New Roman"/>
                <w:bCs/>
                <w:sz w:val="20"/>
                <w:szCs w:val="20"/>
              </w:rPr>
              <w:t>ценки результативности работы школы брендинг–тренинга</w:t>
            </w:r>
            <w:r w:rsidRPr="00EC722A">
              <w:rPr>
                <w:rFonts w:ascii="Times New Roman" w:hAnsi="Times New Roman" w:cs="Times New Roman"/>
                <w:bCs/>
                <w:sz w:val="20"/>
                <w:szCs w:val="20"/>
              </w:rPr>
              <w:t>;</w:t>
            </w:r>
          </w:p>
          <w:p w:rsidR="0048539D" w:rsidRPr="00EC722A" w:rsidRDefault="0048539D" w:rsidP="00EC722A">
            <w:pPr>
              <w:pStyle w:val="a3"/>
              <w:numPr>
                <w:ilvl w:val="0"/>
                <w:numId w:val="19"/>
              </w:numPr>
              <w:jc w:val="both"/>
              <w:rPr>
                <w:rFonts w:ascii="Times New Roman" w:hAnsi="Times New Roman" w:cs="Times New Roman"/>
                <w:bCs/>
                <w:sz w:val="20"/>
                <w:szCs w:val="20"/>
              </w:rPr>
            </w:pPr>
            <w:r w:rsidRPr="00EC722A">
              <w:rPr>
                <w:rFonts w:ascii="Times New Roman" w:hAnsi="Times New Roman" w:cs="Times New Roman"/>
                <w:bCs/>
                <w:sz w:val="20"/>
                <w:szCs w:val="20"/>
              </w:rPr>
              <w:t>п</w:t>
            </w:r>
            <w:r w:rsidR="00A2572E" w:rsidRPr="00EC722A">
              <w:rPr>
                <w:rFonts w:ascii="Times New Roman" w:hAnsi="Times New Roman" w:cs="Times New Roman"/>
                <w:bCs/>
                <w:sz w:val="20"/>
                <w:szCs w:val="20"/>
              </w:rPr>
              <w:t>опуляризировать среди учащихся школу брендинг–тренинга</w:t>
            </w:r>
            <w:r w:rsidRPr="00EC722A">
              <w:rPr>
                <w:rFonts w:ascii="Times New Roman" w:hAnsi="Times New Roman" w:cs="Times New Roman"/>
                <w:bCs/>
                <w:sz w:val="20"/>
                <w:szCs w:val="20"/>
              </w:rPr>
              <w:t>.</w:t>
            </w:r>
          </w:p>
          <w:p w:rsidR="0048539D" w:rsidRPr="00EC722A" w:rsidRDefault="0048539D" w:rsidP="00EC722A">
            <w:pPr>
              <w:jc w:val="both"/>
              <w:rPr>
                <w:rFonts w:ascii="Times New Roman" w:hAnsi="Times New Roman" w:cs="Times New Roman"/>
                <w:b/>
                <w:color w:val="000000" w:themeColor="text1"/>
                <w:sz w:val="20"/>
                <w:szCs w:val="20"/>
              </w:rPr>
            </w:pPr>
          </w:p>
        </w:tc>
      </w:tr>
      <w:tr w:rsidR="0048539D" w:rsidRPr="00EC722A" w:rsidTr="0048539D">
        <w:tc>
          <w:tcPr>
            <w:tcW w:w="4395" w:type="dxa"/>
          </w:tcPr>
          <w:p w:rsidR="0048539D" w:rsidRPr="00EC722A" w:rsidRDefault="0048539D" w:rsidP="00EC722A">
            <w:pPr>
              <w:jc w:val="both"/>
              <w:rPr>
                <w:rFonts w:ascii="Times New Roman" w:hAnsi="Times New Roman" w:cs="Times New Roman"/>
                <w:color w:val="000000" w:themeColor="text1"/>
                <w:sz w:val="20"/>
                <w:szCs w:val="20"/>
              </w:rPr>
            </w:pPr>
            <w:r w:rsidRPr="00EC722A">
              <w:rPr>
                <w:rFonts w:ascii="Times New Roman" w:hAnsi="Times New Roman" w:cs="Times New Roman"/>
                <w:color w:val="000000" w:themeColor="text1"/>
                <w:sz w:val="20"/>
                <w:szCs w:val="20"/>
              </w:rPr>
              <w:lastRenderedPageBreak/>
              <w:t>2.4. Планируемые результаты (конкретны, достижимы, с показателями) и способы их измерения</w:t>
            </w:r>
          </w:p>
        </w:tc>
        <w:tc>
          <w:tcPr>
            <w:tcW w:w="5494" w:type="dxa"/>
          </w:tcPr>
          <w:p w:rsidR="0048539D" w:rsidRPr="00EC722A" w:rsidRDefault="0048539D" w:rsidP="00EC722A">
            <w:pPr>
              <w:pStyle w:val="a3"/>
              <w:numPr>
                <w:ilvl w:val="0"/>
                <w:numId w:val="9"/>
              </w:numPr>
              <w:jc w:val="both"/>
              <w:rPr>
                <w:rFonts w:ascii="Times New Roman" w:hAnsi="Times New Roman" w:cs="Times New Roman"/>
                <w:bCs/>
                <w:sz w:val="20"/>
                <w:szCs w:val="20"/>
              </w:rPr>
            </w:pPr>
            <w:r w:rsidRPr="00EC722A">
              <w:rPr>
                <w:rFonts w:ascii="Times New Roman" w:hAnsi="Times New Roman" w:cs="Times New Roman"/>
                <w:bCs/>
                <w:sz w:val="20"/>
                <w:szCs w:val="20"/>
              </w:rPr>
              <w:t>повышение мотивации и значимости школьного образования среди учащихся 5-11 классов;</w:t>
            </w:r>
          </w:p>
          <w:p w:rsidR="0048539D" w:rsidRPr="00EC722A" w:rsidRDefault="00A2572E" w:rsidP="00EC722A">
            <w:pPr>
              <w:pStyle w:val="a3"/>
              <w:numPr>
                <w:ilvl w:val="0"/>
                <w:numId w:val="9"/>
              </w:numPr>
              <w:jc w:val="both"/>
              <w:rPr>
                <w:rFonts w:ascii="Times New Roman" w:hAnsi="Times New Roman" w:cs="Times New Roman"/>
                <w:bCs/>
                <w:sz w:val="20"/>
                <w:szCs w:val="20"/>
              </w:rPr>
            </w:pPr>
            <w:r w:rsidRPr="00EC722A">
              <w:rPr>
                <w:rFonts w:ascii="Times New Roman" w:hAnsi="Times New Roman" w:cs="Times New Roman"/>
                <w:bCs/>
                <w:sz w:val="20"/>
                <w:szCs w:val="20"/>
              </w:rPr>
              <w:t xml:space="preserve">повышение качества образовательных </w:t>
            </w:r>
            <w:r w:rsidR="0048539D" w:rsidRPr="00EC722A">
              <w:rPr>
                <w:rFonts w:ascii="Times New Roman" w:hAnsi="Times New Roman" w:cs="Times New Roman"/>
                <w:bCs/>
                <w:sz w:val="20"/>
                <w:szCs w:val="20"/>
              </w:rPr>
              <w:t xml:space="preserve">результатов </w:t>
            </w:r>
            <w:r w:rsidRPr="00EC722A">
              <w:rPr>
                <w:rFonts w:ascii="Times New Roman" w:hAnsi="Times New Roman" w:cs="Times New Roman"/>
                <w:bCs/>
                <w:sz w:val="20"/>
                <w:szCs w:val="20"/>
              </w:rPr>
              <w:t>учащихся</w:t>
            </w:r>
            <w:r w:rsidR="0048539D" w:rsidRPr="00EC722A">
              <w:rPr>
                <w:rFonts w:ascii="Times New Roman" w:hAnsi="Times New Roman" w:cs="Times New Roman"/>
                <w:bCs/>
                <w:sz w:val="20"/>
                <w:szCs w:val="20"/>
              </w:rPr>
              <w:t xml:space="preserve"> 5-6 классов;</w:t>
            </w:r>
          </w:p>
          <w:p w:rsidR="0048539D" w:rsidRPr="00EC722A" w:rsidRDefault="0048539D" w:rsidP="00EC722A">
            <w:pPr>
              <w:pStyle w:val="a3"/>
              <w:numPr>
                <w:ilvl w:val="0"/>
                <w:numId w:val="9"/>
              </w:numPr>
              <w:jc w:val="both"/>
              <w:rPr>
                <w:rFonts w:ascii="Times New Roman" w:hAnsi="Times New Roman" w:cs="Times New Roman"/>
                <w:bCs/>
                <w:sz w:val="20"/>
                <w:szCs w:val="20"/>
              </w:rPr>
            </w:pPr>
            <w:r w:rsidRPr="00EC722A">
              <w:rPr>
                <w:rFonts w:ascii="Times New Roman" w:hAnsi="Times New Roman" w:cs="Times New Roman"/>
                <w:bCs/>
                <w:sz w:val="20"/>
                <w:szCs w:val="20"/>
              </w:rPr>
              <w:t>повышение уровня функциональной грамотности учащихся 9-11 классов;</w:t>
            </w:r>
          </w:p>
          <w:p w:rsidR="0048539D" w:rsidRPr="00EC722A" w:rsidRDefault="0023300C" w:rsidP="00EC722A">
            <w:pPr>
              <w:pStyle w:val="a3"/>
              <w:numPr>
                <w:ilvl w:val="0"/>
                <w:numId w:val="9"/>
              </w:numPr>
              <w:jc w:val="both"/>
              <w:rPr>
                <w:rFonts w:ascii="Times New Roman" w:hAnsi="Times New Roman" w:cs="Times New Roman"/>
                <w:bCs/>
                <w:sz w:val="20"/>
                <w:szCs w:val="20"/>
              </w:rPr>
            </w:pPr>
            <w:r w:rsidRPr="00EC722A">
              <w:rPr>
                <w:rFonts w:ascii="Times New Roman" w:hAnsi="Times New Roman" w:cs="Times New Roman"/>
                <w:bCs/>
                <w:sz w:val="20"/>
                <w:szCs w:val="20"/>
              </w:rPr>
              <w:t>улучшение</w:t>
            </w:r>
            <w:r w:rsidR="0048539D" w:rsidRPr="00EC722A">
              <w:rPr>
                <w:rFonts w:ascii="Times New Roman" w:hAnsi="Times New Roman" w:cs="Times New Roman"/>
                <w:bCs/>
                <w:sz w:val="20"/>
                <w:szCs w:val="20"/>
              </w:rPr>
              <w:t xml:space="preserve"> условий для индивидуализации и персонализации образования в БСШ;</w:t>
            </w:r>
          </w:p>
          <w:p w:rsidR="0048539D" w:rsidRPr="00EC722A" w:rsidRDefault="0048539D" w:rsidP="00EC722A">
            <w:pPr>
              <w:pStyle w:val="a3"/>
              <w:numPr>
                <w:ilvl w:val="0"/>
                <w:numId w:val="9"/>
              </w:numPr>
              <w:jc w:val="both"/>
              <w:rPr>
                <w:rFonts w:ascii="Times New Roman" w:hAnsi="Times New Roman" w:cs="Times New Roman"/>
                <w:bCs/>
                <w:sz w:val="20"/>
                <w:szCs w:val="20"/>
              </w:rPr>
            </w:pPr>
            <w:r w:rsidRPr="00EC722A">
              <w:rPr>
                <w:rFonts w:ascii="Times New Roman" w:hAnsi="Times New Roman" w:cs="Times New Roman"/>
                <w:bCs/>
                <w:sz w:val="20"/>
                <w:szCs w:val="20"/>
              </w:rPr>
              <w:t>развитие у учащихся 9-11 классов</w:t>
            </w:r>
            <w:r w:rsidR="00405D41" w:rsidRPr="00EC722A">
              <w:rPr>
                <w:rFonts w:ascii="Times New Roman" w:hAnsi="Times New Roman" w:cs="Times New Roman"/>
                <w:bCs/>
                <w:sz w:val="20"/>
                <w:szCs w:val="20"/>
              </w:rPr>
              <w:t xml:space="preserve"> </w:t>
            </w:r>
            <w:proofErr w:type="spellStart"/>
            <w:r w:rsidR="00405D41" w:rsidRPr="00EC722A">
              <w:rPr>
                <w:rFonts w:ascii="Times New Roman" w:hAnsi="Times New Roman" w:cs="Times New Roman"/>
                <w:sz w:val="20"/>
                <w:szCs w:val="20"/>
              </w:rPr>
              <w:t>soft-s</w:t>
            </w:r>
            <w:r w:rsidRPr="00EC722A">
              <w:rPr>
                <w:rFonts w:ascii="Times New Roman" w:hAnsi="Times New Roman" w:cs="Times New Roman"/>
                <w:sz w:val="20"/>
                <w:szCs w:val="20"/>
              </w:rPr>
              <w:t>kills</w:t>
            </w:r>
            <w:proofErr w:type="spellEnd"/>
            <w:r w:rsidRPr="00EC722A">
              <w:rPr>
                <w:rFonts w:ascii="Times New Roman" w:hAnsi="Times New Roman" w:cs="Times New Roman"/>
                <w:sz w:val="20"/>
                <w:szCs w:val="20"/>
              </w:rPr>
              <w:t xml:space="preserve"> компетенций;</w:t>
            </w:r>
          </w:p>
          <w:p w:rsidR="0048539D" w:rsidRPr="00EC722A" w:rsidRDefault="0048539D" w:rsidP="00EC722A">
            <w:pPr>
              <w:pStyle w:val="a3"/>
              <w:numPr>
                <w:ilvl w:val="0"/>
                <w:numId w:val="9"/>
              </w:numPr>
              <w:jc w:val="both"/>
              <w:rPr>
                <w:rFonts w:ascii="Times New Roman" w:hAnsi="Times New Roman" w:cs="Times New Roman"/>
                <w:bCs/>
                <w:sz w:val="20"/>
                <w:szCs w:val="20"/>
              </w:rPr>
            </w:pPr>
            <w:r w:rsidRPr="00EC722A">
              <w:rPr>
                <w:rFonts w:ascii="Times New Roman" w:hAnsi="Times New Roman" w:cs="Times New Roman"/>
                <w:bCs/>
                <w:sz w:val="20"/>
                <w:szCs w:val="20"/>
              </w:rPr>
              <w:t>самоопределение и профориентация учащихся 9-11 классов.</w:t>
            </w:r>
          </w:p>
        </w:tc>
      </w:tr>
      <w:tr w:rsidR="0048539D" w:rsidRPr="00EC722A" w:rsidTr="0048539D">
        <w:tc>
          <w:tcPr>
            <w:tcW w:w="4395" w:type="dxa"/>
          </w:tcPr>
          <w:p w:rsidR="0048539D" w:rsidRPr="00EC722A" w:rsidRDefault="0048539D" w:rsidP="00EC722A">
            <w:pPr>
              <w:jc w:val="both"/>
              <w:rPr>
                <w:rFonts w:ascii="Times New Roman" w:hAnsi="Times New Roman" w:cs="Times New Roman"/>
                <w:color w:val="000000" w:themeColor="text1"/>
                <w:sz w:val="20"/>
                <w:szCs w:val="20"/>
              </w:rPr>
            </w:pPr>
            <w:r w:rsidRPr="00EC722A">
              <w:rPr>
                <w:rFonts w:ascii="Times New Roman" w:hAnsi="Times New Roman" w:cs="Times New Roman"/>
                <w:color w:val="000000" w:themeColor="text1"/>
                <w:sz w:val="20"/>
                <w:szCs w:val="20"/>
              </w:rPr>
              <w:t>2.5. Нормативно-правовая база, необходимая для запуска программы</w:t>
            </w:r>
          </w:p>
        </w:tc>
        <w:tc>
          <w:tcPr>
            <w:tcW w:w="5494" w:type="dxa"/>
          </w:tcPr>
          <w:p w:rsidR="0048539D" w:rsidRPr="00EC722A" w:rsidRDefault="0048539D" w:rsidP="00EC722A">
            <w:pPr>
              <w:jc w:val="both"/>
              <w:rPr>
                <w:rFonts w:ascii="Times New Roman" w:hAnsi="Times New Roman" w:cs="Times New Roman"/>
                <w:b/>
                <w:color w:val="000000" w:themeColor="text1"/>
                <w:sz w:val="20"/>
                <w:szCs w:val="20"/>
              </w:rPr>
            </w:pPr>
            <w:r w:rsidRPr="00EC722A">
              <w:rPr>
                <w:rFonts w:ascii="Times New Roman" w:hAnsi="Times New Roman" w:cs="Times New Roman"/>
                <w:color w:val="000000" w:themeColor="text1"/>
                <w:sz w:val="20"/>
                <w:szCs w:val="20"/>
              </w:rPr>
              <w:t>разработка положения регламентирующего деятельност</w:t>
            </w:r>
            <w:r w:rsidR="00A2572E" w:rsidRPr="00EC722A">
              <w:rPr>
                <w:rFonts w:ascii="Times New Roman" w:hAnsi="Times New Roman" w:cs="Times New Roman"/>
                <w:color w:val="000000" w:themeColor="text1"/>
                <w:sz w:val="20"/>
                <w:szCs w:val="20"/>
              </w:rPr>
              <w:t>ь ш</w:t>
            </w:r>
            <w:r w:rsidRPr="00EC722A">
              <w:rPr>
                <w:rFonts w:ascii="Times New Roman" w:hAnsi="Times New Roman" w:cs="Times New Roman"/>
                <w:color w:val="000000" w:themeColor="text1"/>
                <w:sz w:val="20"/>
                <w:szCs w:val="20"/>
              </w:rPr>
              <w:t>колы брендинг-тренинга</w:t>
            </w:r>
          </w:p>
        </w:tc>
      </w:tr>
      <w:tr w:rsidR="0048539D" w:rsidRPr="00EC722A" w:rsidTr="0048539D">
        <w:tc>
          <w:tcPr>
            <w:tcW w:w="9889" w:type="dxa"/>
            <w:gridSpan w:val="2"/>
            <w:shd w:val="clear" w:color="auto" w:fill="auto"/>
          </w:tcPr>
          <w:p w:rsidR="0048539D" w:rsidRPr="00EC722A" w:rsidRDefault="0048539D" w:rsidP="00EC722A">
            <w:pPr>
              <w:pStyle w:val="a3"/>
              <w:numPr>
                <w:ilvl w:val="0"/>
                <w:numId w:val="18"/>
              </w:numPr>
              <w:jc w:val="both"/>
              <w:rPr>
                <w:rFonts w:ascii="Times New Roman" w:hAnsi="Times New Roman" w:cs="Times New Roman"/>
                <w:b/>
                <w:color w:val="000000" w:themeColor="text1"/>
                <w:sz w:val="20"/>
                <w:szCs w:val="20"/>
              </w:rPr>
            </w:pPr>
            <w:r w:rsidRPr="00EC722A">
              <w:rPr>
                <w:rFonts w:ascii="Times New Roman" w:hAnsi="Times New Roman" w:cs="Times New Roman"/>
                <w:b/>
                <w:color w:val="000000" w:themeColor="text1"/>
                <w:sz w:val="20"/>
                <w:szCs w:val="20"/>
              </w:rPr>
              <w:t>Матрица ролей и ключевых участников программы апробации</w:t>
            </w:r>
          </w:p>
        </w:tc>
      </w:tr>
      <w:tr w:rsidR="0048539D" w:rsidRPr="00EC722A" w:rsidTr="0048539D">
        <w:tc>
          <w:tcPr>
            <w:tcW w:w="4395" w:type="dxa"/>
          </w:tcPr>
          <w:p w:rsidR="0048539D" w:rsidRPr="00EC722A" w:rsidRDefault="0048539D" w:rsidP="00EC722A">
            <w:pPr>
              <w:tabs>
                <w:tab w:val="left" w:pos="1168"/>
              </w:tabs>
              <w:jc w:val="both"/>
              <w:rPr>
                <w:rFonts w:ascii="Times New Roman" w:hAnsi="Times New Roman" w:cs="Times New Roman"/>
                <w:color w:val="000000" w:themeColor="text1"/>
                <w:sz w:val="20"/>
                <w:szCs w:val="20"/>
              </w:rPr>
            </w:pPr>
            <w:r w:rsidRPr="00EC722A">
              <w:rPr>
                <w:rFonts w:ascii="Times New Roman" w:hAnsi="Times New Roman" w:cs="Times New Roman"/>
                <w:color w:val="000000" w:themeColor="text1"/>
                <w:sz w:val="20"/>
                <w:szCs w:val="20"/>
              </w:rPr>
              <w:t>3.1. Заказчик, заинтересованная сторона в реализации программы</w:t>
            </w:r>
          </w:p>
        </w:tc>
        <w:tc>
          <w:tcPr>
            <w:tcW w:w="5494" w:type="dxa"/>
          </w:tcPr>
          <w:p w:rsidR="0048539D" w:rsidRPr="00EC722A" w:rsidRDefault="0048539D" w:rsidP="00EC722A">
            <w:pPr>
              <w:pStyle w:val="a4"/>
              <w:jc w:val="both"/>
              <w:rPr>
                <w:sz w:val="20"/>
                <w:szCs w:val="20"/>
              </w:rPr>
            </w:pPr>
            <w:r w:rsidRPr="00EC722A">
              <w:rPr>
                <w:rStyle w:val="a6"/>
                <w:b w:val="0"/>
                <w:sz w:val="20"/>
                <w:szCs w:val="20"/>
              </w:rPr>
              <w:t xml:space="preserve">Муниципальное бюджетное </w:t>
            </w:r>
            <w:r w:rsidR="00A2572E" w:rsidRPr="00EC722A">
              <w:rPr>
                <w:rStyle w:val="a6"/>
                <w:b w:val="0"/>
                <w:sz w:val="20"/>
                <w:szCs w:val="20"/>
              </w:rPr>
              <w:t>общеобразовательн</w:t>
            </w:r>
            <w:r w:rsidR="00C45A50" w:rsidRPr="00EC722A">
              <w:rPr>
                <w:rStyle w:val="a6"/>
                <w:b w:val="0"/>
                <w:sz w:val="20"/>
                <w:szCs w:val="20"/>
              </w:rPr>
              <w:t xml:space="preserve">ое учреждение </w:t>
            </w:r>
            <w:proofErr w:type="spellStart"/>
            <w:r w:rsidR="00A2572E" w:rsidRPr="00EC722A">
              <w:rPr>
                <w:rStyle w:val="a6"/>
                <w:b w:val="0"/>
                <w:sz w:val="20"/>
                <w:szCs w:val="20"/>
              </w:rPr>
              <w:t>Байкитская</w:t>
            </w:r>
            <w:proofErr w:type="spellEnd"/>
            <w:r w:rsidR="00A2572E" w:rsidRPr="00EC722A">
              <w:rPr>
                <w:rStyle w:val="a6"/>
                <w:b w:val="0"/>
                <w:sz w:val="20"/>
                <w:szCs w:val="20"/>
              </w:rPr>
              <w:t xml:space="preserve"> средняя школа</w:t>
            </w:r>
            <w:r w:rsidRPr="00EC722A">
              <w:rPr>
                <w:rStyle w:val="a6"/>
                <w:b w:val="0"/>
                <w:sz w:val="20"/>
                <w:szCs w:val="20"/>
              </w:rPr>
              <w:t xml:space="preserve"> Эвенкийского муниципального района Красноярского края</w:t>
            </w:r>
          </w:p>
        </w:tc>
      </w:tr>
      <w:tr w:rsidR="0048539D" w:rsidRPr="00EC722A" w:rsidTr="0048539D">
        <w:tc>
          <w:tcPr>
            <w:tcW w:w="4395" w:type="dxa"/>
          </w:tcPr>
          <w:p w:rsidR="0048539D" w:rsidRPr="00EC722A" w:rsidRDefault="0048539D" w:rsidP="00EC722A">
            <w:pPr>
              <w:tabs>
                <w:tab w:val="left" w:pos="1310"/>
              </w:tabs>
              <w:jc w:val="both"/>
              <w:rPr>
                <w:rFonts w:ascii="Times New Roman" w:hAnsi="Times New Roman" w:cs="Times New Roman"/>
                <w:color w:val="000000" w:themeColor="text1"/>
                <w:sz w:val="20"/>
                <w:szCs w:val="20"/>
              </w:rPr>
            </w:pPr>
            <w:r w:rsidRPr="00EC722A">
              <w:rPr>
                <w:rFonts w:ascii="Times New Roman" w:hAnsi="Times New Roman" w:cs="Times New Roman"/>
                <w:color w:val="000000" w:themeColor="text1"/>
                <w:sz w:val="20"/>
                <w:szCs w:val="20"/>
              </w:rPr>
              <w:t xml:space="preserve">3.2. Куратор (ФИО, возраст, контакты, должность в организации). </w:t>
            </w:r>
          </w:p>
          <w:p w:rsidR="0048539D" w:rsidRPr="00EC722A" w:rsidRDefault="0048539D" w:rsidP="00EC722A">
            <w:pPr>
              <w:ind w:firstLine="602"/>
              <w:jc w:val="both"/>
              <w:rPr>
                <w:rFonts w:ascii="Times New Roman" w:hAnsi="Times New Roman" w:cs="Times New Roman"/>
                <w:color w:val="000000" w:themeColor="text1"/>
                <w:sz w:val="20"/>
                <w:szCs w:val="20"/>
              </w:rPr>
            </w:pPr>
            <w:r w:rsidRPr="00EC722A">
              <w:rPr>
                <w:rFonts w:ascii="Times New Roman" w:hAnsi="Times New Roman" w:cs="Times New Roman"/>
                <w:i/>
                <w:color w:val="000000" w:themeColor="text1"/>
                <w:sz w:val="20"/>
                <w:szCs w:val="20"/>
              </w:rPr>
              <w:t>Краткое описание системы отбора куратора, способов мотивации</w:t>
            </w:r>
          </w:p>
        </w:tc>
        <w:tc>
          <w:tcPr>
            <w:tcW w:w="5494" w:type="dxa"/>
          </w:tcPr>
          <w:p w:rsidR="0048539D" w:rsidRPr="00EC722A" w:rsidRDefault="0048539D" w:rsidP="00EC722A">
            <w:pPr>
              <w:jc w:val="both"/>
              <w:rPr>
                <w:rFonts w:ascii="Times New Roman" w:hAnsi="Times New Roman" w:cs="Times New Roman"/>
                <w:sz w:val="20"/>
                <w:szCs w:val="20"/>
              </w:rPr>
            </w:pPr>
            <w:r w:rsidRPr="00EC722A">
              <w:rPr>
                <w:rFonts w:ascii="Times New Roman" w:hAnsi="Times New Roman" w:cs="Times New Roman"/>
                <w:sz w:val="20"/>
                <w:szCs w:val="20"/>
              </w:rPr>
              <w:t xml:space="preserve">Белошапкина Надежда Александровна </w:t>
            </w:r>
          </w:p>
          <w:p w:rsidR="0048539D" w:rsidRPr="00EC722A" w:rsidRDefault="0023300C" w:rsidP="00EC722A">
            <w:pPr>
              <w:jc w:val="both"/>
              <w:rPr>
                <w:rFonts w:ascii="Times New Roman" w:hAnsi="Times New Roman" w:cs="Times New Roman"/>
                <w:sz w:val="20"/>
                <w:szCs w:val="20"/>
              </w:rPr>
            </w:pPr>
            <w:r w:rsidRPr="00EC722A">
              <w:rPr>
                <w:rFonts w:ascii="Times New Roman" w:hAnsi="Times New Roman" w:cs="Times New Roman"/>
                <w:sz w:val="20"/>
                <w:szCs w:val="20"/>
              </w:rPr>
              <w:t>телефон: +790820582</w:t>
            </w:r>
            <w:r w:rsidR="0048539D" w:rsidRPr="00EC722A">
              <w:rPr>
                <w:rFonts w:ascii="Times New Roman" w:hAnsi="Times New Roman" w:cs="Times New Roman"/>
                <w:sz w:val="20"/>
                <w:szCs w:val="20"/>
              </w:rPr>
              <w:t>85</w:t>
            </w:r>
          </w:p>
          <w:p w:rsidR="0048539D" w:rsidRPr="00EC722A" w:rsidRDefault="0048539D" w:rsidP="00EC722A">
            <w:pPr>
              <w:jc w:val="both"/>
              <w:rPr>
                <w:rFonts w:ascii="Times New Roman" w:hAnsi="Times New Roman" w:cs="Times New Roman"/>
                <w:color w:val="000000" w:themeColor="text1"/>
                <w:sz w:val="20"/>
                <w:szCs w:val="20"/>
              </w:rPr>
            </w:pPr>
            <w:r w:rsidRPr="00EC722A">
              <w:rPr>
                <w:rFonts w:ascii="Times New Roman" w:hAnsi="Times New Roman" w:cs="Times New Roman"/>
                <w:sz w:val="20"/>
                <w:szCs w:val="20"/>
                <w:lang w:val="en-US"/>
              </w:rPr>
              <w:t>e</w:t>
            </w:r>
            <w:r w:rsidRPr="00EC722A">
              <w:rPr>
                <w:rFonts w:ascii="Times New Roman" w:hAnsi="Times New Roman" w:cs="Times New Roman"/>
                <w:sz w:val="20"/>
                <w:szCs w:val="20"/>
              </w:rPr>
              <w:t>-</w:t>
            </w:r>
            <w:r w:rsidRPr="00EC722A">
              <w:rPr>
                <w:rFonts w:ascii="Times New Roman" w:hAnsi="Times New Roman" w:cs="Times New Roman"/>
                <w:sz w:val="20"/>
                <w:szCs w:val="20"/>
                <w:lang w:val="en-US"/>
              </w:rPr>
              <w:t>mail</w:t>
            </w:r>
            <w:r w:rsidRPr="00EC722A">
              <w:rPr>
                <w:rFonts w:ascii="Times New Roman" w:hAnsi="Times New Roman" w:cs="Times New Roman"/>
                <w:sz w:val="20"/>
                <w:szCs w:val="20"/>
              </w:rPr>
              <w:t xml:space="preserve">: </w:t>
            </w:r>
            <w:hyperlink r:id="rId14" w:history="1">
              <w:r w:rsidRPr="00EC722A">
                <w:rPr>
                  <w:rStyle w:val="a5"/>
                  <w:rFonts w:ascii="Times New Roman" w:hAnsi="Times New Roman" w:cs="Times New Roman"/>
                  <w:sz w:val="20"/>
                  <w:szCs w:val="20"/>
                  <w:lang w:val="en-US"/>
                </w:rPr>
                <w:t>beloshapkina</w:t>
              </w:r>
              <w:r w:rsidRPr="00EC722A">
                <w:rPr>
                  <w:rStyle w:val="a5"/>
                  <w:rFonts w:ascii="Times New Roman" w:hAnsi="Times New Roman" w:cs="Times New Roman"/>
                  <w:sz w:val="20"/>
                  <w:szCs w:val="20"/>
                </w:rPr>
                <w:t>1979@</w:t>
              </w:r>
              <w:r w:rsidRPr="00EC722A">
                <w:rPr>
                  <w:rStyle w:val="a5"/>
                  <w:rFonts w:ascii="Times New Roman" w:hAnsi="Times New Roman" w:cs="Times New Roman"/>
                  <w:sz w:val="20"/>
                  <w:szCs w:val="20"/>
                  <w:lang w:val="en-US"/>
                </w:rPr>
                <w:t>list</w:t>
              </w:r>
              <w:r w:rsidRPr="00EC722A">
                <w:rPr>
                  <w:rStyle w:val="a5"/>
                  <w:rFonts w:ascii="Times New Roman" w:hAnsi="Times New Roman" w:cs="Times New Roman"/>
                  <w:sz w:val="20"/>
                  <w:szCs w:val="20"/>
                </w:rPr>
                <w:t>.</w:t>
              </w:r>
              <w:proofErr w:type="spellStart"/>
              <w:r w:rsidRPr="00EC722A">
                <w:rPr>
                  <w:rStyle w:val="a5"/>
                  <w:rFonts w:ascii="Times New Roman" w:hAnsi="Times New Roman" w:cs="Times New Roman"/>
                  <w:sz w:val="20"/>
                  <w:szCs w:val="20"/>
                  <w:lang w:val="en-US"/>
                </w:rPr>
                <w:t>ru</w:t>
              </w:r>
              <w:proofErr w:type="spellEnd"/>
            </w:hyperlink>
          </w:p>
          <w:p w:rsidR="0048539D" w:rsidRPr="00EC722A" w:rsidRDefault="0048539D" w:rsidP="00EC722A">
            <w:pPr>
              <w:jc w:val="both"/>
              <w:rPr>
                <w:rFonts w:ascii="Times New Roman" w:hAnsi="Times New Roman" w:cs="Times New Roman"/>
                <w:color w:val="000000" w:themeColor="text1"/>
                <w:sz w:val="20"/>
                <w:szCs w:val="20"/>
              </w:rPr>
            </w:pPr>
          </w:p>
        </w:tc>
      </w:tr>
      <w:tr w:rsidR="0048539D" w:rsidRPr="00EC722A" w:rsidTr="0048539D">
        <w:tc>
          <w:tcPr>
            <w:tcW w:w="4395" w:type="dxa"/>
          </w:tcPr>
          <w:p w:rsidR="0048539D" w:rsidRPr="00EC722A" w:rsidRDefault="0048539D" w:rsidP="00EC722A">
            <w:pPr>
              <w:jc w:val="both"/>
              <w:rPr>
                <w:rFonts w:ascii="Times New Roman" w:hAnsi="Times New Roman" w:cs="Times New Roman"/>
                <w:color w:val="000000" w:themeColor="text1"/>
                <w:sz w:val="20"/>
                <w:szCs w:val="20"/>
              </w:rPr>
            </w:pPr>
            <w:r w:rsidRPr="00EC722A">
              <w:rPr>
                <w:rFonts w:ascii="Times New Roman" w:hAnsi="Times New Roman" w:cs="Times New Roman"/>
                <w:color w:val="000000" w:themeColor="text1"/>
                <w:sz w:val="20"/>
                <w:szCs w:val="20"/>
              </w:rPr>
              <w:t xml:space="preserve">3.4. </w:t>
            </w:r>
            <w:proofErr w:type="gramStart"/>
            <w:r w:rsidRPr="00EC722A">
              <w:rPr>
                <w:rFonts w:ascii="Times New Roman" w:hAnsi="Times New Roman" w:cs="Times New Roman"/>
                <w:color w:val="000000" w:themeColor="text1"/>
                <w:sz w:val="20"/>
                <w:szCs w:val="20"/>
              </w:rPr>
              <w:t>Наставляемые</w:t>
            </w:r>
            <w:proofErr w:type="gramEnd"/>
            <w:r w:rsidRPr="00EC722A">
              <w:rPr>
                <w:rFonts w:ascii="Times New Roman" w:hAnsi="Times New Roman" w:cs="Times New Roman"/>
                <w:color w:val="000000" w:themeColor="text1"/>
                <w:sz w:val="20"/>
                <w:szCs w:val="20"/>
              </w:rPr>
              <w:t>: количество по каждому направлению</w:t>
            </w:r>
          </w:p>
        </w:tc>
        <w:tc>
          <w:tcPr>
            <w:tcW w:w="5494" w:type="dxa"/>
          </w:tcPr>
          <w:p w:rsidR="0048539D" w:rsidRPr="00EC722A" w:rsidRDefault="0048539D" w:rsidP="00EC722A">
            <w:pPr>
              <w:jc w:val="both"/>
              <w:rPr>
                <w:rFonts w:ascii="Times New Roman" w:hAnsi="Times New Roman" w:cs="Times New Roman"/>
                <w:color w:val="000000" w:themeColor="text1"/>
                <w:sz w:val="20"/>
                <w:szCs w:val="20"/>
              </w:rPr>
            </w:pPr>
            <w:r w:rsidRPr="00EC722A">
              <w:rPr>
                <w:rFonts w:ascii="Times New Roman" w:hAnsi="Times New Roman" w:cs="Times New Roman"/>
                <w:color w:val="000000" w:themeColor="text1"/>
                <w:sz w:val="20"/>
                <w:szCs w:val="20"/>
              </w:rPr>
              <w:t xml:space="preserve">алгебра:  </w:t>
            </w:r>
          </w:p>
          <w:p w:rsidR="0023300C" w:rsidRPr="00EC722A" w:rsidRDefault="0048539D" w:rsidP="00EC722A">
            <w:pPr>
              <w:pStyle w:val="a3"/>
              <w:numPr>
                <w:ilvl w:val="0"/>
                <w:numId w:val="46"/>
              </w:numPr>
              <w:jc w:val="both"/>
              <w:rPr>
                <w:rFonts w:ascii="Times New Roman" w:hAnsi="Times New Roman" w:cs="Times New Roman"/>
                <w:color w:val="000000" w:themeColor="text1"/>
                <w:sz w:val="20"/>
                <w:szCs w:val="20"/>
              </w:rPr>
            </w:pPr>
            <w:r w:rsidRPr="00EC722A">
              <w:rPr>
                <w:rFonts w:ascii="Times New Roman" w:hAnsi="Times New Roman" w:cs="Times New Roman"/>
                <w:color w:val="000000" w:themeColor="text1"/>
                <w:sz w:val="20"/>
                <w:szCs w:val="20"/>
              </w:rPr>
              <w:t>5 классы 26 детей</w:t>
            </w:r>
          </w:p>
          <w:p w:rsidR="0048539D" w:rsidRPr="00EC722A" w:rsidRDefault="0048539D" w:rsidP="00EC722A">
            <w:pPr>
              <w:pStyle w:val="a3"/>
              <w:numPr>
                <w:ilvl w:val="0"/>
                <w:numId w:val="46"/>
              </w:numPr>
              <w:jc w:val="both"/>
              <w:rPr>
                <w:rFonts w:ascii="Times New Roman" w:hAnsi="Times New Roman" w:cs="Times New Roman"/>
                <w:color w:val="000000" w:themeColor="text1"/>
                <w:sz w:val="20"/>
                <w:szCs w:val="20"/>
              </w:rPr>
            </w:pPr>
            <w:r w:rsidRPr="00EC722A">
              <w:rPr>
                <w:rFonts w:ascii="Times New Roman" w:hAnsi="Times New Roman" w:cs="Times New Roman"/>
                <w:color w:val="000000" w:themeColor="text1"/>
                <w:sz w:val="20"/>
                <w:szCs w:val="20"/>
              </w:rPr>
              <w:t>6 классы 12 детей</w:t>
            </w:r>
          </w:p>
          <w:p w:rsidR="0048539D" w:rsidRPr="00EC722A" w:rsidRDefault="0048539D" w:rsidP="00EC722A">
            <w:pPr>
              <w:jc w:val="both"/>
              <w:rPr>
                <w:rFonts w:ascii="Times New Roman" w:hAnsi="Times New Roman" w:cs="Times New Roman"/>
                <w:color w:val="000000" w:themeColor="text1"/>
                <w:sz w:val="20"/>
                <w:szCs w:val="20"/>
              </w:rPr>
            </w:pPr>
          </w:p>
        </w:tc>
      </w:tr>
      <w:tr w:rsidR="0048539D" w:rsidRPr="00EC722A" w:rsidTr="0048539D">
        <w:tc>
          <w:tcPr>
            <w:tcW w:w="4395" w:type="dxa"/>
          </w:tcPr>
          <w:p w:rsidR="0048539D" w:rsidRPr="00EC722A" w:rsidRDefault="0048539D" w:rsidP="00EC722A">
            <w:pPr>
              <w:jc w:val="both"/>
              <w:rPr>
                <w:rFonts w:ascii="Times New Roman" w:hAnsi="Times New Roman" w:cs="Times New Roman"/>
                <w:color w:val="000000" w:themeColor="text1"/>
                <w:sz w:val="20"/>
                <w:szCs w:val="20"/>
              </w:rPr>
            </w:pPr>
            <w:r w:rsidRPr="00EC722A">
              <w:rPr>
                <w:rFonts w:ascii="Times New Roman" w:hAnsi="Times New Roman" w:cs="Times New Roman"/>
                <w:color w:val="000000" w:themeColor="text1"/>
                <w:sz w:val="20"/>
                <w:szCs w:val="20"/>
              </w:rPr>
              <w:t>3.5. Партнеры реализации программы (если имеются) (название организации, вид партнерства)</w:t>
            </w:r>
          </w:p>
        </w:tc>
        <w:tc>
          <w:tcPr>
            <w:tcW w:w="5494" w:type="dxa"/>
          </w:tcPr>
          <w:p w:rsidR="0048539D" w:rsidRPr="00EC722A" w:rsidRDefault="0023300C" w:rsidP="00EC722A">
            <w:pPr>
              <w:jc w:val="center"/>
              <w:rPr>
                <w:rFonts w:ascii="Times New Roman" w:hAnsi="Times New Roman" w:cs="Times New Roman"/>
                <w:color w:val="000000" w:themeColor="text1"/>
                <w:sz w:val="20"/>
                <w:szCs w:val="20"/>
              </w:rPr>
            </w:pPr>
            <w:r w:rsidRPr="00EC722A">
              <w:rPr>
                <w:rFonts w:ascii="Times New Roman" w:hAnsi="Times New Roman" w:cs="Times New Roman"/>
                <w:color w:val="000000" w:themeColor="text1"/>
                <w:sz w:val="20"/>
                <w:szCs w:val="20"/>
              </w:rPr>
              <w:t>–</w:t>
            </w:r>
          </w:p>
        </w:tc>
      </w:tr>
    </w:tbl>
    <w:p w:rsidR="00283424" w:rsidRPr="00DB3163" w:rsidRDefault="00283424" w:rsidP="00DB3163">
      <w:pPr>
        <w:spacing w:line="360" w:lineRule="auto"/>
        <w:jc w:val="both"/>
        <w:rPr>
          <w:rFonts w:ascii="Times New Roman" w:eastAsia="Times New Roman" w:hAnsi="Times New Roman" w:cs="Times New Roman"/>
          <w:b/>
          <w:bCs/>
          <w:sz w:val="24"/>
          <w:szCs w:val="24"/>
          <w:lang w:eastAsia="ru-RU"/>
        </w:rPr>
      </w:pPr>
    </w:p>
    <w:p w:rsidR="00FC365C" w:rsidRPr="00DB3163" w:rsidRDefault="00FC365C" w:rsidP="00DB3163">
      <w:pPr>
        <w:spacing w:line="360" w:lineRule="auto"/>
        <w:jc w:val="both"/>
        <w:rPr>
          <w:rFonts w:ascii="Times New Roman" w:hAnsi="Times New Roman" w:cs="Times New Roman"/>
          <w:sz w:val="24"/>
          <w:szCs w:val="24"/>
        </w:rPr>
      </w:pPr>
      <w:r w:rsidRPr="00DB3163">
        <w:rPr>
          <w:rFonts w:ascii="Times New Roman" w:eastAsia="Times New Roman" w:hAnsi="Times New Roman" w:cs="Times New Roman"/>
          <w:b/>
          <w:bCs/>
          <w:sz w:val="24"/>
          <w:szCs w:val="24"/>
          <w:lang w:eastAsia="ru-RU"/>
        </w:rPr>
        <w:t>2.2</w:t>
      </w:r>
      <w:r w:rsidR="0048539D" w:rsidRPr="00DB3163">
        <w:rPr>
          <w:rFonts w:ascii="Times New Roman" w:eastAsia="Times New Roman" w:hAnsi="Times New Roman" w:cs="Times New Roman"/>
          <w:b/>
          <w:bCs/>
          <w:sz w:val="24"/>
          <w:szCs w:val="24"/>
          <w:lang w:eastAsia="ru-RU"/>
        </w:rPr>
        <w:t>. Программа реализации проекта на практике</w:t>
      </w:r>
    </w:p>
    <w:p w:rsidR="00FC365C" w:rsidRPr="00DB3163" w:rsidRDefault="00FC365C" w:rsidP="00DB3163">
      <w:pPr>
        <w:spacing w:after="0" w:line="360" w:lineRule="auto"/>
        <w:ind w:firstLine="708"/>
        <w:jc w:val="both"/>
        <w:rPr>
          <w:rStyle w:val="extended-textfull"/>
          <w:rFonts w:ascii="Times New Roman" w:hAnsi="Times New Roman" w:cs="Times New Roman"/>
          <w:sz w:val="24"/>
          <w:szCs w:val="24"/>
        </w:rPr>
      </w:pPr>
      <w:r w:rsidRPr="00DB3163">
        <w:rPr>
          <w:rStyle w:val="extended-textfull"/>
          <w:rFonts w:ascii="Times New Roman" w:hAnsi="Times New Roman" w:cs="Times New Roman"/>
          <w:bCs/>
          <w:sz w:val="24"/>
          <w:szCs w:val="24"/>
        </w:rPr>
        <w:t xml:space="preserve">Для решения </w:t>
      </w:r>
      <w:r w:rsidRPr="00DB3163">
        <w:rPr>
          <w:rStyle w:val="extended-textfull"/>
          <w:rFonts w:ascii="Times New Roman" w:hAnsi="Times New Roman" w:cs="Times New Roman"/>
          <w:sz w:val="24"/>
          <w:szCs w:val="24"/>
        </w:rPr>
        <w:t>комплекса поставленных задач, мы поэтапно расписал</w:t>
      </w:r>
      <w:r w:rsidR="00B75AB6">
        <w:rPr>
          <w:rStyle w:val="extended-textfull"/>
          <w:rFonts w:ascii="Times New Roman" w:hAnsi="Times New Roman" w:cs="Times New Roman"/>
          <w:sz w:val="24"/>
          <w:szCs w:val="24"/>
        </w:rPr>
        <w:t xml:space="preserve">и мероприятия проекта, а также </w:t>
      </w:r>
      <w:r w:rsidRPr="00DB3163">
        <w:rPr>
          <w:rStyle w:val="extended-textfull"/>
          <w:rFonts w:ascii="Times New Roman" w:hAnsi="Times New Roman" w:cs="Times New Roman"/>
          <w:sz w:val="24"/>
          <w:szCs w:val="24"/>
        </w:rPr>
        <w:t>сроки реализации, и ответственных за реализацию отдельных мероприятий, что позволило безболезненно войти во вр</w:t>
      </w:r>
      <w:r w:rsidR="00B75AB6">
        <w:rPr>
          <w:rStyle w:val="extended-textfull"/>
          <w:rFonts w:ascii="Times New Roman" w:hAnsi="Times New Roman" w:cs="Times New Roman"/>
          <w:sz w:val="24"/>
          <w:szCs w:val="24"/>
        </w:rPr>
        <w:t xml:space="preserve">еменные и количественные рамки </w:t>
      </w:r>
      <w:r w:rsidRPr="00DB3163">
        <w:rPr>
          <w:rStyle w:val="extended-textfull"/>
          <w:rFonts w:ascii="Times New Roman" w:hAnsi="Times New Roman" w:cs="Times New Roman"/>
          <w:sz w:val="24"/>
          <w:szCs w:val="24"/>
        </w:rPr>
        <w:t>проекта.</w:t>
      </w:r>
    </w:p>
    <w:p w:rsidR="00FC365C" w:rsidRPr="00DB3163" w:rsidRDefault="00A2572E" w:rsidP="00DB3163">
      <w:pPr>
        <w:spacing w:after="0" w:line="360" w:lineRule="auto"/>
        <w:ind w:firstLine="708"/>
        <w:jc w:val="both"/>
        <w:rPr>
          <w:rFonts w:ascii="Times New Roman" w:eastAsia="Times New Roman" w:hAnsi="Times New Roman" w:cs="Times New Roman"/>
          <w:b/>
          <w:sz w:val="24"/>
          <w:szCs w:val="24"/>
          <w:lang w:eastAsia="ru-RU"/>
        </w:rPr>
      </w:pPr>
      <w:r w:rsidRPr="00DB3163">
        <w:rPr>
          <w:rStyle w:val="extended-textfull"/>
          <w:rFonts w:ascii="Times New Roman" w:hAnsi="Times New Roman" w:cs="Times New Roman"/>
          <w:b/>
          <w:sz w:val="24"/>
          <w:szCs w:val="24"/>
        </w:rPr>
        <w:t>Этапы реализации проекта «</w:t>
      </w:r>
      <w:r w:rsidR="00C45A50">
        <w:rPr>
          <w:rStyle w:val="extended-textfull"/>
          <w:rFonts w:ascii="Times New Roman" w:hAnsi="Times New Roman" w:cs="Times New Roman"/>
          <w:b/>
          <w:sz w:val="24"/>
          <w:szCs w:val="24"/>
        </w:rPr>
        <w:t>Школа брендинг-тренинг</w:t>
      </w:r>
      <w:r w:rsidRPr="00DB3163">
        <w:rPr>
          <w:rStyle w:val="extended-textfull"/>
          <w:rFonts w:ascii="Times New Roman" w:hAnsi="Times New Roman" w:cs="Times New Roman"/>
          <w:b/>
          <w:sz w:val="24"/>
          <w:szCs w:val="24"/>
        </w:rPr>
        <w:t>а»</w:t>
      </w:r>
    </w:p>
    <w:p w:rsidR="0048539D" w:rsidRPr="00DB3163" w:rsidRDefault="0048539D" w:rsidP="00DB3163">
      <w:pPr>
        <w:spacing w:after="0" w:line="360" w:lineRule="auto"/>
        <w:jc w:val="both"/>
        <w:rPr>
          <w:rFonts w:ascii="Times New Roman" w:hAnsi="Times New Roman" w:cs="Times New Roman"/>
          <w:b/>
          <w:sz w:val="24"/>
          <w:szCs w:val="24"/>
        </w:rPr>
      </w:pPr>
      <w:r w:rsidRPr="00DB3163">
        <w:rPr>
          <w:rFonts w:ascii="Times New Roman" w:hAnsi="Times New Roman" w:cs="Times New Roman"/>
          <w:b/>
          <w:sz w:val="24"/>
          <w:szCs w:val="24"/>
        </w:rPr>
        <w:t>Этап 1. Подготовка условий для запуска программы наставничества</w:t>
      </w:r>
    </w:p>
    <w:tbl>
      <w:tblPr>
        <w:tblStyle w:val="a7"/>
        <w:tblW w:w="0" w:type="auto"/>
        <w:tblInd w:w="-318" w:type="dxa"/>
        <w:tblLayout w:type="fixed"/>
        <w:tblLook w:val="04A0" w:firstRow="1" w:lastRow="0" w:firstColumn="1" w:lastColumn="0" w:noHBand="0" w:noVBand="1"/>
      </w:tblPr>
      <w:tblGrid>
        <w:gridCol w:w="4537"/>
        <w:gridCol w:w="1701"/>
        <w:gridCol w:w="1985"/>
        <w:gridCol w:w="1666"/>
      </w:tblGrid>
      <w:tr w:rsidR="0048539D" w:rsidRPr="00EC722A" w:rsidTr="00A857E6">
        <w:tc>
          <w:tcPr>
            <w:tcW w:w="4537" w:type="dxa"/>
          </w:tcPr>
          <w:p w:rsidR="0048539D" w:rsidRPr="00EC722A" w:rsidRDefault="0048539D" w:rsidP="00EC722A">
            <w:pPr>
              <w:jc w:val="both"/>
              <w:rPr>
                <w:rFonts w:ascii="Times New Roman" w:hAnsi="Times New Roman" w:cs="Times New Roman"/>
                <w:b/>
                <w:sz w:val="20"/>
                <w:szCs w:val="20"/>
              </w:rPr>
            </w:pPr>
            <w:r w:rsidRPr="00EC722A">
              <w:rPr>
                <w:rFonts w:ascii="Times New Roman" w:hAnsi="Times New Roman" w:cs="Times New Roman"/>
                <w:b/>
                <w:sz w:val="20"/>
                <w:szCs w:val="20"/>
              </w:rPr>
              <w:t>Этапы работы по реализации программы (дорожная карта)</w:t>
            </w:r>
          </w:p>
        </w:tc>
        <w:tc>
          <w:tcPr>
            <w:tcW w:w="1701" w:type="dxa"/>
          </w:tcPr>
          <w:p w:rsidR="0048539D" w:rsidRPr="00EC722A" w:rsidRDefault="0048539D" w:rsidP="00EC722A">
            <w:pPr>
              <w:jc w:val="both"/>
              <w:rPr>
                <w:rFonts w:ascii="Times New Roman" w:hAnsi="Times New Roman" w:cs="Times New Roman"/>
                <w:b/>
                <w:sz w:val="20"/>
                <w:szCs w:val="20"/>
              </w:rPr>
            </w:pPr>
            <w:r w:rsidRPr="00EC722A">
              <w:rPr>
                <w:rFonts w:ascii="Times New Roman" w:hAnsi="Times New Roman" w:cs="Times New Roman"/>
                <w:b/>
                <w:sz w:val="20"/>
                <w:szCs w:val="20"/>
              </w:rPr>
              <w:t>Даты</w:t>
            </w:r>
          </w:p>
        </w:tc>
        <w:tc>
          <w:tcPr>
            <w:tcW w:w="1985" w:type="dxa"/>
          </w:tcPr>
          <w:p w:rsidR="0048539D" w:rsidRPr="00EC722A" w:rsidRDefault="0048539D" w:rsidP="00EC722A">
            <w:pPr>
              <w:jc w:val="both"/>
              <w:rPr>
                <w:rFonts w:ascii="Times New Roman" w:hAnsi="Times New Roman" w:cs="Times New Roman"/>
                <w:b/>
                <w:sz w:val="20"/>
                <w:szCs w:val="20"/>
              </w:rPr>
            </w:pPr>
            <w:r w:rsidRPr="00EC722A">
              <w:rPr>
                <w:rFonts w:ascii="Times New Roman" w:hAnsi="Times New Roman" w:cs="Times New Roman"/>
                <w:b/>
                <w:sz w:val="20"/>
                <w:szCs w:val="20"/>
              </w:rPr>
              <w:t>Ресурсы (кадр</w:t>
            </w:r>
            <w:r w:rsidR="0023300C" w:rsidRPr="00EC722A">
              <w:rPr>
                <w:rFonts w:ascii="Times New Roman" w:hAnsi="Times New Roman" w:cs="Times New Roman"/>
                <w:b/>
                <w:sz w:val="20"/>
                <w:szCs w:val="20"/>
              </w:rPr>
              <w:t>овые, методические, материально-</w:t>
            </w:r>
            <w:r w:rsidRPr="00EC722A">
              <w:rPr>
                <w:rFonts w:ascii="Times New Roman" w:hAnsi="Times New Roman" w:cs="Times New Roman"/>
                <w:b/>
                <w:sz w:val="20"/>
                <w:szCs w:val="20"/>
              </w:rPr>
              <w:t>технические) и возможные источники их привлечения (внутренние и внешние)</w:t>
            </w:r>
          </w:p>
        </w:tc>
        <w:tc>
          <w:tcPr>
            <w:tcW w:w="1666" w:type="dxa"/>
          </w:tcPr>
          <w:p w:rsidR="0048539D" w:rsidRPr="00EC722A" w:rsidRDefault="0048539D" w:rsidP="00EC722A">
            <w:pPr>
              <w:jc w:val="both"/>
              <w:rPr>
                <w:rFonts w:ascii="Times New Roman" w:hAnsi="Times New Roman" w:cs="Times New Roman"/>
                <w:b/>
                <w:sz w:val="20"/>
                <w:szCs w:val="20"/>
              </w:rPr>
            </w:pPr>
            <w:r w:rsidRPr="00EC722A">
              <w:rPr>
                <w:rFonts w:ascii="Times New Roman" w:hAnsi="Times New Roman" w:cs="Times New Roman"/>
                <w:b/>
                <w:sz w:val="20"/>
                <w:szCs w:val="20"/>
              </w:rPr>
              <w:t>Ответственные</w:t>
            </w:r>
          </w:p>
          <w:p w:rsidR="0048539D" w:rsidRPr="00EC722A" w:rsidRDefault="0048539D" w:rsidP="00EC722A">
            <w:pPr>
              <w:jc w:val="both"/>
              <w:rPr>
                <w:rFonts w:ascii="Times New Roman" w:hAnsi="Times New Roman" w:cs="Times New Roman"/>
                <w:b/>
                <w:sz w:val="20"/>
                <w:szCs w:val="20"/>
              </w:rPr>
            </w:pPr>
            <w:r w:rsidRPr="00EC722A">
              <w:rPr>
                <w:rFonts w:ascii="Times New Roman" w:hAnsi="Times New Roman" w:cs="Times New Roman"/>
                <w:b/>
                <w:sz w:val="20"/>
                <w:szCs w:val="20"/>
              </w:rPr>
              <w:t>(куратор, наставник)</w:t>
            </w:r>
          </w:p>
        </w:tc>
      </w:tr>
      <w:tr w:rsidR="0048539D" w:rsidRPr="00EC722A" w:rsidTr="00A857E6">
        <w:trPr>
          <w:trHeight w:val="47"/>
        </w:trPr>
        <w:tc>
          <w:tcPr>
            <w:tcW w:w="4537" w:type="dxa"/>
          </w:tcPr>
          <w:p w:rsidR="0048539D" w:rsidRPr="00EC722A" w:rsidRDefault="0048539D" w:rsidP="00EC722A">
            <w:pPr>
              <w:pStyle w:val="a4"/>
              <w:shd w:val="clear" w:color="auto" w:fill="FFFFFF"/>
              <w:spacing w:before="0" w:beforeAutospacing="0" w:after="0" w:afterAutospacing="0"/>
              <w:jc w:val="both"/>
              <w:rPr>
                <w:sz w:val="20"/>
                <w:szCs w:val="20"/>
              </w:rPr>
            </w:pPr>
            <w:r w:rsidRPr="00EC722A">
              <w:rPr>
                <w:sz w:val="20"/>
                <w:szCs w:val="20"/>
              </w:rPr>
              <w:lastRenderedPageBreak/>
              <w:t>1</w:t>
            </w:r>
            <w:r w:rsidRPr="00EC722A">
              <w:rPr>
                <w:b/>
                <w:sz w:val="20"/>
                <w:szCs w:val="20"/>
              </w:rPr>
              <w:t>-й этап –</w:t>
            </w:r>
            <w:r w:rsidRPr="00EC722A">
              <w:rPr>
                <w:sz w:val="20"/>
                <w:szCs w:val="20"/>
              </w:rPr>
              <w:t xml:space="preserve"> планирование и подготовка:</w:t>
            </w:r>
          </w:p>
          <w:p w:rsidR="0048539D" w:rsidRPr="00EC722A" w:rsidRDefault="0048539D" w:rsidP="00EC722A">
            <w:pPr>
              <w:pStyle w:val="a4"/>
              <w:numPr>
                <w:ilvl w:val="0"/>
                <w:numId w:val="10"/>
              </w:numPr>
              <w:shd w:val="clear" w:color="auto" w:fill="FFFFFF"/>
              <w:spacing w:before="0" w:beforeAutospacing="0" w:after="0" w:afterAutospacing="0"/>
              <w:jc w:val="both"/>
              <w:rPr>
                <w:i/>
                <w:sz w:val="20"/>
                <w:szCs w:val="20"/>
              </w:rPr>
            </w:pPr>
            <w:r w:rsidRPr="00EC722A">
              <w:rPr>
                <w:i/>
                <w:sz w:val="20"/>
                <w:szCs w:val="20"/>
              </w:rPr>
              <w:t>формирование рабочей группы по работе над проектом;</w:t>
            </w:r>
          </w:p>
          <w:p w:rsidR="0048539D" w:rsidRPr="00EC722A" w:rsidRDefault="0048539D" w:rsidP="00EC722A">
            <w:pPr>
              <w:pStyle w:val="a4"/>
              <w:numPr>
                <w:ilvl w:val="0"/>
                <w:numId w:val="10"/>
              </w:numPr>
              <w:shd w:val="clear" w:color="auto" w:fill="FFFFFF"/>
              <w:spacing w:before="0" w:beforeAutospacing="0" w:after="0" w:afterAutospacing="0"/>
              <w:jc w:val="both"/>
              <w:rPr>
                <w:i/>
                <w:sz w:val="20"/>
                <w:szCs w:val="20"/>
              </w:rPr>
            </w:pPr>
            <w:r w:rsidRPr="00EC722A">
              <w:rPr>
                <w:i/>
                <w:sz w:val="20"/>
                <w:szCs w:val="20"/>
              </w:rPr>
              <w:t>планирование работы;</w:t>
            </w:r>
          </w:p>
          <w:p w:rsidR="0048539D" w:rsidRPr="00EC722A" w:rsidRDefault="0048539D" w:rsidP="00EC722A">
            <w:pPr>
              <w:pStyle w:val="a4"/>
              <w:numPr>
                <w:ilvl w:val="0"/>
                <w:numId w:val="10"/>
              </w:numPr>
              <w:shd w:val="clear" w:color="auto" w:fill="FFFFFF"/>
              <w:spacing w:before="0" w:beforeAutospacing="0" w:after="0" w:afterAutospacing="0"/>
              <w:jc w:val="both"/>
              <w:rPr>
                <w:i/>
                <w:sz w:val="20"/>
                <w:szCs w:val="20"/>
              </w:rPr>
            </w:pPr>
            <w:r w:rsidRPr="00EC722A">
              <w:rPr>
                <w:i/>
                <w:sz w:val="20"/>
                <w:szCs w:val="20"/>
              </w:rPr>
              <w:t>проведение педагогического мониторингового исследования.</w:t>
            </w:r>
          </w:p>
          <w:p w:rsidR="0048539D" w:rsidRPr="00EC722A" w:rsidRDefault="0048539D" w:rsidP="00EC722A">
            <w:pPr>
              <w:pStyle w:val="a4"/>
              <w:shd w:val="clear" w:color="auto" w:fill="FFFFFF"/>
              <w:spacing w:before="0" w:beforeAutospacing="0" w:after="0" w:afterAutospacing="0"/>
              <w:jc w:val="both"/>
              <w:rPr>
                <w:sz w:val="20"/>
                <w:szCs w:val="20"/>
              </w:rPr>
            </w:pPr>
            <w:r w:rsidRPr="00EC722A">
              <w:rPr>
                <w:b/>
                <w:sz w:val="20"/>
                <w:szCs w:val="20"/>
              </w:rPr>
              <w:t>2-й этап</w:t>
            </w:r>
            <w:r w:rsidRPr="00EC722A">
              <w:rPr>
                <w:sz w:val="20"/>
                <w:szCs w:val="20"/>
              </w:rPr>
              <w:t xml:space="preserve"> – разработка проекта:</w:t>
            </w:r>
          </w:p>
          <w:p w:rsidR="0048539D" w:rsidRPr="00EC722A" w:rsidRDefault="0048539D" w:rsidP="00EC722A">
            <w:pPr>
              <w:pStyle w:val="a4"/>
              <w:numPr>
                <w:ilvl w:val="0"/>
                <w:numId w:val="11"/>
              </w:numPr>
              <w:shd w:val="clear" w:color="auto" w:fill="FFFFFF"/>
              <w:spacing w:before="0" w:beforeAutospacing="0" w:after="0" w:afterAutospacing="0"/>
              <w:jc w:val="both"/>
              <w:rPr>
                <w:i/>
                <w:sz w:val="20"/>
                <w:szCs w:val="20"/>
              </w:rPr>
            </w:pPr>
            <w:r w:rsidRPr="00EC722A">
              <w:rPr>
                <w:i/>
                <w:sz w:val="20"/>
                <w:szCs w:val="20"/>
              </w:rPr>
              <w:t>разработка модели проекта;</w:t>
            </w:r>
          </w:p>
          <w:p w:rsidR="0048539D" w:rsidRPr="00EC722A" w:rsidRDefault="0048539D" w:rsidP="00EC722A">
            <w:pPr>
              <w:pStyle w:val="a4"/>
              <w:numPr>
                <w:ilvl w:val="0"/>
                <w:numId w:val="11"/>
              </w:numPr>
              <w:shd w:val="clear" w:color="auto" w:fill="FFFFFF"/>
              <w:spacing w:before="0" w:beforeAutospacing="0" w:after="0" w:afterAutospacing="0"/>
              <w:jc w:val="both"/>
              <w:rPr>
                <w:i/>
                <w:sz w:val="20"/>
                <w:szCs w:val="20"/>
              </w:rPr>
            </w:pPr>
            <w:r w:rsidRPr="00EC722A">
              <w:rPr>
                <w:i/>
                <w:sz w:val="20"/>
                <w:szCs w:val="20"/>
              </w:rPr>
              <w:t>разработка дорожной карты проекта;</w:t>
            </w:r>
          </w:p>
          <w:p w:rsidR="0048539D" w:rsidRPr="00EC722A" w:rsidRDefault="0048539D" w:rsidP="00EC722A">
            <w:pPr>
              <w:pStyle w:val="a4"/>
              <w:numPr>
                <w:ilvl w:val="0"/>
                <w:numId w:val="11"/>
              </w:numPr>
              <w:shd w:val="clear" w:color="auto" w:fill="FFFFFF"/>
              <w:spacing w:before="0" w:beforeAutospacing="0" w:after="0" w:afterAutospacing="0"/>
              <w:jc w:val="both"/>
              <w:rPr>
                <w:i/>
                <w:sz w:val="20"/>
                <w:szCs w:val="20"/>
              </w:rPr>
            </w:pPr>
            <w:r w:rsidRPr="00EC722A">
              <w:rPr>
                <w:i/>
                <w:sz w:val="20"/>
                <w:szCs w:val="20"/>
              </w:rPr>
              <w:t>презентация проекта</w:t>
            </w:r>
          </w:p>
          <w:p w:rsidR="0048539D" w:rsidRPr="00EC722A" w:rsidRDefault="0048539D" w:rsidP="00EC722A">
            <w:pPr>
              <w:pStyle w:val="a4"/>
              <w:shd w:val="clear" w:color="auto" w:fill="FFFFFF"/>
              <w:spacing w:before="0" w:beforeAutospacing="0" w:after="0" w:afterAutospacing="0"/>
              <w:jc w:val="both"/>
              <w:rPr>
                <w:sz w:val="20"/>
                <w:szCs w:val="20"/>
              </w:rPr>
            </w:pPr>
            <w:r w:rsidRPr="00EC722A">
              <w:rPr>
                <w:b/>
                <w:sz w:val="20"/>
                <w:szCs w:val="20"/>
              </w:rPr>
              <w:t>3-й этап</w:t>
            </w:r>
            <w:r w:rsidRPr="00EC722A">
              <w:rPr>
                <w:sz w:val="20"/>
                <w:szCs w:val="20"/>
              </w:rPr>
              <w:t xml:space="preserve"> – нормативно-правовое обеспечение: </w:t>
            </w:r>
          </w:p>
          <w:p w:rsidR="0048539D" w:rsidRPr="00EC722A" w:rsidRDefault="0048539D" w:rsidP="00EC722A">
            <w:pPr>
              <w:pStyle w:val="a4"/>
              <w:numPr>
                <w:ilvl w:val="0"/>
                <w:numId w:val="12"/>
              </w:numPr>
              <w:shd w:val="clear" w:color="auto" w:fill="FFFFFF"/>
              <w:spacing w:before="0" w:beforeAutospacing="0" w:after="0" w:afterAutospacing="0"/>
              <w:jc w:val="both"/>
              <w:rPr>
                <w:i/>
                <w:sz w:val="20"/>
                <w:szCs w:val="20"/>
              </w:rPr>
            </w:pPr>
            <w:r w:rsidRPr="00EC722A">
              <w:rPr>
                <w:i/>
                <w:sz w:val="20"/>
                <w:szCs w:val="20"/>
              </w:rPr>
              <w:t>создание новых и внесение изменений в существующие локальные акты школы</w:t>
            </w:r>
          </w:p>
          <w:p w:rsidR="0048539D" w:rsidRPr="00EC722A" w:rsidRDefault="0048539D" w:rsidP="00EC722A">
            <w:pPr>
              <w:pStyle w:val="a4"/>
              <w:shd w:val="clear" w:color="auto" w:fill="FFFFFF"/>
              <w:spacing w:before="0" w:beforeAutospacing="0" w:after="0" w:afterAutospacing="0"/>
              <w:jc w:val="both"/>
              <w:rPr>
                <w:sz w:val="20"/>
                <w:szCs w:val="20"/>
              </w:rPr>
            </w:pPr>
            <w:r w:rsidRPr="00EC722A">
              <w:rPr>
                <w:b/>
                <w:sz w:val="20"/>
                <w:szCs w:val="20"/>
              </w:rPr>
              <w:t>4-й этап</w:t>
            </w:r>
            <w:r w:rsidRPr="00EC722A">
              <w:rPr>
                <w:sz w:val="20"/>
                <w:szCs w:val="20"/>
              </w:rPr>
              <w:t xml:space="preserve"> – обсуждение и согласование проекта: </w:t>
            </w:r>
          </w:p>
          <w:p w:rsidR="0048539D" w:rsidRPr="00EC722A" w:rsidRDefault="0048539D" w:rsidP="00EC722A">
            <w:pPr>
              <w:pStyle w:val="a4"/>
              <w:numPr>
                <w:ilvl w:val="0"/>
                <w:numId w:val="12"/>
              </w:numPr>
              <w:shd w:val="clear" w:color="auto" w:fill="FFFFFF"/>
              <w:spacing w:before="0" w:beforeAutospacing="0" w:after="0" w:afterAutospacing="0"/>
              <w:jc w:val="both"/>
              <w:rPr>
                <w:i/>
                <w:sz w:val="20"/>
                <w:szCs w:val="20"/>
              </w:rPr>
            </w:pPr>
            <w:r w:rsidRPr="00EC722A">
              <w:rPr>
                <w:i/>
                <w:sz w:val="20"/>
                <w:szCs w:val="20"/>
              </w:rPr>
              <w:t xml:space="preserve">педагогический совет, </w:t>
            </w:r>
          </w:p>
          <w:p w:rsidR="0048539D" w:rsidRPr="00EC722A" w:rsidRDefault="0048539D" w:rsidP="00EC722A">
            <w:pPr>
              <w:pStyle w:val="a4"/>
              <w:numPr>
                <w:ilvl w:val="0"/>
                <w:numId w:val="12"/>
              </w:numPr>
              <w:shd w:val="clear" w:color="auto" w:fill="FFFFFF"/>
              <w:spacing w:before="0" w:beforeAutospacing="0" w:after="0" w:afterAutospacing="0"/>
              <w:jc w:val="both"/>
              <w:rPr>
                <w:i/>
                <w:sz w:val="20"/>
                <w:szCs w:val="20"/>
              </w:rPr>
            </w:pPr>
            <w:r w:rsidRPr="00EC722A">
              <w:rPr>
                <w:i/>
                <w:sz w:val="20"/>
                <w:szCs w:val="20"/>
              </w:rPr>
              <w:t>совет старшеклассников</w:t>
            </w:r>
          </w:p>
          <w:p w:rsidR="0048539D" w:rsidRPr="00EC722A" w:rsidRDefault="0048539D" w:rsidP="00EC722A">
            <w:pPr>
              <w:pStyle w:val="a4"/>
              <w:numPr>
                <w:ilvl w:val="0"/>
                <w:numId w:val="12"/>
              </w:numPr>
              <w:shd w:val="clear" w:color="auto" w:fill="FFFFFF"/>
              <w:spacing w:before="0" w:beforeAutospacing="0" w:after="0" w:afterAutospacing="0"/>
              <w:jc w:val="both"/>
              <w:rPr>
                <w:i/>
                <w:sz w:val="20"/>
                <w:szCs w:val="20"/>
              </w:rPr>
            </w:pPr>
            <w:r w:rsidRPr="00EC722A">
              <w:rPr>
                <w:i/>
                <w:sz w:val="20"/>
                <w:szCs w:val="20"/>
              </w:rPr>
              <w:t>общешкольный родительский комитет</w:t>
            </w:r>
          </w:p>
          <w:p w:rsidR="0048539D" w:rsidRPr="00EC722A" w:rsidRDefault="0048539D" w:rsidP="00EC722A">
            <w:pPr>
              <w:pStyle w:val="a4"/>
              <w:shd w:val="clear" w:color="auto" w:fill="FFFFFF"/>
              <w:spacing w:before="0" w:beforeAutospacing="0" w:after="0" w:afterAutospacing="0"/>
              <w:jc w:val="both"/>
              <w:rPr>
                <w:sz w:val="20"/>
                <w:szCs w:val="20"/>
              </w:rPr>
            </w:pPr>
            <w:r w:rsidRPr="00EC722A">
              <w:rPr>
                <w:b/>
                <w:sz w:val="20"/>
                <w:szCs w:val="20"/>
              </w:rPr>
              <w:t>5-й этап</w:t>
            </w:r>
            <w:r w:rsidRPr="00EC722A">
              <w:rPr>
                <w:sz w:val="20"/>
                <w:szCs w:val="20"/>
              </w:rPr>
              <w:t xml:space="preserve"> – реализация проекта на практике</w:t>
            </w:r>
          </w:p>
          <w:p w:rsidR="0048539D" w:rsidRPr="00EC722A" w:rsidRDefault="007C63BB" w:rsidP="00EC722A">
            <w:pPr>
              <w:pStyle w:val="a4"/>
              <w:numPr>
                <w:ilvl w:val="0"/>
                <w:numId w:val="13"/>
              </w:numPr>
              <w:shd w:val="clear" w:color="auto" w:fill="FFFFFF"/>
              <w:spacing w:before="0" w:beforeAutospacing="0" w:after="0" w:afterAutospacing="0"/>
              <w:jc w:val="both"/>
              <w:rPr>
                <w:i/>
                <w:sz w:val="20"/>
                <w:szCs w:val="20"/>
              </w:rPr>
            </w:pPr>
            <w:r w:rsidRPr="00EC722A">
              <w:rPr>
                <w:i/>
                <w:sz w:val="20"/>
                <w:szCs w:val="20"/>
              </w:rPr>
              <w:t>отбор детей-</w:t>
            </w:r>
            <w:r w:rsidR="0048539D" w:rsidRPr="00EC722A">
              <w:rPr>
                <w:i/>
                <w:sz w:val="20"/>
                <w:szCs w:val="20"/>
              </w:rPr>
              <w:t>тьюторов;</w:t>
            </w:r>
          </w:p>
          <w:p w:rsidR="0048539D" w:rsidRPr="00EC722A" w:rsidRDefault="0048539D" w:rsidP="00EC722A">
            <w:pPr>
              <w:pStyle w:val="a4"/>
              <w:numPr>
                <w:ilvl w:val="0"/>
                <w:numId w:val="13"/>
              </w:numPr>
              <w:shd w:val="clear" w:color="auto" w:fill="FFFFFF"/>
              <w:spacing w:before="0" w:beforeAutospacing="0" w:after="0" w:afterAutospacing="0"/>
              <w:jc w:val="both"/>
              <w:rPr>
                <w:i/>
                <w:sz w:val="20"/>
                <w:szCs w:val="20"/>
              </w:rPr>
            </w:pPr>
            <w:r w:rsidRPr="00EC722A">
              <w:rPr>
                <w:i/>
                <w:sz w:val="20"/>
                <w:szCs w:val="20"/>
              </w:rPr>
              <w:t>проведение педаго</w:t>
            </w:r>
            <w:r w:rsidR="007C63BB" w:rsidRPr="00EC722A">
              <w:rPr>
                <w:i/>
                <w:sz w:val="20"/>
                <w:szCs w:val="20"/>
              </w:rPr>
              <w:t>гической мастерской для детей-</w:t>
            </w:r>
            <w:r w:rsidRPr="00EC722A">
              <w:rPr>
                <w:i/>
                <w:sz w:val="20"/>
                <w:szCs w:val="20"/>
              </w:rPr>
              <w:t>тьюторов;</w:t>
            </w:r>
          </w:p>
          <w:p w:rsidR="0048539D" w:rsidRPr="00EC722A" w:rsidRDefault="0048539D" w:rsidP="00EC722A">
            <w:pPr>
              <w:pStyle w:val="a4"/>
              <w:numPr>
                <w:ilvl w:val="0"/>
                <w:numId w:val="13"/>
              </w:numPr>
              <w:shd w:val="clear" w:color="auto" w:fill="FFFFFF"/>
              <w:spacing w:before="0" w:beforeAutospacing="0" w:after="0" w:afterAutospacing="0"/>
              <w:jc w:val="both"/>
              <w:rPr>
                <w:i/>
                <w:sz w:val="20"/>
                <w:szCs w:val="20"/>
              </w:rPr>
            </w:pPr>
            <w:r w:rsidRPr="00EC722A">
              <w:rPr>
                <w:i/>
                <w:sz w:val="20"/>
                <w:szCs w:val="20"/>
              </w:rPr>
              <w:t>составление графика ра</w:t>
            </w:r>
            <w:r w:rsidR="00A2572E" w:rsidRPr="00EC722A">
              <w:rPr>
                <w:i/>
                <w:sz w:val="20"/>
                <w:szCs w:val="20"/>
              </w:rPr>
              <w:t>боты школы брендинг-тренинга</w:t>
            </w:r>
            <w:r w:rsidRPr="00EC722A">
              <w:rPr>
                <w:i/>
                <w:sz w:val="20"/>
                <w:szCs w:val="20"/>
              </w:rPr>
              <w:t>,</w:t>
            </w:r>
          </w:p>
          <w:p w:rsidR="0048539D" w:rsidRPr="00EC722A" w:rsidRDefault="0048539D" w:rsidP="00EC722A">
            <w:pPr>
              <w:pStyle w:val="a4"/>
              <w:numPr>
                <w:ilvl w:val="0"/>
                <w:numId w:val="13"/>
              </w:numPr>
              <w:shd w:val="clear" w:color="auto" w:fill="FFFFFF"/>
              <w:spacing w:before="0" w:beforeAutospacing="0" w:after="0" w:afterAutospacing="0"/>
              <w:jc w:val="both"/>
              <w:rPr>
                <w:i/>
                <w:sz w:val="20"/>
                <w:szCs w:val="20"/>
              </w:rPr>
            </w:pPr>
            <w:r w:rsidRPr="00EC722A">
              <w:rPr>
                <w:i/>
                <w:sz w:val="20"/>
                <w:szCs w:val="20"/>
              </w:rPr>
              <w:t>комплектование групп, для занятий;</w:t>
            </w:r>
          </w:p>
          <w:p w:rsidR="0048539D" w:rsidRPr="00EC722A" w:rsidRDefault="00A2572E" w:rsidP="00EC722A">
            <w:pPr>
              <w:pStyle w:val="a4"/>
              <w:numPr>
                <w:ilvl w:val="0"/>
                <w:numId w:val="13"/>
              </w:numPr>
              <w:shd w:val="clear" w:color="auto" w:fill="FFFFFF"/>
              <w:spacing w:before="0" w:beforeAutospacing="0" w:after="0" w:afterAutospacing="0"/>
              <w:jc w:val="both"/>
              <w:rPr>
                <w:i/>
                <w:sz w:val="20"/>
                <w:szCs w:val="20"/>
              </w:rPr>
            </w:pPr>
            <w:r w:rsidRPr="00EC722A">
              <w:rPr>
                <w:i/>
                <w:sz w:val="20"/>
                <w:szCs w:val="20"/>
              </w:rPr>
              <w:t>проведение занятий в школе брендинг-тренинга</w:t>
            </w:r>
            <w:r w:rsidR="0048539D" w:rsidRPr="00EC722A">
              <w:rPr>
                <w:i/>
                <w:sz w:val="20"/>
                <w:szCs w:val="20"/>
              </w:rPr>
              <w:t>;</w:t>
            </w:r>
          </w:p>
          <w:p w:rsidR="0048539D" w:rsidRPr="00EC722A" w:rsidRDefault="0048539D" w:rsidP="00EC722A">
            <w:pPr>
              <w:pStyle w:val="a4"/>
              <w:numPr>
                <w:ilvl w:val="0"/>
                <w:numId w:val="13"/>
              </w:numPr>
              <w:shd w:val="clear" w:color="auto" w:fill="FFFFFF"/>
              <w:spacing w:before="0" w:beforeAutospacing="0" w:after="0" w:afterAutospacing="0"/>
              <w:jc w:val="both"/>
              <w:rPr>
                <w:i/>
                <w:sz w:val="20"/>
                <w:szCs w:val="20"/>
              </w:rPr>
            </w:pPr>
            <w:r w:rsidRPr="00EC722A">
              <w:rPr>
                <w:i/>
                <w:sz w:val="20"/>
                <w:szCs w:val="20"/>
              </w:rPr>
              <w:t xml:space="preserve">мониторинг </w:t>
            </w:r>
            <w:r w:rsidR="00A2572E" w:rsidRPr="00EC722A">
              <w:rPr>
                <w:i/>
                <w:sz w:val="20"/>
                <w:szCs w:val="20"/>
              </w:rPr>
              <w:t>эффективности занятий в школе брендинг-тренинга</w:t>
            </w:r>
            <w:r w:rsidRPr="00EC722A">
              <w:rPr>
                <w:i/>
                <w:sz w:val="20"/>
                <w:szCs w:val="20"/>
              </w:rPr>
              <w:t>.</w:t>
            </w:r>
          </w:p>
          <w:p w:rsidR="0048539D" w:rsidRPr="00EC722A" w:rsidRDefault="0048539D" w:rsidP="00EC722A">
            <w:pPr>
              <w:pStyle w:val="a4"/>
              <w:shd w:val="clear" w:color="auto" w:fill="FFFFFF"/>
              <w:spacing w:before="0" w:beforeAutospacing="0" w:after="0" w:afterAutospacing="0"/>
              <w:jc w:val="both"/>
              <w:rPr>
                <w:sz w:val="20"/>
                <w:szCs w:val="20"/>
              </w:rPr>
            </w:pPr>
            <w:r w:rsidRPr="00EC722A">
              <w:rPr>
                <w:b/>
                <w:sz w:val="20"/>
                <w:szCs w:val="20"/>
              </w:rPr>
              <w:t>6-й этап</w:t>
            </w:r>
            <w:r w:rsidR="00A2572E" w:rsidRPr="00EC722A">
              <w:rPr>
                <w:sz w:val="20"/>
                <w:szCs w:val="20"/>
              </w:rPr>
              <w:t xml:space="preserve"> – корректировка программы ш</w:t>
            </w:r>
            <w:r w:rsidRPr="00EC722A">
              <w:rPr>
                <w:sz w:val="20"/>
                <w:szCs w:val="20"/>
              </w:rPr>
              <w:t>колы</w:t>
            </w:r>
            <w:r w:rsidR="00A2572E" w:rsidRPr="00EC722A">
              <w:rPr>
                <w:sz w:val="20"/>
                <w:szCs w:val="20"/>
              </w:rPr>
              <w:t xml:space="preserve"> брендинг-тренинга</w:t>
            </w:r>
          </w:p>
          <w:p w:rsidR="0048539D" w:rsidRPr="00EC722A" w:rsidRDefault="0048539D" w:rsidP="00EC722A">
            <w:pPr>
              <w:pStyle w:val="a4"/>
              <w:numPr>
                <w:ilvl w:val="0"/>
                <w:numId w:val="14"/>
              </w:numPr>
              <w:shd w:val="clear" w:color="auto" w:fill="FFFFFF"/>
              <w:spacing w:before="0" w:beforeAutospacing="0" w:after="0" w:afterAutospacing="0"/>
              <w:jc w:val="both"/>
              <w:rPr>
                <w:i/>
                <w:sz w:val="20"/>
                <w:szCs w:val="20"/>
              </w:rPr>
            </w:pPr>
            <w:r w:rsidRPr="00EC722A">
              <w:rPr>
                <w:i/>
                <w:color w:val="000000"/>
                <w:sz w:val="20"/>
                <w:szCs w:val="20"/>
              </w:rPr>
              <w:t>разра</w:t>
            </w:r>
            <w:r w:rsidRPr="00EC722A">
              <w:rPr>
                <w:i/>
                <w:color w:val="000000"/>
                <w:spacing w:val="-1"/>
                <w:sz w:val="20"/>
                <w:szCs w:val="20"/>
              </w:rPr>
              <w:t>б</w:t>
            </w:r>
            <w:r w:rsidRPr="00EC722A">
              <w:rPr>
                <w:i/>
                <w:color w:val="000000"/>
                <w:spacing w:val="3"/>
                <w:sz w:val="20"/>
                <w:szCs w:val="20"/>
              </w:rPr>
              <w:t>о</w:t>
            </w:r>
            <w:r w:rsidRPr="00EC722A">
              <w:rPr>
                <w:i/>
                <w:color w:val="000000"/>
                <w:sz w:val="20"/>
                <w:szCs w:val="20"/>
              </w:rPr>
              <w:t>тка систе</w:t>
            </w:r>
            <w:r w:rsidRPr="00EC722A">
              <w:rPr>
                <w:i/>
                <w:color w:val="000000"/>
                <w:spacing w:val="-3"/>
                <w:sz w:val="20"/>
                <w:szCs w:val="20"/>
              </w:rPr>
              <w:t>м</w:t>
            </w:r>
            <w:r w:rsidRPr="00EC722A">
              <w:rPr>
                <w:i/>
                <w:color w:val="000000"/>
                <w:sz w:val="20"/>
                <w:szCs w:val="20"/>
              </w:rPr>
              <w:t xml:space="preserve">ы </w:t>
            </w:r>
            <w:r w:rsidRPr="00EC722A">
              <w:rPr>
                <w:i/>
                <w:color w:val="000000"/>
                <w:spacing w:val="4"/>
                <w:sz w:val="20"/>
                <w:szCs w:val="20"/>
              </w:rPr>
              <w:t>о</w:t>
            </w:r>
            <w:r w:rsidRPr="00EC722A">
              <w:rPr>
                <w:i/>
                <w:color w:val="000000"/>
                <w:spacing w:val="1"/>
                <w:sz w:val="20"/>
                <w:szCs w:val="20"/>
              </w:rPr>
              <w:t>ц</w:t>
            </w:r>
            <w:r w:rsidRPr="00EC722A">
              <w:rPr>
                <w:i/>
                <w:color w:val="000000"/>
                <w:sz w:val="20"/>
                <w:szCs w:val="20"/>
              </w:rPr>
              <w:t>енки план</w:t>
            </w:r>
            <w:r w:rsidRPr="00EC722A">
              <w:rPr>
                <w:i/>
                <w:color w:val="000000"/>
                <w:spacing w:val="1"/>
                <w:sz w:val="20"/>
                <w:szCs w:val="20"/>
              </w:rPr>
              <w:t>и</w:t>
            </w:r>
            <w:r w:rsidRPr="00EC722A">
              <w:rPr>
                <w:i/>
                <w:color w:val="000000"/>
                <w:sz w:val="20"/>
                <w:szCs w:val="20"/>
              </w:rPr>
              <w:t>р</w:t>
            </w:r>
            <w:r w:rsidRPr="00EC722A">
              <w:rPr>
                <w:i/>
                <w:color w:val="000000"/>
                <w:spacing w:val="-9"/>
                <w:sz w:val="20"/>
                <w:szCs w:val="20"/>
              </w:rPr>
              <w:t>у</w:t>
            </w:r>
            <w:r w:rsidRPr="00EC722A">
              <w:rPr>
                <w:i/>
                <w:color w:val="000000"/>
                <w:spacing w:val="-1"/>
                <w:sz w:val="20"/>
                <w:szCs w:val="20"/>
              </w:rPr>
              <w:t>е</w:t>
            </w:r>
            <w:r w:rsidRPr="00EC722A">
              <w:rPr>
                <w:i/>
                <w:color w:val="000000"/>
                <w:spacing w:val="1"/>
                <w:sz w:val="20"/>
                <w:szCs w:val="20"/>
              </w:rPr>
              <w:t>м</w:t>
            </w:r>
            <w:r w:rsidRPr="00EC722A">
              <w:rPr>
                <w:i/>
                <w:color w:val="000000"/>
                <w:spacing w:val="2"/>
                <w:sz w:val="20"/>
                <w:szCs w:val="20"/>
              </w:rPr>
              <w:t>ы</w:t>
            </w:r>
            <w:r w:rsidRPr="00EC722A">
              <w:rPr>
                <w:i/>
                <w:color w:val="000000"/>
                <w:sz w:val="20"/>
                <w:szCs w:val="20"/>
              </w:rPr>
              <w:t>х ре</w:t>
            </w:r>
            <w:r w:rsidRPr="00EC722A">
              <w:rPr>
                <w:i/>
                <w:color w:val="000000"/>
                <w:spacing w:val="5"/>
                <w:sz w:val="20"/>
                <w:szCs w:val="20"/>
              </w:rPr>
              <w:t>з</w:t>
            </w:r>
            <w:r w:rsidRPr="00EC722A">
              <w:rPr>
                <w:i/>
                <w:color w:val="000000"/>
                <w:spacing w:val="-9"/>
                <w:sz w:val="20"/>
                <w:szCs w:val="20"/>
              </w:rPr>
              <w:t>у</w:t>
            </w:r>
            <w:r w:rsidRPr="00EC722A">
              <w:rPr>
                <w:i/>
                <w:color w:val="000000"/>
                <w:sz w:val="20"/>
                <w:szCs w:val="20"/>
              </w:rPr>
              <w:t>льтат</w:t>
            </w:r>
            <w:r w:rsidRPr="00EC722A">
              <w:rPr>
                <w:i/>
                <w:color w:val="000000"/>
                <w:spacing w:val="5"/>
                <w:sz w:val="20"/>
                <w:szCs w:val="20"/>
              </w:rPr>
              <w:t>о</w:t>
            </w:r>
            <w:r w:rsidRPr="00EC722A">
              <w:rPr>
                <w:i/>
                <w:color w:val="000000"/>
                <w:sz w:val="20"/>
                <w:szCs w:val="20"/>
              </w:rPr>
              <w:t>в</w:t>
            </w:r>
            <w:r w:rsidRPr="00EC722A">
              <w:rPr>
                <w:i/>
                <w:color w:val="000000"/>
                <w:spacing w:val="1"/>
                <w:sz w:val="20"/>
                <w:szCs w:val="20"/>
              </w:rPr>
              <w:t xml:space="preserve"> п</w:t>
            </w:r>
            <w:r w:rsidRPr="00EC722A">
              <w:rPr>
                <w:i/>
                <w:color w:val="000000"/>
                <w:spacing w:val="-4"/>
                <w:sz w:val="20"/>
                <w:szCs w:val="20"/>
              </w:rPr>
              <w:t>р</w:t>
            </w:r>
            <w:r w:rsidRPr="00EC722A">
              <w:rPr>
                <w:i/>
                <w:color w:val="000000"/>
                <w:spacing w:val="4"/>
                <w:sz w:val="20"/>
                <w:szCs w:val="20"/>
              </w:rPr>
              <w:t>о</w:t>
            </w:r>
            <w:r w:rsidRPr="00EC722A">
              <w:rPr>
                <w:i/>
                <w:color w:val="000000"/>
                <w:spacing w:val="2"/>
                <w:sz w:val="20"/>
                <w:szCs w:val="20"/>
              </w:rPr>
              <w:t>г</w:t>
            </w:r>
            <w:r w:rsidRPr="00EC722A">
              <w:rPr>
                <w:i/>
                <w:color w:val="000000"/>
                <w:sz w:val="20"/>
                <w:szCs w:val="20"/>
              </w:rPr>
              <w:t>ра</w:t>
            </w:r>
            <w:r w:rsidRPr="00EC722A">
              <w:rPr>
                <w:i/>
                <w:color w:val="000000"/>
                <w:spacing w:val="-3"/>
                <w:sz w:val="20"/>
                <w:szCs w:val="20"/>
              </w:rPr>
              <w:t>м</w:t>
            </w:r>
            <w:r w:rsidRPr="00EC722A">
              <w:rPr>
                <w:i/>
                <w:color w:val="000000"/>
                <w:spacing w:val="1"/>
                <w:sz w:val="20"/>
                <w:szCs w:val="20"/>
              </w:rPr>
              <w:t>м</w:t>
            </w:r>
            <w:r w:rsidRPr="00EC722A">
              <w:rPr>
                <w:i/>
                <w:color w:val="000000"/>
                <w:sz w:val="20"/>
                <w:szCs w:val="20"/>
              </w:rPr>
              <w:t>ы;</w:t>
            </w:r>
          </w:p>
          <w:p w:rsidR="0048539D" w:rsidRPr="00EC722A" w:rsidRDefault="0048539D" w:rsidP="00EC722A">
            <w:pPr>
              <w:pStyle w:val="a4"/>
              <w:numPr>
                <w:ilvl w:val="0"/>
                <w:numId w:val="14"/>
              </w:numPr>
              <w:shd w:val="clear" w:color="auto" w:fill="FFFFFF"/>
              <w:spacing w:before="0" w:beforeAutospacing="0" w:after="0" w:afterAutospacing="0"/>
              <w:jc w:val="both"/>
              <w:rPr>
                <w:i/>
                <w:sz w:val="20"/>
                <w:szCs w:val="20"/>
              </w:rPr>
            </w:pPr>
            <w:r w:rsidRPr="00EC722A">
              <w:rPr>
                <w:i/>
                <w:color w:val="000000"/>
                <w:sz w:val="20"/>
                <w:szCs w:val="20"/>
              </w:rPr>
              <w:t>пр</w:t>
            </w:r>
            <w:r w:rsidRPr="00EC722A">
              <w:rPr>
                <w:i/>
                <w:color w:val="000000"/>
                <w:spacing w:val="4"/>
                <w:sz w:val="20"/>
                <w:szCs w:val="20"/>
              </w:rPr>
              <w:t>о</w:t>
            </w:r>
            <w:r w:rsidRPr="00EC722A">
              <w:rPr>
                <w:i/>
                <w:color w:val="000000"/>
                <w:spacing w:val="1"/>
                <w:sz w:val="20"/>
                <w:szCs w:val="20"/>
              </w:rPr>
              <w:t>в</w:t>
            </w:r>
            <w:r w:rsidRPr="00EC722A">
              <w:rPr>
                <w:i/>
                <w:color w:val="000000"/>
                <w:sz w:val="20"/>
                <w:szCs w:val="20"/>
              </w:rPr>
              <w:t>е</w:t>
            </w:r>
            <w:r w:rsidRPr="00EC722A">
              <w:rPr>
                <w:i/>
                <w:color w:val="000000"/>
                <w:spacing w:val="-2"/>
                <w:sz w:val="20"/>
                <w:szCs w:val="20"/>
              </w:rPr>
              <w:t>д</w:t>
            </w:r>
            <w:r w:rsidRPr="00EC722A">
              <w:rPr>
                <w:i/>
                <w:color w:val="000000"/>
                <w:sz w:val="20"/>
                <w:szCs w:val="20"/>
              </w:rPr>
              <w:t>ен</w:t>
            </w:r>
            <w:r w:rsidRPr="00EC722A">
              <w:rPr>
                <w:i/>
                <w:color w:val="000000"/>
                <w:spacing w:val="1"/>
                <w:sz w:val="20"/>
                <w:szCs w:val="20"/>
              </w:rPr>
              <w:t>и</w:t>
            </w:r>
            <w:r w:rsidRPr="00EC722A">
              <w:rPr>
                <w:i/>
                <w:color w:val="000000"/>
                <w:sz w:val="20"/>
                <w:szCs w:val="20"/>
              </w:rPr>
              <w:t xml:space="preserve">е </w:t>
            </w:r>
            <w:r w:rsidRPr="00EC722A">
              <w:rPr>
                <w:i/>
                <w:color w:val="000000"/>
                <w:spacing w:val="1"/>
                <w:sz w:val="20"/>
                <w:szCs w:val="20"/>
              </w:rPr>
              <w:t>вн</w:t>
            </w:r>
            <w:r w:rsidRPr="00EC722A">
              <w:rPr>
                <w:i/>
                <w:color w:val="000000"/>
                <w:spacing w:val="-8"/>
                <w:sz w:val="20"/>
                <w:szCs w:val="20"/>
              </w:rPr>
              <w:t>у</w:t>
            </w:r>
            <w:r w:rsidRPr="00EC722A">
              <w:rPr>
                <w:i/>
                <w:color w:val="000000"/>
                <w:sz w:val="20"/>
                <w:szCs w:val="20"/>
              </w:rPr>
              <w:t>тренне</w:t>
            </w:r>
            <w:r w:rsidRPr="00EC722A">
              <w:rPr>
                <w:i/>
                <w:color w:val="000000"/>
                <w:spacing w:val="2"/>
                <w:sz w:val="20"/>
                <w:szCs w:val="20"/>
              </w:rPr>
              <w:t>г</w:t>
            </w:r>
            <w:r w:rsidRPr="00EC722A">
              <w:rPr>
                <w:i/>
                <w:color w:val="000000"/>
                <w:sz w:val="20"/>
                <w:szCs w:val="20"/>
              </w:rPr>
              <w:t>о</w:t>
            </w:r>
            <w:r w:rsidR="00B75AB6" w:rsidRPr="00EC722A">
              <w:rPr>
                <w:i/>
                <w:color w:val="000000"/>
                <w:sz w:val="20"/>
                <w:szCs w:val="20"/>
              </w:rPr>
              <w:t xml:space="preserve"> </w:t>
            </w:r>
            <w:r w:rsidRPr="00EC722A">
              <w:rPr>
                <w:i/>
                <w:color w:val="000000"/>
                <w:spacing w:val="-2"/>
                <w:sz w:val="20"/>
                <w:szCs w:val="20"/>
              </w:rPr>
              <w:t>м</w:t>
            </w:r>
            <w:r w:rsidRPr="00EC722A">
              <w:rPr>
                <w:i/>
                <w:color w:val="000000"/>
                <w:sz w:val="20"/>
                <w:szCs w:val="20"/>
              </w:rPr>
              <w:t>он</w:t>
            </w:r>
            <w:r w:rsidRPr="00EC722A">
              <w:rPr>
                <w:i/>
                <w:color w:val="000000"/>
                <w:spacing w:val="1"/>
                <w:sz w:val="20"/>
                <w:szCs w:val="20"/>
              </w:rPr>
              <w:t>и</w:t>
            </w:r>
            <w:r w:rsidRPr="00EC722A">
              <w:rPr>
                <w:i/>
                <w:color w:val="000000"/>
                <w:spacing w:val="-3"/>
                <w:sz w:val="20"/>
                <w:szCs w:val="20"/>
              </w:rPr>
              <w:t>т</w:t>
            </w:r>
            <w:r w:rsidRPr="00EC722A">
              <w:rPr>
                <w:i/>
                <w:color w:val="000000"/>
                <w:spacing w:val="3"/>
                <w:sz w:val="20"/>
                <w:szCs w:val="20"/>
              </w:rPr>
              <w:t>о</w:t>
            </w:r>
            <w:r w:rsidRPr="00EC722A">
              <w:rPr>
                <w:i/>
                <w:color w:val="000000"/>
                <w:sz w:val="20"/>
                <w:szCs w:val="20"/>
              </w:rPr>
              <w:t>р</w:t>
            </w:r>
            <w:r w:rsidRPr="00EC722A">
              <w:rPr>
                <w:i/>
                <w:color w:val="000000"/>
                <w:spacing w:val="1"/>
                <w:sz w:val="20"/>
                <w:szCs w:val="20"/>
              </w:rPr>
              <w:t>и</w:t>
            </w:r>
            <w:r w:rsidRPr="00EC722A">
              <w:rPr>
                <w:i/>
                <w:color w:val="000000"/>
                <w:spacing w:val="-2"/>
                <w:sz w:val="20"/>
                <w:szCs w:val="20"/>
              </w:rPr>
              <w:t>н</w:t>
            </w:r>
            <w:r w:rsidRPr="00EC722A">
              <w:rPr>
                <w:i/>
                <w:color w:val="000000"/>
                <w:spacing w:val="1"/>
                <w:sz w:val="20"/>
                <w:szCs w:val="20"/>
              </w:rPr>
              <w:t>г</w:t>
            </w:r>
            <w:r w:rsidRPr="00EC722A">
              <w:rPr>
                <w:i/>
                <w:color w:val="000000"/>
                <w:sz w:val="20"/>
                <w:szCs w:val="20"/>
              </w:rPr>
              <w:t>а ре</w:t>
            </w:r>
            <w:r w:rsidRPr="00EC722A">
              <w:rPr>
                <w:i/>
                <w:color w:val="000000"/>
                <w:spacing w:val="-1"/>
                <w:sz w:val="20"/>
                <w:szCs w:val="20"/>
              </w:rPr>
              <w:t>а</w:t>
            </w:r>
            <w:r w:rsidRPr="00EC722A">
              <w:rPr>
                <w:i/>
                <w:color w:val="000000"/>
                <w:sz w:val="20"/>
                <w:szCs w:val="20"/>
              </w:rPr>
              <w:t>ли</w:t>
            </w:r>
            <w:r w:rsidRPr="00EC722A">
              <w:rPr>
                <w:i/>
                <w:color w:val="000000"/>
                <w:spacing w:val="1"/>
                <w:sz w:val="20"/>
                <w:szCs w:val="20"/>
              </w:rPr>
              <w:t>з</w:t>
            </w:r>
            <w:r w:rsidRPr="00EC722A">
              <w:rPr>
                <w:i/>
                <w:color w:val="000000"/>
                <w:sz w:val="20"/>
                <w:szCs w:val="20"/>
              </w:rPr>
              <w:t>ац</w:t>
            </w:r>
            <w:r w:rsidRPr="00EC722A">
              <w:rPr>
                <w:i/>
                <w:color w:val="000000"/>
                <w:spacing w:val="1"/>
                <w:sz w:val="20"/>
                <w:szCs w:val="20"/>
              </w:rPr>
              <w:t>и</w:t>
            </w:r>
            <w:r w:rsidRPr="00EC722A">
              <w:rPr>
                <w:i/>
                <w:color w:val="000000"/>
                <w:sz w:val="20"/>
                <w:szCs w:val="20"/>
              </w:rPr>
              <w:t xml:space="preserve">и </w:t>
            </w:r>
            <w:r w:rsidRPr="00EC722A">
              <w:rPr>
                <w:i/>
                <w:color w:val="000000"/>
                <w:spacing w:val="-6"/>
                <w:sz w:val="20"/>
                <w:szCs w:val="20"/>
              </w:rPr>
              <w:t>д</w:t>
            </w:r>
            <w:r w:rsidRPr="00EC722A">
              <w:rPr>
                <w:i/>
                <w:color w:val="000000"/>
                <w:spacing w:val="3"/>
                <w:sz w:val="20"/>
                <w:szCs w:val="20"/>
              </w:rPr>
              <w:t>о</w:t>
            </w:r>
            <w:r w:rsidRPr="00EC722A">
              <w:rPr>
                <w:i/>
                <w:color w:val="000000"/>
                <w:spacing w:val="-3"/>
                <w:sz w:val="20"/>
                <w:szCs w:val="20"/>
              </w:rPr>
              <w:t>р</w:t>
            </w:r>
            <w:r w:rsidRPr="00EC722A">
              <w:rPr>
                <w:i/>
                <w:color w:val="000000"/>
                <w:spacing w:val="3"/>
                <w:sz w:val="20"/>
                <w:szCs w:val="20"/>
              </w:rPr>
              <w:t>о</w:t>
            </w:r>
            <w:r w:rsidRPr="00EC722A">
              <w:rPr>
                <w:i/>
                <w:color w:val="000000"/>
                <w:spacing w:val="2"/>
                <w:sz w:val="20"/>
                <w:szCs w:val="20"/>
              </w:rPr>
              <w:t>ж</w:t>
            </w:r>
            <w:r w:rsidRPr="00EC722A">
              <w:rPr>
                <w:i/>
                <w:color w:val="000000"/>
                <w:spacing w:val="-2"/>
                <w:sz w:val="20"/>
                <w:szCs w:val="20"/>
              </w:rPr>
              <w:t>н</w:t>
            </w:r>
            <w:r w:rsidRPr="00EC722A">
              <w:rPr>
                <w:i/>
                <w:color w:val="000000"/>
                <w:sz w:val="20"/>
                <w:szCs w:val="20"/>
              </w:rPr>
              <w:t xml:space="preserve">ой </w:t>
            </w:r>
            <w:r w:rsidRPr="00EC722A">
              <w:rPr>
                <w:i/>
                <w:color w:val="000000"/>
                <w:spacing w:val="-1"/>
                <w:sz w:val="20"/>
                <w:szCs w:val="20"/>
              </w:rPr>
              <w:t>ка</w:t>
            </w:r>
            <w:r w:rsidRPr="00EC722A">
              <w:rPr>
                <w:i/>
                <w:color w:val="000000"/>
                <w:sz w:val="20"/>
                <w:szCs w:val="20"/>
              </w:rPr>
              <w:t>рты.</w:t>
            </w:r>
          </w:p>
          <w:p w:rsidR="0048539D" w:rsidRPr="00EC722A" w:rsidRDefault="0048539D" w:rsidP="00EC722A">
            <w:pPr>
              <w:pStyle w:val="a4"/>
              <w:shd w:val="clear" w:color="auto" w:fill="FFFFFF"/>
              <w:spacing w:before="0" w:beforeAutospacing="0" w:after="0" w:afterAutospacing="0"/>
              <w:jc w:val="both"/>
              <w:rPr>
                <w:sz w:val="20"/>
                <w:szCs w:val="20"/>
              </w:rPr>
            </w:pPr>
            <w:r w:rsidRPr="00EC722A">
              <w:rPr>
                <w:b/>
                <w:sz w:val="20"/>
                <w:szCs w:val="20"/>
              </w:rPr>
              <w:t>7-й этап</w:t>
            </w:r>
            <w:r w:rsidR="00B75AB6" w:rsidRPr="00EC722A">
              <w:rPr>
                <w:sz w:val="20"/>
                <w:szCs w:val="20"/>
              </w:rPr>
              <w:t xml:space="preserve"> </w:t>
            </w:r>
            <w:r w:rsidR="00B75AB6" w:rsidRPr="00EC722A">
              <w:rPr>
                <w:sz w:val="20"/>
                <w:szCs w:val="20"/>
                <w:lang w:val="en-US"/>
              </w:rPr>
              <w:t xml:space="preserve">– </w:t>
            </w:r>
            <w:r w:rsidRPr="00EC722A">
              <w:rPr>
                <w:sz w:val="20"/>
                <w:szCs w:val="20"/>
              </w:rPr>
              <w:t xml:space="preserve">продвижение практики </w:t>
            </w:r>
          </w:p>
          <w:p w:rsidR="0048539D" w:rsidRPr="00EC722A" w:rsidRDefault="0048539D" w:rsidP="00EC722A">
            <w:pPr>
              <w:pStyle w:val="a4"/>
              <w:numPr>
                <w:ilvl w:val="0"/>
                <w:numId w:val="13"/>
              </w:numPr>
              <w:shd w:val="clear" w:color="auto" w:fill="FFFFFF"/>
              <w:spacing w:before="0" w:beforeAutospacing="0" w:after="0" w:afterAutospacing="0"/>
              <w:jc w:val="both"/>
              <w:rPr>
                <w:i/>
                <w:sz w:val="20"/>
                <w:szCs w:val="20"/>
              </w:rPr>
            </w:pPr>
            <w:r w:rsidRPr="00EC722A">
              <w:rPr>
                <w:i/>
                <w:color w:val="000000"/>
                <w:sz w:val="20"/>
                <w:szCs w:val="20"/>
              </w:rPr>
              <w:t>при</w:t>
            </w:r>
            <w:r w:rsidRPr="00EC722A">
              <w:rPr>
                <w:i/>
                <w:color w:val="000000"/>
                <w:spacing w:val="2"/>
                <w:sz w:val="20"/>
                <w:szCs w:val="20"/>
              </w:rPr>
              <w:t>в</w:t>
            </w:r>
            <w:r w:rsidRPr="00EC722A">
              <w:rPr>
                <w:i/>
                <w:color w:val="000000"/>
                <w:sz w:val="20"/>
                <w:szCs w:val="20"/>
              </w:rPr>
              <w:t>ле</w:t>
            </w:r>
            <w:r w:rsidRPr="00EC722A">
              <w:rPr>
                <w:i/>
                <w:color w:val="000000"/>
                <w:spacing w:val="-1"/>
                <w:sz w:val="20"/>
                <w:szCs w:val="20"/>
              </w:rPr>
              <w:t>ч</w:t>
            </w:r>
            <w:r w:rsidRPr="00EC722A">
              <w:rPr>
                <w:i/>
                <w:color w:val="000000"/>
                <w:sz w:val="20"/>
                <w:szCs w:val="20"/>
              </w:rPr>
              <w:t>ен</w:t>
            </w:r>
            <w:r w:rsidRPr="00EC722A">
              <w:rPr>
                <w:i/>
                <w:color w:val="000000"/>
                <w:spacing w:val="1"/>
                <w:sz w:val="20"/>
                <w:szCs w:val="20"/>
              </w:rPr>
              <w:t>и</w:t>
            </w:r>
            <w:r w:rsidRPr="00EC722A">
              <w:rPr>
                <w:i/>
                <w:color w:val="000000"/>
                <w:sz w:val="20"/>
                <w:szCs w:val="20"/>
              </w:rPr>
              <w:t>е</w:t>
            </w:r>
            <w:r w:rsidR="00B75AB6" w:rsidRPr="00EC722A">
              <w:rPr>
                <w:i/>
                <w:color w:val="000000"/>
                <w:sz w:val="20"/>
                <w:szCs w:val="20"/>
                <w:lang w:val="en-US"/>
              </w:rPr>
              <w:t xml:space="preserve"> </w:t>
            </w:r>
            <w:r w:rsidRPr="00EC722A">
              <w:rPr>
                <w:i/>
                <w:color w:val="000000"/>
                <w:sz w:val="20"/>
                <w:szCs w:val="20"/>
              </w:rPr>
              <w:t>с</w:t>
            </w:r>
            <w:r w:rsidRPr="00EC722A">
              <w:rPr>
                <w:i/>
                <w:color w:val="000000"/>
                <w:spacing w:val="-4"/>
                <w:sz w:val="20"/>
                <w:szCs w:val="20"/>
              </w:rPr>
              <w:t>п</w:t>
            </w:r>
            <w:r w:rsidRPr="00EC722A">
              <w:rPr>
                <w:i/>
                <w:color w:val="000000"/>
                <w:spacing w:val="4"/>
                <w:sz w:val="20"/>
                <w:szCs w:val="20"/>
              </w:rPr>
              <w:t>о</w:t>
            </w:r>
            <w:r w:rsidRPr="00EC722A">
              <w:rPr>
                <w:i/>
                <w:color w:val="000000"/>
                <w:spacing w:val="1"/>
                <w:sz w:val="20"/>
                <w:szCs w:val="20"/>
              </w:rPr>
              <w:t>н</w:t>
            </w:r>
            <w:r w:rsidRPr="00EC722A">
              <w:rPr>
                <w:i/>
                <w:color w:val="000000"/>
                <w:spacing w:val="-5"/>
                <w:sz w:val="20"/>
                <w:szCs w:val="20"/>
              </w:rPr>
              <w:t>с</w:t>
            </w:r>
            <w:r w:rsidRPr="00EC722A">
              <w:rPr>
                <w:i/>
                <w:color w:val="000000"/>
                <w:spacing w:val="4"/>
                <w:sz w:val="20"/>
                <w:szCs w:val="20"/>
              </w:rPr>
              <w:t>о</w:t>
            </w:r>
            <w:r w:rsidRPr="00EC722A">
              <w:rPr>
                <w:i/>
                <w:color w:val="000000"/>
                <w:sz w:val="20"/>
                <w:szCs w:val="20"/>
              </w:rPr>
              <w:t>рс</w:t>
            </w:r>
            <w:r w:rsidRPr="00EC722A">
              <w:rPr>
                <w:i/>
                <w:color w:val="000000"/>
                <w:spacing w:val="-1"/>
                <w:sz w:val="20"/>
                <w:szCs w:val="20"/>
              </w:rPr>
              <w:t>к</w:t>
            </w:r>
            <w:r w:rsidRPr="00EC722A">
              <w:rPr>
                <w:i/>
                <w:color w:val="000000"/>
                <w:sz w:val="20"/>
                <w:szCs w:val="20"/>
              </w:rPr>
              <w:t>ой по</w:t>
            </w:r>
            <w:r w:rsidRPr="00EC722A">
              <w:rPr>
                <w:i/>
                <w:color w:val="000000"/>
                <w:spacing w:val="-2"/>
                <w:sz w:val="20"/>
                <w:szCs w:val="20"/>
              </w:rPr>
              <w:t>м</w:t>
            </w:r>
            <w:r w:rsidRPr="00EC722A">
              <w:rPr>
                <w:i/>
                <w:color w:val="000000"/>
                <w:spacing w:val="4"/>
                <w:sz w:val="20"/>
                <w:szCs w:val="20"/>
              </w:rPr>
              <w:t>о</w:t>
            </w:r>
            <w:r w:rsidRPr="00EC722A">
              <w:rPr>
                <w:i/>
                <w:color w:val="000000"/>
                <w:spacing w:val="2"/>
                <w:sz w:val="20"/>
                <w:szCs w:val="20"/>
              </w:rPr>
              <w:t>щ</w:t>
            </w:r>
            <w:r w:rsidRPr="00EC722A">
              <w:rPr>
                <w:i/>
                <w:color w:val="000000"/>
                <w:sz w:val="20"/>
                <w:szCs w:val="20"/>
              </w:rPr>
              <w:t>и;</w:t>
            </w:r>
          </w:p>
          <w:p w:rsidR="0048539D" w:rsidRPr="00EC722A" w:rsidRDefault="0048539D" w:rsidP="00EC722A">
            <w:pPr>
              <w:pStyle w:val="a4"/>
              <w:numPr>
                <w:ilvl w:val="0"/>
                <w:numId w:val="13"/>
              </w:numPr>
              <w:shd w:val="clear" w:color="auto" w:fill="FFFFFF"/>
              <w:spacing w:before="0" w:beforeAutospacing="0" w:after="0" w:afterAutospacing="0"/>
              <w:jc w:val="both"/>
              <w:rPr>
                <w:i/>
                <w:sz w:val="20"/>
                <w:szCs w:val="20"/>
              </w:rPr>
            </w:pPr>
            <w:r w:rsidRPr="00EC722A">
              <w:rPr>
                <w:i/>
                <w:color w:val="000000"/>
                <w:spacing w:val="-1"/>
                <w:sz w:val="20"/>
                <w:szCs w:val="20"/>
              </w:rPr>
              <w:t>с</w:t>
            </w:r>
            <w:r w:rsidRPr="00EC722A">
              <w:rPr>
                <w:i/>
                <w:color w:val="000000"/>
                <w:spacing w:val="4"/>
                <w:sz w:val="20"/>
                <w:szCs w:val="20"/>
              </w:rPr>
              <w:t>о</w:t>
            </w:r>
            <w:r w:rsidRPr="00EC722A">
              <w:rPr>
                <w:i/>
                <w:color w:val="000000"/>
                <w:spacing w:val="1"/>
                <w:sz w:val="20"/>
                <w:szCs w:val="20"/>
              </w:rPr>
              <w:t>и</w:t>
            </w:r>
            <w:r w:rsidRPr="00EC722A">
              <w:rPr>
                <w:i/>
                <w:color w:val="000000"/>
                <w:sz w:val="20"/>
                <w:szCs w:val="20"/>
              </w:rPr>
              <w:t>с</w:t>
            </w:r>
            <w:r w:rsidRPr="00EC722A">
              <w:rPr>
                <w:i/>
                <w:color w:val="000000"/>
                <w:spacing w:val="-2"/>
                <w:sz w:val="20"/>
                <w:szCs w:val="20"/>
              </w:rPr>
              <w:t>к</w:t>
            </w:r>
            <w:r w:rsidRPr="00EC722A">
              <w:rPr>
                <w:i/>
                <w:color w:val="000000"/>
                <w:sz w:val="20"/>
                <w:szCs w:val="20"/>
              </w:rPr>
              <w:t>ан</w:t>
            </w:r>
            <w:r w:rsidRPr="00EC722A">
              <w:rPr>
                <w:i/>
                <w:color w:val="000000"/>
                <w:spacing w:val="1"/>
                <w:sz w:val="20"/>
                <w:szCs w:val="20"/>
              </w:rPr>
              <w:t>и</w:t>
            </w:r>
            <w:r w:rsidRPr="00EC722A">
              <w:rPr>
                <w:i/>
                <w:color w:val="000000"/>
                <w:sz w:val="20"/>
                <w:szCs w:val="20"/>
              </w:rPr>
              <w:t>е</w:t>
            </w:r>
            <w:r w:rsidR="00B75AB6" w:rsidRPr="00EC722A">
              <w:rPr>
                <w:i/>
                <w:color w:val="000000"/>
                <w:sz w:val="20"/>
                <w:szCs w:val="20"/>
                <w:lang w:val="en-US"/>
              </w:rPr>
              <w:t xml:space="preserve"> </w:t>
            </w:r>
            <w:r w:rsidRPr="00EC722A">
              <w:rPr>
                <w:i/>
                <w:color w:val="000000"/>
                <w:spacing w:val="1"/>
                <w:sz w:val="20"/>
                <w:szCs w:val="20"/>
              </w:rPr>
              <w:t>г</w:t>
            </w:r>
            <w:r w:rsidRPr="00EC722A">
              <w:rPr>
                <w:i/>
                <w:color w:val="000000"/>
                <w:sz w:val="20"/>
                <w:szCs w:val="20"/>
              </w:rPr>
              <w:t>ра</w:t>
            </w:r>
            <w:r w:rsidRPr="00EC722A">
              <w:rPr>
                <w:i/>
                <w:color w:val="000000"/>
                <w:spacing w:val="1"/>
                <w:sz w:val="20"/>
                <w:szCs w:val="20"/>
              </w:rPr>
              <w:t>н</w:t>
            </w:r>
            <w:r w:rsidRPr="00EC722A">
              <w:rPr>
                <w:i/>
                <w:color w:val="000000"/>
                <w:spacing w:val="-4"/>
                <w:sz w:val="20"/>
                <w:szCs w:val="20"/>
              </w:rPr>
              <w:t>т</w:t>
            </w:r>
            <w:r w:rsidRPr="00EC722A">
              <w:rPr>
                <w:i/>
                <w:color w:val="000000"/>
                <w:spacing w:val="4"/>
                <w:sz w:val="20"/>
                <w:szCs w:val="20"/>
              </w:rPr>
              <w:t>о</w:t>
            </w:r>
            <w:r w:rsidRPr="00EC722A">
              <w:rPr>
                <w:i/>
                <w:color w:val="000000"/>
                <w:sz w:val="20"/>
                <w:szCs w:val="20"/>
              </w:rPr>
              <w:t>в;</w:t>
            </w:r>
          </w:p>
          <w:p w:rsidR="0048539D" w:rsidRPr="00EC722A" w:rsidRDefault="0048539D" w:rsidP="00EC722A">
            <w:pPr>
              <w:pStyle w:val="a4"/>
              <w:numPr>
                <w:ilvl w:val="0"/>
                <w:numId w:val="13"/>
              </w:numPr>
              <w:shd w:val="clear" w:color="auto" w:fill="FFFFFF"/>
              <w:spacing w:before="0" w:beforeAutospacing="0" w:after="0" w:afterAutospacing="0"/>
              <w:jc w:val="both"/>
              <w:rPr>
                <w:i/>
                <w:sz w:val="20"/>
                <w:szCs w:val="20"/>
              </w:rPr>
            </w:pPr>
            <w:r w:rsidRPr="00EC722A">
              <w:rPr>
                <w:i/>
                <w:sz w:val="20"/>
                <w:szCs w:val="20"/>
              </w:rPr>
              <w:t>тиражиров</w:t>
            </w:r>
            <w:r w:rsidR="00A2572E" w:rsidRPr="00EC722A">
              <w:rPr>
                <w:i/>
                <w:sz w:val="20"/>
                <w:szCs w:val="20"/>
              </w:rPr>
              <w:t xml:space="preserve">ание успешной </w:t>
            </w:r>
            <w:r w:rsidR="0023300C" w:rsidRPr="00EC722A">
              <w:rPr>
                <w:i/>
                <w:sz w:val="20"/>
                <w:szCs w:val="20"/>
              </w:rPr>
              <w:t>практики работы школы брендинг-</w:t>
            </w:r>
            <w:r w:rsidR="00A2572E" w:rsidRPr="00EC722A">
              <w:rPr>
                <w:i/>
                <w:sz w:val="20"/>
                <w:szCs w:val="20"/>
              </w:rPr>
              <w:t>тренинга</w:t>
            </w:r>
          </w:p>
        </w:tc>
        <w:tc>
          <w:tcPr>
            <w:tcW w:w="1701" w:type="dxa"/>
          </w:tcPr>
          <w:p w:rsidR="0048539D" w:rsidRPr="00EC722A" w:rsidRDefault="0048539D" w:rsidP="00EC722A">
            <w:pPr>
              <w:jc w:val="both"/>
              <w:rPr>
                <w:rFonts w:ascii="Times New Roman" w:hAnsi="Times New Roman" w:cs="Times New Roman"/>
                <w:sz w:val="20"/>
                <w:szCs w:val="20"/>
              </w:rPr>
            </w:pPr>
            <w:r w:rsidRPr="00EC722A">
              <w:rPr>
                <w:rFonts w:ascii="Times New Roman" w:hAnsi="Times New Roman" w:cs="Times New Roman"/>
                <w:sz w:val="20"/>
                <w:szCs w:val="20"/>
              </w:rPr>
              <w:t>сентябрь 2020 г.</w:t>
            </w: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r w:rsidRPr="00EC722A">
              <w:rPr>
                <w:rFonts w:ascii="Times New Roman" w:hAnsi="Times New Roman" w:cs="Times New Roman"/>
                <w:sz w:val="20"/>
                <w:szCs w:val="20"/>
              </w:rPr>
              <w:t>сентябрь-октябрь 2020 г.</w:t>
            </w: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r w:rsidRPr="00EC722A">
              <w:rPr>
                <w:rFonts w:ascii="Times New Roman" w:hAnsi="Times New Roman" w:cs="Times New Roman"/>
                <w:sz w:val="20"/>
                <w:szCs w:val="20"/>
              </w:rPr>
              <w:t>октябрь-ноябрь</w:t>
            </w:r>
          </w:p>
          <w:p w:rsidR="0048539D" w:rsidRPr="00EC722A" w:rsidRDefault="0048539D" w:rsidP="00EC722A">
            <w:pPr>
              <w:jc w:val="both"/>
              <w:rPr>
                <w:rFonts w:ascii="Times New Roman" w:hAnsi="Times New Roman" w:cs="Times New Roman"/>
                <w:sz w:val="20"/>
                <w:szCs w:val="20"/>
              </w:rPr>
            </w:pPr>
            <w:r w:rsidRPr="00EC722A">
              <w:rPr>
                <w:rFonts w:ascii="Times New Roman" w:hAnsi="Times New Roman" w:cs="Times New Roman"/>
                <w:sz w:val="20"/>
                <w:szCs w:val="20"/>
              </w:rPr>
              <w:t>2020 г.</w:t>
            </w: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r w:rsidRPr="00EC722A">
              <w:rPr>
                <w:rFonts w:ascii="Times New Roman" w:hAnsi="Times New Roman" w:cs="Times New Roman"/>
                <w:sz w:val="20"/>
                <w:szCs w:val="20"/>
              </w:rPr>
              <w:t xml:space="preserve">ноябрь </w:t>
            </w:r>
          </w:p>
          <w:p w:rsidR="0048539D" w:rsidRPr="00EC722A" w:rsidRDefault="0048539D" w:rsidP="00EC722A">
            <w:pPr>
              <w:jc w:val="both"/>
              <w:rPr>
                <w:rFonts w:ascii="Times New Roman" w:hAnsi="Times New Roman" w:cs="Times New Roman"/>
                <w:sz w:val="20"/>
                <w:szCs w:val="20"/>
              </w:rPr>
            </w:pPr>
            <w:r w:rsidRPr="00EC722A">
              <w:rPr>
                <w:rFonts w:ascii="Times New Roman" w:hAnsi="Times New Roman" w:cs="Times New Roman"/>
                <w:sz w:val="20"/>
                <w:szCs w:val="20"/>
              </w:rPr>
              <w:t>2020 г.</w:t>
            </w: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r w:rsidRPr="00EC722A">
              <w:rPr>
                <w:rFonts w:ascii="Times New Roman" w:hAnsi="Times New Roman" w:cs="Times New Roman"/>
                <w:sz w:val="20"/>
                <w:szCs w:val="20"/>
              </w:rPr>
              <w:t>ноябрь - май 2021</w:t>
            </w:r>
            <w:r w:rsidR="00405D41" w:rsidRPr="00EC722A">
              <w:rPr>
                <w:rFonts w:ascii="Times New Roman" w:hAnsi="Times New Roman" w:cs="Times New Roman"/>
                <w:sz w:val="20"/>
                <w:szCs w:val="20"/>
              </w:rPr>
              <w:t xml:space="preserve"> г.</w:t>
            </w: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r w:rsidRPr="00EC722A">
              <w:rPr>
                <w:rFonts w:ascii="Times New Roman" w:hAnsi="Times New Roman" w:cs="Times New Roman"/>
                <w:sz w:val="20"/>
                <w:szCs w:val="20"/>
              </w:rPr>
              <w:t>май – сентябрь 2021 г.</w:t>
            </w: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p>
          <w:p w:rsidR="0048539D" w:rsidRPr="00EC722A" w:rsidRDefault="00405D41" w:rsidP="00EC722A">
            <w:pPr>
              <w:jc w:val="both"/>
              <w:rPr>
                <w:rFonts w:ascii="Times New Roman" w:hAnsi="Times New Roman" w:cs="Times New Roman"/>
                <w:sz w:val="20"/>
                <w:szCs w:val="20"/>
              </w:rPr>
            </w:pPr>
            <w:r w:rsidRPr="00EC722A">
              <w:rPr>
                <w:rFonts w:ascii="Times New Roman" w:hAnsi="Times New Roman" w:cs="Times New Roman"/>
                <w:sz w:val="20"/>
                <w:szCs w:val="20"/>
              </w:rPr>
              <w:t>2022 г.</w:t>
            </w:r>
          </w:p>
        </w:tc>
        <w:tc>
          <w:tcPr>
            <w:tcW w:w="1985" w:type="dxa"/>
          </w:tcPr>
          <w:p w:rsidR="0048539D" w:rsidRPr="00EC722A" w:rsidRDefault="0023300C" w:rsidP="00EC722A">
            <w:pPr>
              <w:widowControl w:val="0"/>
              <w:spacing w:before="83"/>
              <w:ind w:right="922"/>
              <w:jc w:val="both"/>
              <w:rPr>
                <w:rFonts w:ascii="Times New Roman" w:eastAsia="Times New Roman" w:hAnsi="Times New Roman" w:cs="Times New Roman"/>
                <w:color w:val="000000"/>
                <w:sz w:val="20"/>
                <w:szCs w:val="20"/>
              </w:rPr>
            </w:pPr>
            <w:r w:rsidRPr="00EC722A">
              <w:rPr>
                <w:rFonts w:ascii="Times New Roman" w:eastAsia="Times New Roman" w:hAnsi="Times New Roman" w:cs="Times New Roman"/>
                <w:color w:val="000000"/>
                <w:sz w:val="20"/>
                <w:szCs w:val="20"/>
              </w:rPr>
              <w:t>П</w:t>
            </w:r>
            <w:r w:rsidR="0048539D" w:rsidRPr="00EC722A">
              <w:rPr>
                <w:rFonts w:ascii="Times New Roman" w:eastAsia="Times New Roman" w:hAnsi="Times New Roman" w:cs="Times New Roman"/>
                <w:color w:val="000000"/>
                <w:spacing w:val="-1"/>
                <w:sz w:val="20"/>
                <w:szCs w:val="20"/>
              </w:rPr>
              <w:t>е</w:t>
            </w:r>
            <w:r w:rsidR="0048539D" w:rsidRPr="00EC722A">
              <w:rPr>
                <w:rFonts w:ascii="Times New Roman" w:eastAsia="Times New Roman" w:hAnsi="Times New Roman" w:cs="Times New Roman"/>
                <w:color w:val="000000"/>
                <w:spacing w:val="-2"/>
                <w:sz w:val="20"/>
                <w:szCs w:val="20"/>
              </w:rPr>
              <w:t>д</w:t>
            </w:r>
            <w:r w:rsidR="0048539D" w:rsidRPr="00EC722A">
              <w:rPr>
                <w:rFonts w:ascii="Times New Roman" w:eastAsia="Times New Roman" w:hAnsi="Times New Roman" w:cs="Times New Roman"/>
                <w:color w:val="000000"/>
                <w:spacing w:val="-1"/>
                <w:sz w:val="20"/>
                <w:szCs w:val="20"/>
              </w:rPr>
              <w:t>а</w:t>
            </w:r>
            <w:r w:rsidR="0048539D" w:rsidRPr="00EC722A">
              <w:rPr>
                <w:rFonts w:ascii="Times New Roman" w:eastAsia="Times New Roman" w:hAnsi="Times New Roman" w:cs="Times New Roman"/>
                <w:color w:val="000000"/>
                <w:spacing w:val="2"/>
                <w:sz w:val="20"/>
                <w:szCs w:val="20"/>
              </w:rPr>
              <w:t>г</w:t>
            </w:r>
            <w:r w:rsidRPr="00EC722A">
              <w:rPr>
                <w:rFonts w:ascii="Times New Roman" w:eastAsia="Times New Roman" w:hAnsi="Times New Roman" w:cs="Times New Roman"/>
                <w:color w:val="000000"/>
                <w:spacing w:val="4"/>
                <w:sz w:val="20"/>
                <w:szCs w:val="20"/>
              </w:rPr>
              <w:t>ог-</w:t>
            </w:r>
            <w:r w:rsidR="0048539D" w:rsidRPr="00EC722A">
              <w:rPr>
                <w:rFonts w:ascii="Times New Roman" w:eastAsia="Times New Roman" w:hAnsi="Times New Roman" w:cs="Times New Roman"/>
                <w:color w:val="000000"/>
                <w:sz w:val="20"/>
                <w:szCs w:val="20"/>
              </w:rPr>
              <w:t>пс</w:t>
            </w:r>
            <w:r w:rsidR="0048539D" w:rsidRPr="00EC722A">
              <w:rPr>
                <w:rFonts w:ascii="Times New Roman" w:eastAsia="Times New Roman" w:hAnsi="Times New Roman" w:cs="Times New Roman"/>
                <w:color w:val="000000"/>
                <w:spacing w:val="1"/>
                <w:sz w:val="20"/>
                <w:szCs w:val="20"/>
              </w:rPr>
              <w:t>и</w:t>
            </w:r>
            <w:r w:rsidR="0048539D" w:rsidRPr="00EC722A">
              <w:rPr>
                <w:rFonts w:ascii="Times New Roman" w:eastAsia="Times New Roman" w:hAnsi="Times New Roman" w:cs="Times New Roman"/>
                <w:color w:val="000000"/>
                <w:spacing w:val="-4"/>
                <w:sz w:val="20"/>
                <w:szCs w:val="20"/>
              </w:rPr>
              <w:t>х</w:t>
            </w:r>
            <w:r w:rsidR="0048539D" w:rsidRPr="00EC722A">
              <w:rPr>
                <w:rFonts w:ascii="Times New Roman" w:eastAsia="Times New Roman" w:hAnsi="Times New Roman" w:cs="Times New Roman"/>
                <w:color w:val="000000"/>
                <w:spacing w:val="3"/>
                <w:sz w:val="20"/>
                <w:szCs w:val="20"/>
              </w:rPr>
              <w:t>о</w:t>
            </w:r>
            <w:r w:rsidR="0048539D" w:rsidRPr="00EC722A">
              <w:rPr>
                <w:rFonts w:ascii="Times New Roman" w:eastAsia="Times New Roman" w:hAnsi="Times New Roman" w:cs="Times New Roman"/>
                <w:color w:val="000000"/>
                <w:sz w:val="20"/>
                <w:szCs w:val="20"/>
              </w:rPr>
              <w:t>лог</w:t>
            </w:r>
          </w:p>
          <w:p w:rsidR="0048539D" w:rsidRPr="00EC722A" w:rsidRDefault="0048539D" w:rsidP="00EC722A">
            <w:pPr>
              <w:spacing w:after="33"/>
              <w:jc w:val="both"/>
              <w:rPr>
                <w:rFonts w:ascii="Times New Roman" w:eastAsia="Times New Roman" w:hAnsi="Times New Roman" w:cs="Times New Roman"/>
                <w:sz w:val="20"/>
                <w:szCs w:val="20"/>
              </w:rPr>
            </w:pPr>
          </w:p>
          <w:p w:rsidR="0048539D" w:rsidRPr="00EC722A" w:rsidRDefault="0048539D" w:rsidP="00EC722A">
            <w:pPr>
              <w:jc w:val="both"/>
              <w:rPr>
                <w:rFonts w:ascii="Times New Roman" w:eastAsia="Times New Roman" w:hAnsi="Times New Roman" w:cs="Times New Roman"/>
                <w:color w:val="000000"/>
                <w:sz w:val="20"/>
                <w:szCs w:val="20"/>
              </w:rPr>
            </w:pPr>
            <w:r w:rsidRPr="00EC722A">
              <w:rPr>
                <w:rFonts w:ascii="Times New Roman" w:eastAsia="Times New Roman" w:hAnsi="Times New Roman" w:cs="Times New Roman"/>
                <w:color w:val="000000"/>
                <w:sz w:val="20"/>
                <w:szCs w:val="20"/>
              </w:rPr>
              <w:t>замест</w:t>
            </w:r>
            <w:r w:rsidRPr="00EC722A">
              <w:rPr>
                <w:rFonts w:ascii="Times New Roman" w:eastAsia="Times New Roman" w:hAnsi="Times New Roman" w:cs="Times New Roman"/>
                <w:color w:val="000000"/>
                <w:spacing w:val="1"/>
                <w:sz w:val="20"/>
                <w:szCs w:val="20"/>
              </w:rPr>
              <w:t>и</w:t>
            </w:r>
            <w:r w:rsidRPr="00EC722A">
              <w:rPr>
                <w:rFonts w:ascii="Times New Roman" w:eastAsia="Times New Roman" w:hAnsi="Times New Roman" w:cs="Times New Roman"/>
                <w:color w:val="000000"/>
                <w:sz w:val="20"/>
                <w:szCs w:val="20"/>
              </w:rPr>
              <w:t xml:space="preserve">тель </w:t>
            </w:r>
            <w:r w:rsidRPr="00EC722A">
              <w:rPr>
                <w:rFonts w:ascii="Times New Roman" w:eastAsia="Times New Roman" w:hAnsi="Times New Roman" w:cs="Times New Roman"/>
                <w:color w:val="000000"/>
                <w:spacing w:val="-2"/>
                <w:sz w:val="20"/>
                <w:szCs w:val="20"/>
              </w:rPr>
              <w:t>д</w:t>
            </w:r>
            <w:r w:rsidRPr="00EC722A">
              <w:rPr>
                <w:rFonts w:ascii="Times New Roman" w:eastAsia="Times New Roman" w:hAnsi="Times New Roman" w:cs="Times New Roman"/>
                <w:color w:val="000000"/>
                <w:spacing w:val="1"/>
                <w:sz w:val="20"/>
                <w:szCs w:val="20"/>
              </w:rPr>
              <w:t>и</w:t>
            </w:r>
            <w:r w:rsidRPr="00EC722A">
              <w:rPr>
                <w:rFonts w:ascii="Times New Roman" w:eastAsia="Times New Roman" w:hAnsi="Times New Roman" w:cs="Times New Roman"/>
                <w:color w:val="000000"/>
                <w:sz w:val="20"/>
                <w:szCs w:val="20"/>
              </w:rPr>
              <w:t>ре</w:t>
            </w:r>
            <w:r w:rsidRPr="00EC722A">
              <w:rPr>
                <w:rFonts w:ascii="Times New Roman" w:eastAsia="Times New Roman" w:hAnsi="Times New Roman" w:cs="Times New Roman"/>
                <w:color w:val="000000"/>
                <w:spacing w:val="-2"/>
                <w:sz w:val="20"/>
                <w:szCs w:val="20"/>
              </w:rPr>
              <w:t>к</w:t>
            </w:r>
            <w:r w:rsidRPr="00EC722A">
              <w:rPr>
                <w:rFonts w:ascii="Times New Roman" w:eastAsia="Times New Roman" w:hAnsi="Times New Roman" w:cs="Times New Roman"/>
                <w:color w:val="000000"/>
                <w:sz w:val="20"/>
                <w:szCs w:val="20"/>
              </w:rPr>
              <w:t>т</w:t>
            </w:r>
            <w:r w:rsidRPr="00EC722A">
              <w:rPr>
                <w:rFonts w:ascii="Times New Roman" w:eastAsia="Times New Roman" w:hAnsi="Times New Roman" w:cs="Times New Roman"/>
                <w:color w:val="000000"/>
                <w:spacing w:val="5"/>
                <w:sz w:val="20"/>
                <w:szCs w:val="20"/>
              </w:rPr>
              <w:t>о</w:t>
            </w:r>
            <w:r w:rsidRPr="00EC722A">
              <w:rPr>
                <w:rFonts w:ascii="Times New Roman" w:eastAsia="Times New Roman" w:hAnsi="Times New Roman" w:cs="Times New Roman"/>
                <w:color w:val="000000"/>
                <w:sz w:val="20"/>
                <w:szCs w:val="20"/>
              </w:rPr>
              <w:t>ра</w:t>
            </w:r>
            <w:r w:rsidR="0023300C" w:rsidRPr="00EC722A">
              <w:rPr>
                <w:rFonts w:ascii="Times New Roman" w:eastAsia="Times New Roman" w:hAnsi="Times New Roman" w:cs="Times New Roman"/>
                <w:color w:val="000000"/>
                <w:sz w:val="20"/>
                <w:szCs w:val="20"/>
              </w:rPr>
              <w:t xml:space="preserve"> </w:t>
            </w:r>
            <w:r w:rsidRPr="00EC722A">
              <w:rPr>
                <w:rFonts w:ascii="Times New Roman" w:eastAsia="Times New Roman" w:hAnsi="Times New Roman" w:cs="Times New Roman"/>
                <w:color w:val="000000"/>
                <w:spacing w:val="-3"/>
                <w:sz w:val="20"/>
                <w:szCs w:val="20"/>
              </w:rPr>
              <w:t>п</w:t>
            </w:r>
            <w:r w:rsidRPr="00EC722A">
              <w:rPr>
                <w:rFonts w:ascii="Times New Roman" w:eastAsia="Times New Roman" w:hAnsi="Times New Roman" w:cs="Times New Roman"/>
                <w:color w:val="000000"/>
                <w:sz w:val="20"/>
                <w:szCs w:val="20"/>
              </w:rPr>
              <w:t>о</w:t>
            </w:r>
            <w:r w:rsidR="0023300C" w:rsidRPr="00EC722A">
              <w:rPr>
                <w:rFonts w:ascii="Times New Roman" w:eastAsia="Times New Roman" w:hAnsi="Times New Roman" w:cs="Times New Roman"/>
                <w:color w:val="000000"/>
                <w:sz w:val="20"/>
                <w:szCs w:val="20"/>
              </w:rPr>
              <w:t xml:space="preserve"> </w:t>
            </w:r>
            <w:r w:rsidRPr="00EC722A">
              <w:rPr>
                <w:rFonts w:ascii="Times New Roman" w:eastAsia="Times New Roman" w:hAnsi="Times New Roman" w:cs="Times New Roman"/>
                <w:color w:val="000000"/>
                <w:sz w:val="20"/>
                <w:szCs w:val="20"/>
              </w:rPr>
              <w:t>учебной части</w:t>
            </w:r>
          </w:p>
          <w:p w:rsidR="0048539D" w:rsidRPr="00EC722A" w:rsidRDefault="0048539D" w:rsidP="00EC722A">
            <w:pPr>
              <w:jc w:val="both"/>
              <w:rPr>
                <w:rFonts w:ascii="Times New Roman" w:eastAsia="Times New Roman" w:hAnsi="Times New Roman" w:cs="Times New Roman"/>
                <w:color w:val="000000"/>
                <w:sz w:val="20"/>
                <w:szCs w:val="20"/>
              </w:rPr>
            </w:pPr>
          </w:p>
          <w:p w:rsidR="0048539D" w:rsidRPr="00EC722A" w:rsidRDefault="0023300C" w:rsidP="00EC722A">
            <w:pPr>
              <w:jc w:val="both"/>
              <w:rPr>
                <w:rFonts w:ascii="Times New Roman" w:eastAsia="Times New Roman" w:hAnsi="Times New Roman" w:cs="Times New Roman"/>
                <w:color w:val="000000"/>
                <w:sz w:val="20"/>
                <w:szCs w:val="20"/>
              </w:rPr>
            </w:pPr>
            <w:r w:rsidRPr="00EC722A">
              <w:rPr>
                <w:rFonts w:ascii="Times New Roman" w:eastAsia="Times New Roman" w:hAnsi="Times New Roman" w:cs="Times New Roman"/>
                <w:color w:val="000000"/>
                <w:sz w:val="20"/>
                <w:szCs w:val="20"/>
              </w:rPr>
              <w:t>заместитель директора по воспитательной работе</w:t>
            </w:r>
          </w:p>
          <w:p w:rsidR="0048539D" w:rsidRPr="00EC722A" w:rsidRDefault="0048539D" w:rsidP="00EC722A">
            <w:pPr>
              <w:jc w:val="both"/>
              <w:rPr>
                <w:rFonts w:ascii="Times New Roman" w:eastAsia="Times New Roman" w:hAnsi="Times New Roman" w:cs="Times New Roman"/>
                <w:color w:val="000000"/>
                <w:sz w:val="20"/>
                <w:szCs w:val="20"/>
              </w:rPr>
            </w:pPr>
          </w:p>
          <w:p w:rsidR="0048539D" w:rsidRPr="00EC722A" w:rsidRDefault="0048539D" w:rsidP="00EC722A">
            <w:pPr>
              <w:jc w:val="both"/>
              <w:rPr>
                <w:rFonts w:ascii="Times New Roman" w:eastAsia="Times New Roman" w:hAnsi="Times New Roman" w:cs="Times New Roman"/>
                <w:color w:val="000000"/>
                <w:sz w:val="20"/>
                <w:szCs w:val="20"/>
              </w:rPr>
            </w:pPr>
            <w:r w:rsidRPr="00EC722A">
              <w:rPr>
                <w:rFonts w:ascii="Times New Roman" w:eastAsia="Times New Roman" w:hAnsi="Times New Roman" w:cs="Times New Roman"/>
                <w:color w:val="000000"/>
                <w:sz w:val="20"/>
                <w:szCs w:val="20"/>
              </w:rPr>
              <w:t>учитель математики и информатики</w:t>
            </w:r>
          </w:p>
          <w:p w:rsidR="0048539D" w:rsidRPr="00EC722A" w:rsidRDefault="0048539D" w:rsidP="00EC722A">
            <w:pPr>
              <w:jc w:val="both"/>
              <w:rPr>
                <w:rFonts w:ascii="Times New Roman" w:eastAsia="Times New Roman" w:hAnsi="Times New Roman" w:cs="Times New Roman"/>
                <w:color w:val="000000"/>
                <w:sz w:val="20"/>
                <w:szCs w:val="20"/>
              </w:rPr>
            </w:pPr>
          </w:p>
          <w:p w:rsidR="0048539D" w:rsidRPr="00EC722A" w:rsidRDefault="0048539D" w:rsidP="00EC722A">
            <w:pPr>
              <w:jc w:val="both"/>
              <w:rPr>
                <w:rFonts w:ascii="Times New Roman" w:hAnsi="Times New Roman" w:cs="Times New Roman"/>
                <w:sz w:val="20"/>
                <w:szCs w:val="20"/>
              </w:rPr>
            </w:pPr>
          </w:p>
        </w:tc>
        <w:tc>
          <w:tcPr>
            <w:tcW w:w="1666" w:type="dxa"/>
          </w:tcPr>
          <w:p w:rsidR="0048539D" w:rsidRPr="00EC722A" w:rsidRDefault="0048539D" w:rsidP="00EC722A">
            <w:pPr>
              <w:jc w:val="both"/>
              <w:rPr>
                <w:rFonts w:ascii="Times New Roman" w:hAnsi="Times New Roman" w:cs="Times New Roman"/>
                <w:sz w:val="20"/>
                <w:szCs w:val="20"/>
              </w:rPr>
            </w:pPr>
            <w:r w:rsidRPr="00EC722A">
              <w:rPr>
                <w:rFonts w:ascii="Times New Roman" w:hAnsi="Times New Roman" w:cs="Times New Roman"/>
                <w:sz w:val="20"/>
                <w:szCs w:val="20"/>
              </w:rPr>
              <w:t xml:space="preserve">Белошапкина Надежда Александровна </w:t>
            </w:r>
          </w:p>
          <w:p w:rsidR="0048539D" w:rsidRPr="00EC722A" w:rsidRDefault="0023300C" w:rsidP="00EC722A">
            <w:pPr>
              <w:jc w:val="both"/>
              <w:rPr>
                <w:rFonts w:ascii="Times New Roman" w:hAnsi="Times New Roman" w:cs="Times New Roman"/>
                <w:sz w:val="20"/>
                <w:szCs w:val="20"/>
              </w:rPr>
            </w:pPr>
            <w:r w:rsidRPr="00EC722A">
              <w:rPr>
                <w:rFonts w:ascii="Times New Roman" w:hAnsi="Times New Roman" w:cs="Times New Roman"/>
                <w:sz w:val="20"/>
                <w:szCs w:val="20"/>
              </w:rPr>
              <w:t>Педагог-</w:t>
            </w:r>
            <w:r w:rsidR="0048539D" w:rsidRPr="00EC722A">
              <w:rPr>
                <w:rFonts w:ascii="Times New Roman" w:hAnsi="Times New Roman" w:cs="Times New Roman"/>
                <w:sz w:val="20"/>
                <w:szCs w:val="20"/>
              </w:rPr>
              <w:t>организатор</w:t>
            </w:r>
          </w:p>
          <w:p w:rsidR="0048539D" w:rsidRPr="00EC722A" w:rsidRDefault="0048539D" w:rsidP="00EC722A">
            <w:pPr>
              <w:jc w:val="both"/>
              <w:rPr>
                <w:rFonts w:ascii="Times New Roman" w:hAnsi="Times New Roman" w:cs="Times New Roman"/>
                <w:sz w:val="20"/>
                <w:szCs w:val="20"/>
              </w:rPr>
            </w:pPr>
          </w:p>
          <w:p w:rsidR="0048539D" w:rsidRPr="00EC722A" w:rsidRDefault="0048539D" w:rsidP="00EC722A">
            <w:pPr>
              <w:jc w:val="both"/>
              <w:rPr>
                <w:rFonts w:ascii="Times New Roman" w:hAnsi="Times New Roman" w:cs="Times New Roman"/>
                <w:sz w:val="20"/>
                <w:szCs w:val="20"/>
              </w:rPr>
            </w:pPr>
            <w:r w:rsidRPr="00EC722A">
              <w:rPr>
                <w:rFonts w:ascii="Times New Roman" w:hAnsi="Times New Roman" w:cs="Times New Roman"/>
                <w:sz w:val="20"/>
                <w:szCs w:val="20"/>
              </w:rPr>
              <w:t xml:space="preserve">Ветошкин Никита </w:t>
            </w:r>
            <w:r w:rsidR="0023300C" w:rsidRPr="00EC722A">
              <w:rPr>
                <w:rFonts w:ascii="Times New Roman" w:hAnsi="Times New Roman" w:cs="Times New Roman"/>
                <w:sz w:val="20"/>
                <w:szCs w:val="20"/>
              </w:rPr>
              <w:t xml:space="preserve">Сергеевич – </w:t>
            </w:r>
            <w:r w:rsidRPr="00EC722A">
              <w:rPr>
                <w:rFonts w:ascii="Times New Roman" w:hAnsi="Times New Roman" w:cs="Times New Roman"/>
                <w:sz w:val="20"/>
                <w:szCs w:val="20"/>
              </w:rPr>
              <w:t>разработчик  проекта</w:t>
            </w:r>
          </w:p>
        </w:tc>
      </w:tr>
    </w:tbl>
    <w:p w:rsidR="0048539D" w:rsidRPr="00DB3163" w:rsidRDefault="0048539D" w:rsidP="00DB3163">
      <w:pPr>
        <w:spacing w:after="0" w:line="360" w:lineRule="auto"/>
        <w:jc w:val="both"/>
        <w:rPr>
          <w:rFonts w:ascii="Times New Roman" w:hAnsi="Times New Roman" w:cs="Times New Roman"/>
          <w:b/>
          <w:sz w:val="24"/>
          <w:szCs w:val="24"/>
        </w:rPr>
      </w:pPr>
      <w:r w:rsidRPr="00DB3163">
        <w:rPr>
          <w:rFonts w:ascii="Times New Roman" w:hAnsi="Times New Roman" w:cs="Times New Roman"/>
          <w:b/>
          <w:sz w:val="24"/>
          <w:szCs w:val="24"/>
        </w:rPr>
        <w:t xml:space="preserve">Этап 2. Формирование базы </w:t>
      </w:r>
      <w:proofErr w:type="gramStart"/>
      <w:r w:rsidRPr="00DB3163">
        <w:rPr>
          <w:rFonts w:ascii="Times New Roman" w:hAnsi="Times New Roman" w:cs="Times New Roman"/>
          <w:b/>
          <w:sz w:val="24"/>
          <w:szCs w:val="24"/>
        </w:rPr>
        <w:t>наставляемых</w:t>
      </w:r>
      <w:proofErr w:type="gramEnd"/>
    </w:p>
    <w:tbl>
      <w:tblPr>
        <w:tblStyle w:val="a7"/>
        <w:tblW w:w="0" w:type="auto"/>
        <w:tblInd w:w="-318" w:type="dxa"/>
        <w:tblLook w:val="04A0" w:firstRow="1" w:lastRow="0" w:firstColumn="1" w:lastColumn="0" w:noHBand="0" w:noVBand="1"/>
      </w:tblPr>
      <w:tblGrid>
        <w:gridCol w:w="2553"/>
        <w:gridCol w:w="3543"/>
        <w:gridCol w:w="3793"/>
      </w:tblGrid>
      <w:tr w:rsidR="0048539D" w:rsidRPr="006D0713" w:rsidTr="0048539D">
        <w:tc>
          <w:tcPr>
            <w:tcW w:w="2553" w:type="dxa"/>
          </w:tcPr>
          <w:p w:rsidR="0048539D" w:rsidRPr="006D0713" w:rsidRDefault="0048539D" w:rsidP="006D0713">
            <w:pPr>
              <w:jc w:val="both"/>
              <w:rPr>
                <w:rFonts w:ascii="Times New Roman" w:hAnsi="Times New Roman" w:cs="Times New Roman"/>
                <w:b/>
                <w:sz w:val="20"/>
                <w:szCs w:val="20"/>
              </w:rPr>
            </w:pPr>
            <w:r w:rsidRPr="006D0713">
              <w:rPr>
                <w:rFonts w:ascii="Times New Roman" w:hAnsi="Times New Roman" w:cs="Times New Roman"/>
                <w:b/>
                <w:sz w:val="20"/>
                <w:szCs w:val="20"/>
              </w:rPr>
              <w:t xml:space="preserve">Наставляемый </w:t>
            </w:r>
          </w:p>
        </w:tc>
        <w:tc>
          <w:tcPr>
            <w:tcW w:w="3543" w:type="dxa"/>
          </w:tcPr>
          <w:p w:rsidR="0048539D" w:rsidRPr="006D0713" w:rsidRDefault="0048539D" w:rsidP="006D0713">
            <w:pPr>
              <w:jc w:val="both"/>
              <w:rPr>
                <w:rFonts w:ascii="Times New Roman" w:hAnsi="Times New Roman" w:cs="Times New Roman"/>
                <w:b/>
                <w:sz w:val="20"/>
                <w:szCs w:val="20"/>
              </w:rPr>
            </w:pPr>
            <w:r w:rsidRPr="006D0713">
              <w:rPr>
                <w:rFonts w:ascii="Times New Roman" w:hAnsi="Times New Roman" w:cs="Times New Roman"/>
                <w:b/>
                <w:sz w:val="20"/>
                <w:szCs w:val="20"/>
              </w:rPr>
              <w:t xml:space="preserve">Запрос </w:t>
            </w:r>
            <w:proofErr w:type="gramStart"/>
            <w:r w:rsidRPr="006D0713">
              <w:rPr>
                <w:rFonts w:ascii="Times New Roman" w:hAnsi="Times New Roman" w:cs="Times New Roman"/>
                <w:b/>
                <w:sz w:val="20"/>
                <w:szCs w:val="20"/>
              </w:rPr>
              <w:t>наставляемого</w:t>
            </w:r>
            <w:proofErr w:type="gramEnd"/>
          </w:p>
        </w:tc>
        <w:tc>
          <w:tcPr>
            <w:tcW w:w="3793" w:type="dxa"/>
          </w:tcPr>
          <w:p w:rsidR="0048539D" w:rsidRPr="006D0713" w:rsidRDefault="0048539D" w:rsidP="006D0713">
            <w:pPr>
              <w:jc w:val="both"/>
              <w:rPr>
                <w:rFonts w:ascii="Times New Roman" w:hAnsi="Times New Roman" w:cs="Times New Roman"/>
                <w:b/>
                <w:sz w:val="20"/>
                <w:szCs w:val="20"/>
              </w:rPr>
            </w:pPr>
            <w:r w:rsidRPr="006D0713">
              <w:rPr>
                <w:rFonts w:ascii="Times New Roman" w:hAnsi="Times New Roman" w:cs="Times New Roman"/>
                <w:b/>
                <w:sz w:val="20"/>
                <w:szCs w:val="20"/>
              </w:rPr>
              <w:t>Основания отбор</w:t>
            </w:r>
            <w:proofErr w:type="gramStart"/>
            <w:r w:rsidRPr="006D0713">
              <w:rPr>
                <w:rFonts w:ascii="Times New Roman" w:hAnsi="Times New Roman" w:cs="Times New Roman"/>
                <w:b/>
                <w:sz w:val="20"/>
                <w:szCs w:val="20"/>
              </w:rPr>
              <w:t>а(</w:t>
            </w:r>
            <w:proofErr w:type="gramEnd"/>
            <w:r w:rsidRPr="006D0713">
              <w:rPr>
                <w:rFonts w:ascii="Times New Roman" w:hAnsi="Times New Roman" w:cs="Times New Roman"/>
                <w:b/>
                <w:sz w:val="20"/>
                <w:szCs w:val="20"/>
              </w:rPr>
              <w:t>сбор данных)</w:t>
            </w:r>
          </w:p>
        </w:tc>
      </w:tr>
      <w:tr w:rsidR="0048539D" w:rsidRPr="006D0713" w:rsidTr="00131A7F">
        <w:trPr>
          <w:trHeight w:val="2571"/>
        </w:trPr>
        <w:tc>
          <w:tcPr>
            <w:tcW w:w="2553" w:type="dxa"/>
            <w:tcBorders>
              <w:top w:val="single" w:sz="4" w:space="0" w:color="auto"/>
              <w:bottom w:val="single" w:sz="4" w:space="0" w:color="auto"/>
            </w:tcBorders>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t xml:space="preserve">наставляемый (учащийся 9-11 класс) </w:t>
            </w:r>
            <w:proofErr w:type="spellStart"/>
            <w:r w:rsidRPr="006D0713">
              <w:rPr>
                <w:rFonts w:ascii="Times New Roman" w:hAnsi="Times New Roman" w:cs="Times New Roman"/>
                <w:sz w:val="20"/>
                <w:szCs w:val="20"/>
              </w:rPr>
              <w:t>тьютор</w:t>
            </w:r>
            <w:proofErr w:type="spellEnd"/>
          </w:p>
        </w:tc>
        <w:tc>
          <w:tcPr>
            <w:tcW w:w="3543" w:type="dxa"/>
            <w:tcBorders>
              <w:top w:val="single" w:sz="4" w:space="0" w:color="auto"/>
              <w:bottom w:val="single" w:sz="4" w:space="0" w:color="auto"/>
            </w:tcBorders>
          </w:tcPr>
          <w:p w:rsidR="0023300C" w:rsidRPr="006D0713" w:rsidRDefault="0048539D" w:rsidP="006D0713">
            <w:pPr>
              <w:pStyle w:val="a3"/>
              <w:numPr>
                <w:ilvl w:val="0"/>
                <w:numId w:val="47"/>
              </w:numPr>
              <w:jc w:val="both"/>
              <w:rPr>
                <w:rFonts w:ascii="Times New Roman" w:hAnsi="Times New Roman" w:cs="Times New Roman"/>
                <w:sz w:val="20"/>
                <w:szCs w:val="20"/>
              </w:rPr>
            </w:pPr>
            <w:r w:rsidRPr="006D0713">
              <w:rPr>
                <w:rFonts w:ascii="Times New Roman" w:hAnsi="Times New Roman" w:cs="Times New Roman"/>
                <w:sz w:val="20"/>
                <w:szCs w:val="20"/>
              </w:rPr>
              <w:t>самоопределение, профориентация</w:t>
            </w:r>
          </w:p>
          <w:p w:rsidR="0023300C" w:rsidRPr="006D0713" w:rsidRDefault="0048539D" w:rsidP="006D0713">
            <w:pPr>
              <w:pStyle w:val="a3"/>
              <w:numPr>
                <w:ilvl w:val="0"/>
                <w:numId w:val="47"/>
              </w:numPr>
              <w:jc w:val="both"/>
              <w:rPr>
                <w:rFonts w:ascii="Times New Roman" w:hAnsi="Times New Roman" w:cs="Times New Roman"/>
                <w:sz w:val="20"/>
                <w:szCs w:val="20"/>
              </w:rPr>
            </w:pPr>
            <w:r w:rsidRPr="006D0713">
              <w:rPr>
                <w:rFonts w:ascii="Times New Roman" w:hAnsi="Times New Roman" w:cs="Times New Roman"/>
                <w:sz w:val="20"/>
                <w:szCs w:val="20"/>
              </w:rPr>
              <w:t xml:space="preserve">применение </w:t>
            </w:r>
            <w:proofErr w:type="gramStart"/>
            <w:r w:rsidRPr="006D0713">
              <w:rPr>
                <w:rFonts w:ascii="Times New Roman" w:hAnsi="Times New Roman" w:cs="Times New Roman"/>
                <w:sz w:val="20"/>
                <w:szCs w:val="20"/>
              </w:rPr>
              <w:t>своих</w:t>
            </w:r>
            <w:proofErr w:type="gramEnd"/>
            <w:r w:rsidRPr="006D0713">
              <w:rPr>
                <w:rFonts w:ascii="Times New Roman" w:hAnsi="Times New Roman" w:cs="Times New Roman"/>
                <w:sz w:val="20"/>
                <w:szCs w:val="20"/>
              </w:rPr>
              <w:t xml:space="preserve"> УУД</w:t>
            </w:r>
          </w:p>
          <w:p w:rsidR="0023300C" w:rsidRPr="006D0713" w:rsidRDefault="00810905" w:rsidP="006D0713">
            <w:pPr>
              <w:pStyle w:val="a3"/>
              <w:numPr>
                <w:ilvl w:val="0"/>
                <w:numId w:val="47"/>
              </w:numPr>
              <w:jc w:val="both"/>
              <w:rPr>
                <w:rFonts w:ascii="Times New Roman" w:hAnsi="Times New Roman" w:cs="Times New Roman"/>
                <w:sz w:val="20"/>
                <w:szCs w:val="20"/>
              </w:rPr>
            </w:pPr>
            <w:r w:rsidRPr="006D0713">
              <w:rPr>
                <w:rFonts w:ascii="Times New Roman" w:hAnsi="Times New Roman" w:cs="Times New Roman"/>
                <w:sz w:val="20"/>
                <w:szCs w:val="20"/>
              </w:rPr>
              <w:t>помочь</w:t>
            </w:r>
            <w:r w:rsidR="0048539D" w:rsidRPr="006D0713">
              <w:rPr>
                <w:rFonts w:ascii="Times New Roman" w:hAnsi="Times New Roman" w:cs="Times New Roman"/>
                <w:sz w:val="20"/>
                <w:szCs w:val="20"/>
              </w:rPr>
              <w:t xml:space="preserve"> детям с низкими образовательными результатам</w:t>
            </w:r>
            <w:r w:rsidR="0023300C" w:rsidRPr="006D0713">
              <w:rPr>
                <w:rFonts w:ascii="Times New Roman" w:hAnsi="Times New Roman" w:cs="Times New Roman"/>
                <w:sz w:val="20"/>
                <w:szCs w:val="20"/>
              </w:rPr>
              <w:t>и выйти на более высокий уровень</w:t>
            </w:r>
          </w:p>
          <w:p w:rsidR="0048539D" w:rsidRPr="006D0713" w:rsidRDefault="0048539D" w:rsidP="006D0713">
            <w:pPr>
              <w:pStyle w:val="a3"/>
              <w:numPr>
                <w:ilvl w:val="0"/>
                <w:numId w:val="47"/>
              </w:numPr>
              <w:jc w:val="both"/>
              <w:rPr>
                <w:rFonts w:ascii="Times New Roman" w:hAnsi="Times New Roman" w:cs="Times New Roman"/>
                <w:sz w:val="20"/>
                <w:szCs w:val="20"/>
              </w:rPr>
            </w:pPr>
            <w:r w:rsidRPr="006D0713">
              <w:rPr>
                <w:rFonts w:ascii="Times New Roman" w:hAnsi="Times New Roman" w:cs="Times New Roman"/>
                <w:sz w:val="20"/>
                <w:szCs w:val="20"/>
              </w:rPr>
              <w:t>материальная заинтересованность</w:t>
            </w:r>
          </w:p>
        </w:tc>
        <w:tc>
          <w:tcPr>
            <w:tcW w:w="3793" w:type="dxa"/>
            <w:tcBorders>
              <w:top w:val="single" w:sz="4" w:space="0" w:color="auto"/>
              <w:bottom w:val="single" w:sz="4" w:space="0" w:color="auto"/>
            </w:tcBorders>
          </w:tcPr>
          <w:p w:rsidR="0048539D" w:rsidRPr="006D0713" w:rsidRDefault="0048539D" w:rsidP="006D0713">
            <w:pPr>
              <w:jc w:val="both"/>
              <w:rPr>
                <w:rFonts w:ascii="Times New Roman" w:hAnsi="Times New Roman" w:cs="Times New Roman"/>
                <w:sz w:val="20"/>
                <w:szCs w:val="20"/>
              </w:rPr>
            </w:pPr>
            <w:proofErr w:type="gramStart"/>
            <w:r w:rsidRPr="006D0713">
              <w:rPr>
                <w:rFonts w:ascii="Times New Roman" w:hAnsi="Times New Roman" w:cs="Times New Roman"/>
                <w:sz w:val="20"/>
                <w:szCs w:val="20"/>
              </w:rPr>
              <w:t xml:space="preserve">База наставляемых (тьюторов) формируется исходя из академических показателей наставляемого, </w:t>
            </w:r>
            <w:proofErr w:type="spellStart"/>
            <w:r w:rsidRPr="006D0713">
              <w:rPr>
                <w:rFonts w:ascii="Times New Roman" w:hAnsi="Times New Roman" w:cs="Times New Roman"/>
                <w:sz w:val="20"/>
                <w:szCs w:val="20"/>
              </w:rPr>
              <w:t>профориентационных</w:t>
            </w:r>
            <w:proofErr w:type="spellEnd"/>
            <w:r w:rsidRPr="006D0713">
              <w:rPr>
                <w:rFonts w:ascii="Times New Roman" w:hAnsi="Times New Roman" w:cs="Times New Roman"/>
                <w:sz w:val="20"/>
                <w:szCs w:val="20"/>
              </w:rPr>
              <w:t xml:space="preserve"> тестов, желания самого наставляемого</w:t>
            </w:r>
            <w:proofErr w:type="gramEnd"/>
          </w:p>
        </w:tc>
      </w:tr>
      <w:tr w:rsidR="0048539D" w:rsidRPr="006D0713" w:rsidTr="00131A7F">
        <w:trPr>
          <w:trHeight w:val="2500"/>
        </w:trPr>
        <w:tc>
          <w:tcPr>
            <w:tcW w:w="2553" w:type="dxa"/>
            <w:tcBorders>
              <w:top w:val="single" w:sz="4" w:space="0" w:color="auto"/>
            </w:tcBorders>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lastRenderedPageBreak/>
              <w:t>наставляемый (учащийся 5-6 класса)</w:t>
            </w:r>
          </w:p>
          <w:p w:rsidR="0048539D" w:rsidRPr="006D0713" w:rsidRDefault="0048539D" w:rsidP="006D0713">
            <w:pPr>
              <w:jc w:val="both"/>
              <w:rPr>
                <w:rFonts w:ascii="Times New Roman" w:hAnsi="Times New Roman" w:cs="Times New Roman"/>
                <w:sz w:val="20"/>
                <w:szCs w:val="20"/>
              </w:rPr>
            </w:pPr>
          </w:p>
          <w:p w:rsidR="0048539D" w:rsidRPr="006D0713" w:rsidRDefault="0048539D" w:rsidP="006D0713">
            <w:pPr>
              <w:jc w:val="both"/>
              <w:rPr>
                <w:rFonts w:ascii="Times New Roman" w:hAnsi="Times New Roman" w:cs="Times New Roman"/>
                <w:sz w:val="20"/>
                <w:szCs w:val="20"/>
              </w:rPr>
            </w:pPr>
          </w:p>
        </w:tc>
        <w:tc>
          <w:tcPr>
            <w:tcW w:w="3543" w:type="dxa"/>
            <w:tcBorders>
              <w:top w:val="single" w:sz="4" w:space="0" w:color="auto"/>
            </w:tcBorders>
          </w:tcPr>
          <w:p w:rsidR="0023300C" w:rsidRPr="006D0713" w:rsidRDefault="0048539D" w:rsidP="006D0713">
            <w:pPr>
              <w:pStyle w:val="a3"/>
              <w:numPr>
                <w:ilvl w:val="0"/>
                <w:numId w:val="48"/>
              </w:numPr>
              <w:jc w:val="both"/>
              <w:rPr>
                <w:rFonts w:ascii="Times New Roman" w:hAnsi="Times New Roman" w:cs="Times New Roman"/>
                <w:sz w:val="20"/>
                <w:szCs w:val="20"/>
              </w:rPr>
            </w:pPr>
            <w:r w:rsidRPr="006D0713">
              <w:rPr>
                <w:rFonts w:ascii="Times New Roman" w:hAnsi="Times New Roman" w:cs="Times New Roman"/>
                <w:sz w:val="20"/>
                <w:szCs w:val="20"/>
              </w:rPr>
              <w:t>желание повысить образовательные результаты по определенному предмету</w:t>
            </w:r>
          </w:p>
          <w:p w:rsidR="0048539D" w:rsidRPr="006D0713" w:rsidRDefault="0048539D" w:rsidP="006D0713">
            <w:pPr>
              <w:pStyle w:val="a3"/>
              <w:numPr>
                <w:ilvl w:val="0"/>
                <w:numId w:val="48"/>
              </w:numPr>
              <w:jc w:val="both"/>
              <w:rPr>
                <w:rFonts w:ascii="Times New Roman" w:hAnsi="Times New Roman" w:cs="Times New Roman"/>
                <w:sz w:val="20"/>
                <w:szCs w:val="20"/>
              </w:rPr>
            </w:pPr>
            <w:r w:rsidRPr="006D0713">
              <w:rPr>
                <w:rFonts w:ascii="Times New Roman" w:hAnsi="Times New Roman" w:cs="Times New Roman"/>
                <w:sz w:val="20"/>
                <w:szCs w:val="20"/>
              </w:rPr>
              <w:t>способность к более высоким показателям</w:t>
            </w:r>
          </w:p>
          <w:p w:rsidR="0048539D" w:rsidRPr="006D0713" w:rsidRDefault="0048539D" w:rsidP="006D0713">
            <w:pPr>
              <w:jc w:val="both"/>
              <w:rPr>
                <w:rFonts w:ascii="Times New Roman" w:hAnsi="Times New Roman" w:cs="Times New Roman"/>
                <w:sz w:val="20"/>
                <w:szCs w:val="20"/>
              </w:rPr>
            </w:pPr>
          </w:p>
        </w:tc>
        <w:tc>
          <w:tcPr>
            <w:tcW w:w="3793" w:type="dxa"/>
            <w:tcBorders>
              <w:top w:val="single" w:sz="4" w:space="0" w:color="auto"/>
            </w:tcBorders>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t>База наставляемых детей формируется исходя из академических показателей наставляемого, мотивационной готовности ребенка улучшить свои учебные показатели по дисциплине, согласия родителя (законного представителя) наставляемого</w:t>
            </w:r>
          </w:p>
        </w:tc>
      </w:tr>
    </w:tbl>
    <w:p w:rsidR="0048539D" w:rsidRPr="00DB3163" w:rsidRDefault="0048539D" w:rsidP="00DB3163">
      <w:pPr>
        <w:spacing w:after="0" w:line="360" w:lineRule="auto"/>
        <w:jc w:val="both"/>
        <w:rPr>
          <w:rFonts w:ascii="Times New Roman" w:hAnsi="Times New Roman" w:cs="Times New Roman"/>
          <w:b/>
          <w:sz w:val="24"/>
          <w:szCs w:val="24"/>
        </w:rPr>
      </w:pPr>
      <w:r w:rsidRPr="00DB3163">
        <w:rPr>
          <w:rFonts w:ascii="Times New Roman" w:hAnsi="Times New Roman" w:cs="Times New Roman"/>
          <w:b/>
          <w:sz w:val="24"/>
          <w:szCs w:val="24"/>
        </w:rPr>
        <w:t>Этап 3. Формирование базы наставников</w:t>
      </w:r>
    </w:p>
    <w:tbl>
      <w:tblPr>
        <w:tblStyle w:val="a7"/>
        <w:tblW w:w="0" w:type="auto"/>
        <w:tblInd w:w="-318" w:type="dxa"/>
        <w:tblLook w:val="04A0" w:firstRow="1" w:lastRow="0" w:firstColumn="1" w:lastColumn="0" w:noHBand="0" w:noVBand="1"/>
      </w:tblPr>
      <w:tblGrid>
        <w:gridCol w:w="3422"/>
        <w:gridCol w:w="3042"/>
        <w:gridCol w:w="3425"/>
      </w:tblGrid>
      <w:tr w:rsidR="0048539D" w:rsidRPr="00DB3163" w:rsidTr="0048539D">
        <w:tc>
          <w:tcPr>
            <w:tcW w:w="3422" w:type="dxa"/>
          </w:tcPr>
          <w:p w:rsidR="0048539D" w:rsidRPr="006D0713" w:rsidRDefault="0023300C" w:rsidP="006D0713">
            <w:pPr>
              <w:jc w:val="both"/>
              <w:rPr>
                <w:rFonts w:ascii="Times New Roman" w:hAnsi="Times New Roman" w:cs="Times New Roman"/>
                <w:b/>
                <w:sz w:val="20"/>
                <w:szCs w:val="20"/>
              </w:rPr>
            </w:pPr>
            <w:r w:rsidRPr="006D0713">
              <w:rPr>
                <w:rFonts w:ascii="Times New Roman" w:hAnsi="Times New Roman" w:cs="Times New Roman"/>
                <w:b/>
                <w:sz w:val="20"/>
                <w:szCs w:val="20"/>
              </w:rPr>
              <w:t>Наставник/</w:t>
            </w:r>
            <w:r w:rsidR="0048539D" w:rsidRPr="006D0713">
              <w:rPr>
                <w:rFonts w:ascii="Times New Roman" w:hAnsi="Times New Roman" w:cs="Times New Roman"/>
                <w:b/>
                <w:sz w:val="20"/>
                <w:szCs w:val="20"/>
              </w:rPr>
              <w:t>наставник-обучающийся</w:t>
            </w:r>
          </w:p>
        </w:tc>
        <w:tc>
          <w:tcPr>
            <w:tcW w:w="3042" w:type="dxa"/>
          </w:tcPr>
          <w:p w:rsidR="0048539D" w:rsidRPr="006D0713" w:rsidRDefault="0048539D" w:rsidP="006D0713">
            <w:pPr>
              <w:jc w:val="both"/>
              <w:rPr>
                <w:rFonts w:ascii="Times New Roman" w:hAnsi="Times New Roman" w:cs="Times New Roman"/>
                <w:b/>
                <w:sz w:val="20"/>
                <w:szCs w:val="20"/>
              </w:rPr>
            </w:pPr>
            <w:r w:rsidRPr="006D0713">
              <w:rPr>
                <w:rFonts w:ascii="Times New Roman" w:hAnsi="Times New Roman" w:cs="Times New Roman"/>
                <w:b/>
                <w:sz w:val="20"/>
                <w:szCs w:val="20"/>
              </w:rPr>
              <w:t>Профиль наставника в соответствии с запросом наставляемого</w:t>
            </w:r>
          </w:p>
        </w:tc>
        <w:tc>
          <w:tcPr>
            <w:tcW w:w="3425" w:type="dxa"/>
          </w:tcPr>
          <w:p w:rsidR="0048539D" w:rsidRPr="006D0713" w:rsidRDefault="0048539D" w:rsidP="006D0713">
            <w:pPr>
              <w:jc w:val="both"/>
              <w:rPr>
                <w:rFonts w:ascii="Times New Roman" w:hAnsi="Times New Roman" w:cs="Times New Roman"/>
                <w:b/>
                <w:sz w:val="20"/>
                <w:szCs w:val="20"/>
              </w:rPr>
            </w:pPr>
            <w:r w:rsidRPr="006D0713">
              <w:rPr>
                <w:rFonts w:ascii="Times New Roman" w:hAnsi="Times New Roman" w:cs="Times New Roman"/>
                <w:b/>
                <w:sz w:val="20"/>
                <w:szCs w:val="20"/>
              </w:rPr>
              <w:t>Основания отбора</w:t>
            </w:r>
          </w:p>
        </w:tc>
      </w:tr>
      <w:tr w:rsidR="0048539D" w:rsidRPr="00DB3163" w:rsidTr="0048539D">
        <w:trPr>
          <w:trHeight w:val="237"/>
        </w:trPr>
        <w:tc>
          <w:tcPr>
            <w:tcW w:w="9889" w:type="dxa"/>
            <w:gridSpan w:val="3"/>
          </w:tcPr>
          <w:p w:rsidR="0048539D" w:rsidRPr="006D0713" w:rsidRDefault="0048539D" w:rsidP="006D0713">
            <w:pPr>
              <w:jc w:val="both"/>
              <w:rPr>
                <w:rFonts w:ascii="Times New Roman" w:hAnsi="Times New Roman" w:cs="Times New Roman"/>
                <w:b/>
                <w:sz w:val="20"/>
                <w:szCs w:val="20"/>
              </w:rPr>
            </w:pPr>
            <w:r w:rsidRPr="006D0713">
              <w:rPr>
                <w:rFonts w:ascii="Times New Roman" w:hAnsi="Times New Roman" w:cs="Times New Roman"/>
                <w:b/>
                <w:sz w:val="20"/>
                <w:szCs w:val="20"/>
              </w:rPr>
              <w:t xml:space="preserve">                       Наставник (учитель) – наставляемый </w:t>
            </w:r>
            <w:proofErr w:type="spellStart"/>
            <w:r w:rsidRPr="006D0713">
              <w:rPr>
                <w:rFonts w:ascii="Times New Roman" w:hAnsi="Times New Roman" w:cs="Times New Roman"/>
                <w:b/>
                <w:sz w:val="20"/>
                <w:szCs w:val="20"/>
              </w:rPr>
              <w:t>тьютор</w:t>
            </w:r>
            <w:proofErr w:type="spellEnd"/>
            <w:r w:rsidR="0023300C" w:rsidRPr="006D0713">
              <w:rPr>
                <w:rFonts w:ascii="Times New Roman" w:hAnsi="Times New Roman" w:cs="Times New Roman"/>
                <w:b/>
                <w:sz w:val="20"/>
                <w:szCs w:val="20"/>
              </w:rPr>
              <w:t xml:space="preserve"> (учащийся 9-11 класс)</w:t>
            </w:r>
          </w:p>
        </w:tc>
      </w:tr>
      <w:tr w:rsidR="0048539D" w:rsidRPr="00DB3163" w:rsidTr="00514392">
        <w:trPr>
          <w:trHeight w:val="4667"/>
        </w:trPr>
        <w:tc>
          <w:tcPr>
            <w:tcW w:w="3422" w:type="dxa"/>
            <w:tcBorders>
              <w:top w:val="single" w:sz="4" w:space="0" w:color="auto"/>
              <w:bottom w:val="single" w:sz="4" w:space="0" w:color="auto"/>
            </w:tcBorders>
          </w:tcPr>
          <w:p w:rsidR="0048539D" w:rsidRPr="006D0713" w:rsidRDefault="0023300C" w:rsidP="006D0713">
            <w:pPr>
              <w:pStyle w:val="a3"/>
              <w:numPr>
                <w:ilvl w:val="0"/>
                <w:numId w:val="15"/>
              </w:numPr>
              <w:jc w:val="both"/>
              <w:rPr>
                <w:rFonts w:ascii="Times New Roman" w:hAnsi="Times New Roman" w:cs="Times New Roman"/>
                <w:sz w:val="20"/>
                <w:szCs w:val="20"/>
              </w:rPr>
            </w:pPr>
            <w:r w:rsidRPr="006D0713">
              <w:rPr>
                <w:rFonts w:ascii="Times New Roman" w:hAnsi="Times New Roman" w:cs="Times New Roman"/>
                <w:sz w:val="20"/>
                <w:szCs w:val="20"/>
              </w:rPr>
              <w:t>педагог-</w:t>
            </w:r>
            <w:r w:rsidR="0048539D" w:rsidRPr="006D0713">
              <w:rPr>
                <w:rFonts w:ascii="Times New Roman" w:hAnsi="Times New Roman" w:cs="Times New Roman"/>
                <w:sz w:val="20"/>
                <w:szCs w:val="20"/>
              </w:rPr>
              <w:t>психолог</w:t>
            </w:r>
          </w:p>
          <w:p w:rsidR="0048539D" w:rsidRPr="006D0713" w:rsidRDefault="0048539D" w:rsidP="006D0713">
            <w:pPr>
              <w:jc w:val="both"/>
              <w:rPr>
                <w:rFonts w:ascii="Times New Roman" w:hAnsi="Times New Roman" w:cs="Times New Roman"/>
                <w:b/>
                <w:i/>
                <w:sz w:val="20"/>
                <w:szCs w:val="20"/>
              </w:rPr>
            </w:pPr>
            <w:r w:rsidRPr="006D0713">
              <w:rPr>
                <w:rFonts w:ascii="Times New Roman" w:hAnsi="Times New Roman" w:cs="Times New Roman"/>
                <w:b/>
                <w:i/>
                <w:sz w:val="20"/>
                <w:szCs w:val="20"/>
              </w:rPr>
              <w:t>тренинг</w:t>
            </w:r>
          </w:p>
          <w:p w:rsidR="0048539D" w:rsidRPr="006D0713" w:rsidRDefault="00810905" w:rsidP="006D0713">
            <w:pPr>
              <w:pStyle w:val="a3"/>
              <w:numPr>
                <w:ilvl w:val="0"/>
                <w:numId w:val="15"/>
              </w:numPr>
              <w:jc w:val="both"/>
              <w:rPr>
                <w:rFonts w:ascii="Times New Roman" w:hAnsi="Times New Roman" w:cs="Times New Roman"/>
                <w:sz w:val="20"/>
                <w:szCs w:val="20"/>
              </w:rPr>
            </w:pPr>
            <w:r w:rsidRPr="006D0713">
              <w:rPr>
                <w:rFonts w:ascii="Times New Roman" w:hAnsi="Times New Roman" w:cs="Times New Roman"/>
                <w:sz w:val="20"/>
                <w:szCs w:val="20"/>
              </w:rPr>
              <w:t>учитель-</w:t>
            </w:r>
            <w:r w:rsidR="0048539D" w:rsidRPr="006D0713">
              <w:rPr>
                <w:rFonts w:ascii="Times New Roman" w:hAnsi="Times New Roman" w:cs="Times New Roman"/>
                <w:sz w:val="20"/>
                <w:szCs w:val="20"/>
              </w:rPr>
              <w:t>предметник (математика)</w:t>
            </w:r>
          </w:p>
          <w:p w:rsidR="0048539D" w:rsidRPr="006D0713" w:rsidRDefault="0048539D" w:rsidP="006D0713">
            <w:pPr>
              <w:jc w:val="both"/>
              <w:rPr>
                <w:rFonts w:ascii="Times New Roman" w:hAnsi="Times New Roman" w:cs="Times New Roman"/>
                <w:b/>
                <w:i/>
                <w:sz w:val="20"/>
                <w:szCs w:val="20"/>
              </w:rPr>
            </w:pPr>
            <w:r w:rsidRPr="006D0713">
              <w:rPr>
                <w:rFonts w:ascii="Times New Roman" w:hAnsi="Times New Roman" w:cs="Times New Roman"/>
                <w:b/>
                <w:i/>
                <w:sz w:val="20"/>
                <w:szCs w:val="20"/>
              </w:rPr>
              <w:t>практикум</w:t>
            </w:r>
          </w:p>
          <w:p w:rsidR="0048539D" w:rsidRPr="006D0713" w:rsidRDefault="0048539D" w:rsidP="006D0713">
            <w:pPr>
              <w:ind w:left="360"/>
              <w:jc w:val="both"/>
              <w:rPr>
                <w:rFonts w:ascii="Times New Roman" w:hAnsi="Times New Roman" w:cs="Times New Roman"/>
                <w:sz w:val="20"/>
                <w:szCs w:val="20"/>
              </w:rPr>
            </w:pPr>
            <w:r w:rsidRPr="006D0713">
              <w:rPr>
                <w:rFonts w:ascii="Times New Roman" w:hAnsi="Times New Roman" w:cs="Times New Roman"/>
                <w:sz w:val="20"/>
                <w:szCs w:val="20"/>
              </w:rPr>
              <w:t xml:space="preserve">  3. классный руководитель</w:t>
            </w:r>
          </w:p>
          <w:p w:rsidR="0048539D" w:rsidRPr="006D0713" w:rsidRDefault="0048539D" w:rsidP="006D0713">
            <w:pPr>
              <w:pStyle w:val="a3"/>
              <w:jc w:val="both"/>
              <w:rPr>
                <w:rFonts w:ascii="Times New Roman" w:hAnsi="Times New Roman" w:cs="Times New Roman"/>
                <w:b/>
                <w:i/>
                <w:sz w:val="20"/>
                <w:szCs w:val="20"/>
              </w:rPr>
            </w:pPr>
            <w:r w:rsidRPr="006D0713">
              <w:rPr>
                <w:rFonts w:ascii="Times New Roman" w:hAnsi="Times New Roman" w:cs="Times New Roman"/>
                <w:b/>
                <w:i/>
                <w:sz w:val="20"/>
                <w:szCs w:val="20"/>
              </w:rPr>
              <w:t>мастер-классы</w:t>
            </w:r>
          </w:p>
          <w:p w:rsidR="0023300C" w:rsidRPr="006D0713" w:rsidRDefault="0048539D" w:rsidP="006D0713">
            <w:pPr>
              <w:jc w:val="both"/>
              <w:rPr>
                <w:rFonts w:ascii="Times New Roman" w:eastAsia="Times New Roman" w:hAnsi="Times New Roman" w:cs="Times New Roman"/>
                <w:color w:val="000000"/>
                <w:sz w:val="20"/>
                <w:szCs w:val="20"/>
              </w:rPr>
            </w:pPr>
            <w:r w:rsidRPr="006D0713">
              <w:rPr>
                <w:rFonts w:ascii="Times New Roman" w:hAnsi="Times New Roman" w:cs="Times New Roman"/>
                <w:sz w:val="20"/>
                <w:szCs w:val="20"/>
              </w:rPr>
              <w:t xml:space="preserve">        4. </w:t>
            </w:r>
            <w:r w:rsidRPr="006D0713">
              <w:rPr>
                <w:rFonts w:ascii="Times New Roman" w:eastAsia="Times New Roman" w:hAnsi="Times New Roman" w:cs="Times New Roman"/>
                <w:color w:val="000000"/>
                <w:sz w:val="20"/>
                <w:szCs w:val="20"/>
              </w:rPr>
              <w:t>замест</w:t>
            </w:r>
            <w:r w:rsidRPr="006D0713">
              <w:rPr>
                <w:rFonts w:ascii="Times New Roman" w:eastAsia="Times New Roman" w:hAnsi="Times New Roman" w:cs="Times New Roman"/>
                <w:color w:val="000000"/>
                <w:spacing w:val="1"/>
                <w:sz w:val="20"/>
                <w:szCs w:val="20"/>
              </w:rPr>
              <w:t>и</w:t>
            </w:r>
            <w:r w:rsidRPr="006D0713">
              <w:rPr>
                <w:rFonts w:ascii="Times New Roman" w:eastAsia="Times New Roman" w:hAnsi="Times New Roman" w:cs="Times New Roman"/>
                <w:color w:val="000000"/>
                <w:sz w:val="20"/>
                <w:szCs w:val="20"/>
              </w:rPr>
              <w:t xml:space="preserve">тель </w:t>
            </w:r>
            <w:r w:rsidRPr="006D0713">
              <w:rPr>
                <w:rFonts w:ascii="Times New Roman" w:eastAsia="Times New Roman" w:hAnsi="Times New Roman" w:cs="Times New Roman"/>
                <w:color w:val="000000"/>
                <w:spacing w:val="-2"/>
                <w:sz w:val="20"/>
                <w:szCs w:val="20"/>
              </w:rPr>
              <w:t>д</w:t>
            </w:r>
            <w:r w:rsidRPr="006D0713">
              <w:rPr>
                <w:rFonts w:ascii="Times New Roman" w:eastAsia="Times New Roman" w:hAnsi="Times New Roman" w:cs="Times New Roman"/>
                <w:color w:val="000000"/>
                <w:spacing w:val="1"/>
                <w:sz w:val="20"/>
                <w:szCs w:val="20"/>
              </w:rPr>
              <w:t>и</w:t>
            </w:r>
            <w:r w:rsidRPr="006D0713">
              <w:rPr>
                <w:rFonts w:ascii="Times New Roman" w:eastAsia="Times New Roman" w:hAnsi="Times New Roman" w:cs="Times New Roman"/>
                <w:color w:val="000000"/>
                <w:sz w:val="20"/>
                <w:szCs w:val="20"/>
              </w:rPr>
              <w:t>ре</w:t>
            </w:r>
            <w:r w:rsidRPr="006D0713">
              <w:rPr>
                <w:rFonts w:ascii="Times New Roman" w:eastAsia="Times New Roman" w:hAnsi="Times New Roman" w:cs="Times New Roman"/>
                <w:color w:val="000000"/>
                <w:spacing w:val="-2"/>
                <w:sz w:val="20"/>
                <w:szCs w:val="20"/>
              </w:rPr>
              <w:t>к</w:t>
            </w:r>
            <w:r w:rsidRPr="006D0713">
              <w:rPr>
                <w:rFonts w:ascii="Times New Roman" w:eastAsia="Times New Roman" w:hAnsi="Times New Roman" w:cs="Times New Roman"/>
                <w:color w:val="000000"/>
                <w:sz w:val="20"/>
                <w:szCs w:val="20"/>
              </w:rPr>
              <w:t>т</w:t>
            </w:r>
            <w:r w:rsidRPr="006D0713">
              <w:rPr>
                <w:rFonts w:ascii="Times New Roman" w:eastAsia="Times New Roman" w:hAnsi="Times New Roman" w:cs="Times New Roman"/>
                <w:color w:val="000000"/>
                <w:spacing w:val="5"/>
                <w:sz w:val="20"/>
                <w:szCs w:val="20"/>
              </w:rPr>
              <w:t>о</w:t>
            </w:r>
            <w:r w:rsidRPr="006D0713">
              <w:rPr>
                <w:rFonts w:ascii="Times New Roman" w:eastAsia="Times New Roman" w:hAnsi="Times New Roman" w:cs="Times New Roman"/>
                <w:color w:val="000000"/>
                <w:sz w:val="20"/>
                <w:szCs w:val="20"/>
              </w:rPr>
              <w:t>ра</w:t>
            </w:r>
            <w:r w:rsidR="0023300C" w:rsidRPr="006D0713">
              <w:rPr>
                <w:rFonts w:ascii="Times New Roman" w:eastAsia="Times New Roman" w:hAnsi="Times New Roman" w:cs="Times New Roman"/>
                <w:color w:val="000000"/>
                <w:sz w:val="20"/>
                <w:szCs w:val="20"/>
              </w:rPr>
              <w:t xml:space="preserve"> п</w:t>
            </w:r>
            <w:r w:rsidRPr="006D0713">
              <w:rPr>
                <w:rFonts w:ascii="Times New Roman" w:eastAsia="Times New Roman" w:hAnsi="Times New Roman" w:cs="Times New Roman"/>
                <w:color w:val="000000"/>
                <w:sz w:val="20"/>
                <w:szCs w:val="20"/>
              </w:rPr>
              <w:t>о</w:t>
            </w:r>
            <w:r w:rsidR="0023300C" w:rsidRPr="006D0713">
              <w:rPr>
                <w:rFonts w:ascii="Times New Roman" w:eastAsia="Times New Roman" w:hAnsi="Times New Roman" w:cs="Times New Roman"/>
                <w:color w:val="000000"/>
                <w:sz w:val="20"/>
                <w:szCs w:val="20"/>
              </w:rPr>
              <w:t xml:space="preserve"> учебной части</w:t>
            </w:r>
          </w:p>
          <w:p w:rsidR="0048539D" w:rsidRPr="006D0713" w:rsidRDefault="0023300C" w:rsidP="006D0713">
            <w:pPr>
              <w:jc w:val="both"/>
              <w:rPr>
                <w:rFonts w:ascii="Times New Roman" w:eastAsia="Times New Roman" w:hAnsi="Times New Roman" w:cs="Times New Roman"/>
                <w:color w:val="000000"/>
                <w:sz w:val="20"/>
                <w:szCs w:val="20"/>
              </w:rPr>
            </w:pPr>
            <w:r w:rsidRPr="006D0713">
              <w:rPr>
                <w:rFonts w:ascii="Times New Roman" w:eastAsia="Times New Roman" w:hAnsi="Times New Roman" w:cs="Times New Roman"/>
                <w:color w:val="000000"/>
                <w:sz w:val="20"/>
                <w:szCs w:val="20"/>
              </w:rPr>
              <w:t xml:space="preserve">      </w:t>
            </w:r>
            <w:r w:rsidR="00810905" w:rsidRPr="006D0713">
              <w:rPr>
                <w:rFonts w:ascii="Times New Roman" w:eastAsia="Times New Roman" w:hAnsi="Times New Roman" w:cs="Times New Roman"/>
                <w:color w:val="000000"/>
                <w:sz w:val="20"/>
                <w:szCs w:val="20"/>
              </w:rPr>
              <w:t xml:space="preserve"> 5.  педагог-</w:t>
            </w:r>
            <w:r w:rsidR="0048539D" w:rsidRPr="006D0713">
              <w:rPr>
                <w:rFonts w:ascii="Times New Roman" w:eastAsia="Times New Roman" w:hAnsi="Times New Roman" w:cs="Times New Roman"/>
                <w:color w:val="000000"/>
                <w:sz w:val="20"/>
                <w:szCs w:val="20"/>
              </w:rPr>
              <w:t>организатор</w:t>
            </w:r>
          </w:p>
          <w:p w:rsidR="0048539D" w:rsidRPr="006D0713" w:rsidRDefault="0023300C" w:rsidP="006D0713">
            <w:pPr>
              <w:jc w:val="both"/>
              <w:rPr>
                <w:rFonts w:ascii="Times New Roman" w:eastAsia="Times New Roman" w:hAnsi="Times New Roman" w:cs="Times New Roman"/>
                <w:b/>
                <w:i/>
                <w:color w:val="000000"/>
                <w:sz w:val="20"/>
                <w:szCs w:val="20"/>
              </w:rPr>
            </w:pPr>
            <w:r w:rsidRPr="006D0713">
              <w:rPr>
                <w:rFonts w:ascii="Times New Roman" w:eastAsia="Times New Roman" w:hAnsi="Times New Roman" w:cs="Times New Roman"/>
                <w:b/>
                <w:i/>
                <w:color w:val="000000"/>
                <w:sz w:val="20"/>
                <w:szCs w:val="20"/>
              </w:rPr>
              <w:t>С</w:t>
            </w:r>
            <w:r w:rsidR="0048539D" w:rsidRPr="006D0713">
              <w:rPr>
                <w:rFonts w:ascii="Times New Roman" w:eastAsia="Times New Roman" w:hAnsi="Times New Roman" w:cs="Times New Roman"/>
                <w:b/>
                <w:i/>
                <w:color w:val="000000"/>
                <w:sz w:val="20"/>
                <w:szCs w:val="20"/>
              </w:rPr>
              <w:t>опровождение</w:t>
            </w:r>
            <w:r w:rsidRPr="006D0713">
              <w:rPr>
                <w:rFonts w:ascii="Times New Roman" w:hAnsi="Times New Roman" w:cs="Times New Roman"/>
                <w:color w:val="000000"/>
                <w:sz w:val="20"/>
                <w:szCs w:val="20"/>
                <w:shd w:val="clear" w:color="auto" w:fill="FFFFFF"/>
              </w:rPr>
              <w:t xml:space="preserve"> и </w:t>
            </w:r>
            <w:r w:rsidR="0048539D" w:rsidRPr="006D0713">
              <w:rPr>
                <w:rFonts w:ascii="Times New Roman" w:hAnsi="Times New Roman" w:cs="Times New Roman"/>
                <w:b/>
                <w:i/>
                <w:color w:val="000000"/>
                <w:sz w:val="20"/>
                <w:szCs w:val="20"/>
                <w:shd w:val="clear" w:color="auto" w:fill="FFFFFF"/>
              </w:rPr>
              <w:t>конструктивные встречи</w:t>
            </w:r>
          </w:p>
          <w:p w:rsidR="0048539D" w:rsidRPr="006D0713" w:rsidRDefault="0048539D" w:rsidP="006D0713">
            <w:pPr>
              <w:jc w:val="both"/>
              <w:rPr>
                <w:rFonts w:ascii="Times New Roman" w:hAnsi="Times New Roman" w:cs="Times New Roman"/>
                <w:sz w:val="20"/>
                <w:szCs w:val="20"/>
              </w:rPr>
            </w:pPr>
          </w:p>
        </w:tc>
        <w:tc>
          <w:tcPr>
            <w:tcW w:w="3042" w:type="dxa"/>
            <w:tcBorders>
              <w:top w:val="single" w:sz="4" w:space="0" w:color="auto"/>
              <w:bottom w:val="single" w:sz="4" w:space="0" w:color="auto"/>
            </w:tcBorders>
          </w:tcPr>
          <w:p w:rsidR="00810905" w:rsidRPr="006D0713" w:rsidRDefault="00810905" w:rsidP="006D0713">
            <w:pPr>
              <w:pStyle w:val="a3"/>
              <w:numPr>
                <w:ilvl w:val="0"/>
                <w:numId w:val="45"/>
              </w:numPr>
              <w:jc w:val="both"/>
              <w:rPr>
                <w:rFonts w:ascii="Times New Roman" w:hAnsi="Times New Roman" w:cs="Times New Roman"/>
                <w:sz w:val="20"/>
                <w:szCs w:val="20"/>
              </w:rPr>
            </w:pPr>
            <w:r w:rsidRPr="006D0713">
              <w:rPr>
                <w:rFonts w:ascii="Times New Roman" w:hAnsi="Times New Roman" w:cs="Times New Roman"/>
                <w:sz w:val="20"/>
                <w:szCs w:val="20"/>
              </w:rPr>
              <w:t xml:space="preserve">выстраивание </w:t>
            </w:r>
            <w:r w:rsidR="0048539D" w:rsidRPr="006D0713">
              <w:rPr>
                <w:rFonts w:ascii="Times New Roman" w:hAnsi="Times New Roman" w:cs="Times New Roman"/>
                <w:sz w:val="20"/>
                <w:szCs w:val="20"/>
              </w:rPr>
              <w:t>взаимодействия</w:t>
            </w:r>
            <w:r w:rsidRPr="006D0713">
              <w:rPr>
                <w:rFonts w:ascii="Times New Roman" w:hAnsi="Times New Roman" w:cs="Times New Roman"/>
                <w:bCs/>
                <w:sz w:val="20"/>
                <w:szCs w:val="20"/>
              </w:rPr>
              <w:t xml:space="preserve"> между </w:t>
            </w:r>
            <w:proofErr w:type="spellStart"/>
            <w:r w:rsidR="0048539D" w:rsidRPr="006D0713">
              <w:rPr>
                <w:rFonts w:ascii="Times New Roman" w:hAnsi="Times New Roman" w:cs="Times New Roman"/>
                <w:bCs/>
                <w:sz w:val="20"/>
                <w:szCs w:val="20"/>
              </w:rPr>
              <w:t>тьютором</w:t>
            </w:r>
            <w:proofErr w:type="spellEnd"/>
            <w:r w:rsidR="0048539D" w:rsidRPr="006D0713">
              <w:rPr>
                <w:rFonts w:ascii="Times New Roman" w:hAnsi="Times New Roman" w:cs="Times New Roman"/>
                <w:bCs/>
                <w:sz w:val="20"/>
                <w:szCs w:val="20"/>
              </w:rPr>
              <w:t xml:space="preserve"> и </w:t>
            </w:r>
            <w:proofErr w:type="gramStart"/>
            <w:r w:rsidR="0048539D" w:rsidRPr="006D0713">
              <w:rPr>
                <w:rFonts w:ascii="Times New Roman" w:hAnsi="Times New Roman" w:cs="Times New Roman"/>
                <w:bCs/>
                <w:sz w:val="20"/>
                <w:szCs w:val="20"/>
              </w:rPr>
              <w:t>наставляемым</w:t>
            </w:r>
            <w:proofErr w:type="gramEnd"/>
          </w:p>
          <w:p w:rsidR="00810905" w:rsidRPr="006D0713" w:rsidRDefault="00810905" w:rsidP="006D0713">
            <w:pPr>
              <w:pStyle w:val="a3"/>
              <w:numPr>
                <w:ilvl w:val="0"/>
                <w:numId w:val="45"/>
              </w:numPr>
              <w:jc w:val="both"/>
              <w:rPr>
                <w:rFonts w:ascii="Times New Roman" w:hAnsi="Times New Roman" w:cs="Times New Roman"/>
                <w:sz w:val="20"/>
                <w:szCs w:val="20"/>
              </w:rPr>
            </w:pPr>
            <w:r w:rsidRPr="006D0713">
              <w:rPr>
                <w:rFonts w:ascii="Times New Roman" w:hAnsi="Times New Roman" w:cs="Times New Roman"/>
                <w:sz w:val="20"/>
                <w:szCs w:val="20"/>
              </w:rPr>
              <w:t>качественная</w:t>
            </w:r>
            <w:r w:rsidR="0023300C" w:rsidRPr="006D0713">
              <w:rPr>
                <w:rFonts w:ascii="Times New Roman" w:hAnsi="Times New Roman" w:cs="Times New Roman"/>
                <w:sz w:val="20"/>
                <w:szCs w:val="20"/>
              </w:rPr>
              <w:t xml:space="preserve"> передача знаний от </w:t>
            </w:r>
            <w:proofErr w:type="spellStart"/>
            <w:r w:rsidR="0023300C" w:rsidRPr="006D0713">
              <w:rPr>
                <w:rFonts w:ascii="Times New Roman" w:hAnsi="Times New Roman" w:cs="Times New Roman"/>
                <w:sz w:val="20"/>
                <w:szCs w:val="20"/>
              </w:rPr>
              <w:t>тьютора</w:t>
            </w:r>
            <w:proofErr w:type="spellEnd"/>
            <w:r w:rsidR="0023300C" w:rsidRPr="006D0713">
              <w:rPr>
                <w:rFonts w:ascii="Times New Roman" w:hAnsi="Times New Roman" w:cs="Times New Roman"/>
                <w:sz w:val="20"/>
                <w:szCs w:val="20"/>
              </w:rPr>
              <w:t xml:space="preserve"> </w:t>
            </w:r>
            <w:r w:rsidR="0048539D" w:rsidRPr="006D0713">
              <w:rPr>
                <w:rFonts w:ascii="Times New Roman" w:hAnsi="Times New Roman" w:cs="Times New Roman"/>
                <w:sz w:val="20"/>
                <w:szCs w:val="20"/>
              </w:rPr>
              <w:t>наставляемому ребенку</w:t>
            </w:r>
          </w:p>
          <w:p w:rsidR="00810905" w:rsidRPr="006D0713" w:rsidRDefault="0048539D" w:rsidP="006D0713">
            <w:pPr>
              <w:pStyle w:val="a3"/>
              <w:numPr>
                <w:ilvl w:val="0"/>
                <w:numId w:val="45"/>
              </w:numPr>
              <w:jc w:val="both"/>
              <w:rPr>
                <w:rFonts w:ascii="Times New Roman" w:hAnsi="Times New Roman" w:cs="Times New Roman"/>
                <w:sz w:val="20"/>
                <w:szCs w:val="20"/>
              </w:rPr>
            </w:pPr>
            <w:r w:rsidRPr="006D0713">
              <w:rPr>
                <w:rFonts w:ascii="Times New Roman" w:hAnsi="Times New Roman" w:cs="Times New Roman"/>
                <w:sz w:val="20"/>
                <w:szCs w:val="20"/>
              </w:rPr>
              <w:t>информирование детей и родителей</w:t>
            </w:r>
          </w:p>
          <w:p w:rsidR="00810905" w:rsidRPr="006D0713" w:rsidRDefault="0048539D" w:rsidP="006D0713">
            <w:pPr>
              <w:pStyle w:val="a3"/>
              <w:numPr>
                <w:ilvl w:val="0"/>
                <w:numId w:val="45"/>
              </w:numPr>
              <w:jc w:val="both"/>
              <w:rPr>
                <w:rFonts w:ascii="Times New Roman" w:hAnsi="Times New Roman" w:cs="Times New Roman"/>
                <w:sz w:val="20"/>
                <w:szCs w:val="20"/>
              </w:rPr>
            </w:pPr>
            <w:r w:rsidRPr="006D0713">
              <w:rPr>
                <w:rFonts w:ascii="Times New Roman" w:hAnsi="Times New Roman" w:cs="Times New Roman"/>
                <w:sz w:val="20"/>
                <w:szCs w:val="20"/>
              </w:rPr>
              <w:t>осуществление внутреннего мониторинга эффективнос</w:t>
            </w:r>
            <w:r w:rsidR="00810905" w:rsidRPr="006D0713">
              <w:rPr>
                <w:rFonts w:ascii="Times New Roman" w:hAnsi="Times New Roman" w:cs="Times New Roman"/>
                <w:sz w:val="20"/>
                <w:szCs w:val="20"/>
              </w:rPr>
              <w:t xml:space="preserve">ти проведения занятий </w:t>
            </w:r>
            <w:proofErr w:type="spellStart"/>
            <w:r w:rsidR="00810905" w:rsidRPr="006D0713">
              <w:rPr>
                <w:rFonts w:ascii="Times New Roman" w:hAnsi="Times New Roman" w:cs="Times New Roman"/>
                <w:sz w:val="20"/>
                <w:szCs w:val="20"/>
              </w:rPr>
              <w:t>тьютора</w:t>
            </w:r>
            <w:proofErr w:type="spellEnd"/>
            <w:r w:rsidR="00810905" w:rsidRPr="006D0713">
              <w:rPr>
                <w:rFonts w:ascii="Times New Roman" w:hAnsi="Times New Roman" w:cs="Times New Roman"/>
                <w:sz w:val="20"/>
                <w:szCs w:val="20"/>
              </w:rPr>
              <w:t xml:space="preserve"> </w:t>
            </w:r>
            <w:r w:rsidRPr="006D0713">
              <w:rPr>
                <w:rFonts w:ascii="Times New Roman" w:hAnsi="Times New Roman" w:cs="Times New Roman"/>
                <w:sz w:val="20"/>
                <w:szCs w:val="20"/>
              </w:rPr>
              <w:t>наставляемому ребенку</w:t>
            </w:r>
          </w:p>
          <w:p w:rsidR="0048539D" w:rsidRPr="006D0713" w:rsidRDefault="0048539D" w:rsidP="006D0713">
            <w:pPr>
              <w:pStyle w:val="a3"/>
              <w:numPr>
                <w:ilvl w:val="0"/>
                <w:numId w:val="45"/>
              </w:numPr>
              <w:jc w:val="both"/>
              <w:rPr>
                <w:rFonts w:ascii="Times New Roman" w:hAnsi="Times New Roman" w:cs="Times New Roman"/>
                <w:sz w:val="20"/>
                <w:szCs w:val="20"/>
              </w:rPr>
            </w:pPr>
            <w:r w:rsidRPr="006D0713">
              <w:rPr>
                <w:rFonts w:ascii="Times New Roman" w:hAnsi="Times New Roman" w:cs="Times New Roman"/>
                <w:sz w:val="20"/>
                <w:szCs w:val="20"/>
              </w:rPr>
              <w:t>решение организационных вопросов</w:t>
            </w:r>
          </w:p>
          <w:p w:rsidR="0048539D" w:rsidRPr="006D0713" w:rsidRDefault="0048539D" w:rsidP="006D0713">
            <w:pPr>
              <w:jc w:val="both"/>
              <w:rPr>
                <w:rFonts w:ascii="Times New Roman" w:hAnsi="Times New Roman" w:cs="Times New Roman"/>
                <w:sz w:val="20"/>
                <w:szCs w:val="20"/>
              </w:rPr>
            </w:pPr>
          </w:p>
        </w:tc>
        <w:tc>
          <w:tcPr>
            <w:tcW w:w="3425" w:type="dxa"/>
            <w:tcBorders>
              <w:top w:val="single" w:sz="4" w:space="0" w:color="auto"/>
              <w:bottom w:val="single" w:sz="4" w:space="0" w:color="auto"/>
            </w:tcBorders>
          </w:tcPr>
          <w:p w:rsidR="00810905" w:rsidRPr="006D0713" w:rsidRDefault="0048539D" w:rsidP="006D0713">
            <w:pPr>
              <w:pStyle w:val="a3"/>
              <w:numPr>
                <w:ilvl w:val="0"/>
                <w:numId w:val="44"/>
              </w:numPr>
              <w:jc w:val="both"/>
              <w:rPr>
                <w:rFonts w:ascii="Times New Roman" w:hAnsi="Times New Roman" w:cs="Times New Roman"/>
                <w:sz w:val="20"/>
                <w:szCs w:val="20"/>
              </w:rPr>
            </w:pPr>
            <w:r w:rsidRPr="006D0713">
              <w:rPr>
                <w:rFonts w:ascii="Times New Roman" w:hAnsi="Times New Roman" w:cs="Times New Roman"/>
                <w:sz w:val="20"/>
                <w:szCs w:val="20"/>
              </w:rPr>
              <w:t>знания о психологических и физиологических особенностях подростков 11-12 лет</w:t>
            </w:r>
          </w:p>
          <w:p w:rsidR="00810905" w:rsidRPr="006D0713" w:rsidRDefault="0048539D" w:rsidP="006D0713">
            <w:pPr>
              <w:pStyle w:val="a3"/>
              <w:numPr>
                <w:ilvl w:val="0"/>
                <w:numId w:val="44"/>
              </w:numPr>
              <w:jc w:val="both"/>
              <w:rPr>
                <w:rFonts w:ascii="Times New Roman" w:hAnsi="Times New Roman" w:cs="Times New Roman"/>
                <w:sz w:val="20"/>
                <w:szCs w:val="20"/>
              </w:rPr>
            </w:pPr>
            <w:r w:rsidRPr="006D0713">
              <w:rPr>
                <w:rFonts w:ascii="Times New Roman" w:hAnsi="Times New Roman" w:cs="Times New Roman"/>
                <w:sz w:val="20"/>
                <w:szCs w:val="20"/>
              </w:rPr>
              <w:t>методика преподавания, приёмы, методы, формы</w:t>
            </w:r>
          </w:p>
          <w:p w:rsidR="00810905" w:rsidRPr="006D0713" w:rsidRDefault="0048539D" w:rsidP="006D0713">
            <w:pPr>
              <w:pStyle w:val="a3"/>
              <w:numPr>
                <w:ilvl w:val="0"/>
                <w:numId w:val="44"/>
              </w:numPr>
              <w:jc w:val="both"/>
              <w:rPr>
                <w:rFonts w:ascii="Times New Roman" w:hAnsi="Times New Roman" w:cs="Times New Roman"/>
                <w:sz w:val="20"/>
                <w:szCs w:val="20"/>
              </w:rPr>
            </w:pPr>
            <w:r w:rsidRPr="006D0713">
              <w:rPr>
                <w:rFonts w:ascii="Times New Roman" w:hAnsi="Times New Roman" w:cs="Times New Roman"/>
                <w:sz w:val="20"/>
                <w:szCs w:val="20"/>
              </w:rPr>
              <w:t>ведение документации контроля и оценки знаний</w:t>
            </w:r>
          </w:p>
          <w:p w:rsidR="00810905" w:rsidRPr="006D0713" w:rsidRDefault="0048539D" w:rsidP="006D0713">
            <w:pPr>
              <w:pStyle w:val="a3"/>
              <w:numPr>
                <w:ilvl w:val="0"/>
                <w:numId w:val="44"/>
              </w:numPr>
              <w:jc w:val="both"/>
              <w:rPr>
                <w:rFonts w:ascii="Times New Roman" w:hAnsi="Times New Roman" w:cs="Times New Roman"/>
                <w:sz w:val="20"/>
                <w:szCs w:val="20"/>
              </w:rPr>
            </w:pPr>
            <w:r w:rsidRPr="006D0713">
              <w:rPr>
                <w:rFonts w:ascii="Times New Roman" w:hAnsi="Times New Roman" w:cs="Times New Roman"/>
                <w:sz w:val="20"/>
                <w:szCs w:val="20"/>
              </w:rPr>
              <w:t>расписание занятий, согласие р</w:t>
            </w:r>
            <w:r w:rsidR="00A2572E" w:rsidRPr="006D0713">
              <w:rPr>
                <w:rFonts w:ascii="Times New Roman" w:hAnsi="Times New Roman" w:cs="Times New Roman"/>
                <w:sz w:val="20"/>
                <w:szCs w:val="20"/>
              </w:rPr>
              <w:t>одителя на посещение ребенком школы брендинг-тренинга</w:t>
            </w:r>
            <w:r w:rsidRPr="006D0713">
              <w:rPr>
                <w:rFonts w:ascii="Times New Roman" w:hAnsi="Times New Roman" w:cs="Times New Roman"/>
                <w:sz w:val="20"/>
                <w:szCs w:val="20"/>
              </w:rPr>
              <w:t xml:space="preserve">, </w:t>
            </w:r>
            <w:proofErr w:type="gramStart"/>
            <w:r w:rsidRPr="006D0713">
              <w:rPr>
                <w:rFonts w:ascii="Times New Roman" w:hAnsi="Times New Roman" w:cs="Times New Roman"/>
                <w:sz w:val="20"/>
                <w:szCs w:val="20"/>
              </w:rPr>
              <w:t>контроль за</w:t>
            </w:r>
            <w:proofErr w:type="gramEnd"/>
            <w:r w:rsidRPr="006D0713">
              <w:rPr>
                <w:rFonts w:ascii="Times New Roman" w:hAnsi="Times New Roman" w:cs="Times New Roman"/>
                <w:sz w:val="20"/>
                <w:szCs w:val="20"/>
              </w:rPr>
              <w:t xml:space="preserve"> посещаемостью</w:t>
            </w:r>
          </w:p>
          <w:p w:rsidR="0048539D" w:rsidRPr="006D0713" w:rsidRDefault="0048539D" w:rsidP="006D0713">
            <w:pPr>
              <w:pStyle w:val="a3"/>
              <w:numPr>
                <w:ilvl w:val="0"/>
                <w:numId w:val="44"/>
              </w:numPr>
              <w:jc w:val="both"/>
              <w:rPr>
                <w:rFonts w:ascii="Times New Roman" w:hAnsi="Times New Roman" w:cs="Times New Roman"/>
                <w:sz w:val="20"/>
                <w:szCs w:val="20"/>
              </w:rPr>
            </w:pPr>
            <w:r w:rsidRPr="006D0713">
              <w:rPr>
                <w:rFonts w:ascii="Times New Roman" w:hAnsi="Times New Roman" w:cs="Times New Roman"/>
                <w:sz w:val="20"/>
                <w:szCs w:val="20"/>
              </w:rPr>
              <w:t>определение места, времени проведения занятий, количества групп, количество человек в группе</w:t>
            </w:r>
          </w:p>
        </w:tc>
      </w:tr>
      <w:tr w:rsidR="0048539D" w:rsidRPr="00DB3163" w:rsidTr="0048539D">
        <w:trPr>
          <w:trHeight w:val="553"/>
        </w:trPr>
        <w:tc>
          <w:tcPr>
            <w:tcW w:w="9889" w:type="dxa"/>
            <w:gridSpan w:val="3"/>
            <w:tcBorders>
              <w:top w:val="single" w:sz="4" w:space="0" w:color="auto"/>
            </w:tcBorders>
          </w:tcPr>
          <w:p w:rsidR="0048539D" w:rsidRPr="006D0713" w:rsidRDefault="00810905" w:rsidP="006D0713">
            <w:pPr>
              <w:jc w:val="both"/>
              <w:rPr>
                <w:rFonts w:ascii="Times New Roman" w:hAnsi="Times New Roman" w:cs="Times New Roman"/>
                <w:b/>
                <w:sz w:val="20"/>
                <w:szCs w:val="20"/>
              </w:rPr>
            </w:pPr>
            <w:r w:rsidRPr="006D0713">
              <w:rPr>
                <w:rFonts w:ascii="Times New Roman" w:hAnsi="Times New Roman" w:cs="Times New Roman"/>
                <w:b/>
                <w:sz w:val="20"/>
                <w:szCs w:val="20"/>
              </w:rPr>
              <w:t xml:space="preserve">          Наставник-</w:t>
            </w:r>
            <w:proofErr w:type="spellStart"/>
            <w:r w:rsidR="0048539D" w:rsidRPr="006D0713">
              <w:rPr>
                <w:rFonts w:ascii="Times New Roman" w:hAnsi="Times New Roman" w:cs="Times New Roman"/>
                <w:b/>
                <w:sz w:val="20"/>
                <w:szCs w:val="20"/>
              </w:rPr>
              <w:t>тьютор</w:t>
            </w:r>
            <w:proofErr w:type="spellEnd"/>
            <w:r w:rsidR="0048539D" w:rsidRPr="006D0713">
              <w:rPr>
                <w:rFonts w:ascii="Times New Roman" w:hAnsi="Times New Roman" w:cs="Times New Roman"/>
                <w:b/>
                <w:sz w:val="20"/>
                <w:szCs w:val="20"/>
              </w:rPr>
              <w:t xml:space="preserve"> (учащийся 9-11 класса) – наставляемый (учащийся 5-6 класса)</w:t>
            </w:r>
          </w:p>
        </w:tc>
      </w:tr>
      <w:tr w:rsidR="0048539D" w:rsidRPr="00DB3163" w:rsidTr="0048539D">
        <w:trPr>
          <w:trHeight w:val="1228"/>
        </w:trPr>
        <w:tc>
          <w:tcPr>
            <w:tcW w:w="3422" w:type="dxa"/>
            <w:tcBorders>
              <w:top w:val="single" w:sz="4" w:space="0" w:color="auto"/>
            </w:tcBorders>
          </w:tcPr>
          <w:p w:rsidR="0048539D" w:rsidRPr="006D0713" w:rsidRDefault="0023300C" w:rsidP="006D0713">
            <w:pPr>
              <w:ind w:left="708"/>
              <w:jc w:val="both"/>
              <w:rPr>
                <w:rFonts w:ascii="Times New Roman" w:hAnsi="Times New Roman" w:cs="Times New Roman"/>
                <w:sz w:val="20"/>
                <w:szCs w:val="20"/>
              </w:rPr>
            </w:pPr>
            <w:r w:rsidRPr="006D0713">
              <w:rPr>
                <w:rFonts w:ascii="Times New Roman" w:hAnsi="Times New Roman" w:cs="Times New Roman"/>
                <w:sz w:val="20"/>
                <w:szCs w:val="20"/>
              </w:rPr>
              <w:t xml:space="preserve">1. </w:t>
            </w:r>
            <w:proofErr w:type="spellStart"/>
            <w:r w:rsidRPr="006D0713">
              <w:rPr>
                <w:rFonts w:ascii="Times New Roman" w:hAnsi="Times New Roman" w:cs="Times New Roman"/>
                <w:sz w:val="20"/>
                <w:szCs w:val="20"/>
              </w:rPr>
              <w:t>Т</w:t>
            </w:r>
            <w:r w:rsidR="0048539D" w:rsidRPr="006D0713">
              <w:rPr>
                <w:rFonts w:ascii="Times New Roman" w:hAnsi="Times New Roman" w:cs="Times New Roman"/>
                <w:sz w:val="20"/>
                <w:szCs w:val="20"/>
              </w:rPr>
              <w:t>ьютор</w:t>
            </w:r>
            <w:proofErr w:type="spellEnd"/>
          </w:p>
          <w:p w:rsidR="0048539D" w:rsidRPr="006D0713" w:rsidRDefault="0048539D" w:rsidP="006D0713">
            <w:pPr>
              <w:jc w:val="both"/>
              <w:rPr>
                <w:rFonts w:ascii="Times New Roman" w:hAnsi="Times New Roman" w:cs="Times New Roman"/>
                <w:sz w:val="20"/>
                <w:szCs w:val="20"/>
              </w:rPr>
            </w:pPr>
          </w:p>
          <w:p w:rsidR="0048539D" w:rsidRPr="006D0713" w:rsidRDefault="0048539D" w:rsidP="006D0713">
            <w:pPr>
              <w:jc w:val="both"/>
              <w:rPr>
                <w:rFonts w:ascii="Times New Roman" w:hAnsi="Times New Roman" w:cs="Times New Roman"/>
                <w:sz w:val="20"/>
                <w:szCs w:val="20"/>
              </w:rPr>
            </w:pPr>
          </w:p>
          <w:p w:rsidR="0048539D" w:rsidRPr="006D0713" w:rsidRDefault="0048539D" w:rsidP="006D0713">
            <w:pPr>
              <w:jc w:val="both"/>
              <w:rPr>
                <w:rFonts w:ascii="Times New Roman" w:hAnsi="Times New Roman" w:cs="Times New Roman"/>
                <w:sz w:val="20"/>
                <w:szCs w:val="20"/>
              </w:rPr>
            </w:pPr>
          </w:p>
          <w:p w:rsidR="0048539D" w:rsidRPr="006D0713" w:rsidRDefault="0048539D" w:rsidP="006D0713">
            <w:pPr>
              <w:jc w:val="both"/>
              <w:rPr>
                <w:rFonts w:ascii="Times New Roman" w:hAnsi="Times New Roman" w:cs="Times New Roman"/>
                <w:sz w:val="20"/>
                <w:szCs w:val="20"/>
              </w:rPr>
            </w:pPr>
          </w:p>
        </w:tc>
        <w:tc>
          <w:tcPr>
            <w:tcW w:w="3042" w:type="dxa"/>
            <w:tcBorders>
              <w:top w:val="single" w:sz="4" w:space="0" w:color="auto"/>
            </w:tcBorders>
          </w:tcPr>
          <w:p w:rsidR="00810905" w:rsidRPr="006D0713" w:rsidRDefault="0048539D" w:rsidP="006D0713">
            <w:pPr>
              <w:pStyle w:val="a3"/>
              <w:numPr>
                <w:ilvl w:val="0"/>
                <w:numId w:val="43"/>
              </w:numPr>
              <w:jc w:val="both"/>
              <w:rPr>
                <w:rFonts w:ascii="Times New Roman" w:hAnsi="Times New Roman" w:cs="Times New Roman"/>
                <w:sz w:val="20"/>
                <w:szCs w:val="20"/>
              </w:rPr>
            </w:pPr>
            <w:r w:rsidRPr="006D0713">
              <w:rPr>
                <w:rFonts w:ascii="Times New Roman" w:hAnsi="Times New Roman" w:cs="Times New Roman"/>
                <w:sz w:val="20"/>
                <w:szCs w:val="20"/>
              </w:rPr>
              <w:t>необходимость повысить образовательные результаты по определенному предмету</w:t>
            </w:r>
          </w:p>
          <w:p w:rsidR="00810905" w:rsidRPr="006D0713" w:rsidRDefault="0048539D" w:rsidP="006D0713">
            <w:pPr>
              <w:pStyle w:val="a3"/>
              <w:numPr>
                <w:ilvl w:val="0"/>
                <w:numId w:val="43"/>
              </w:numPr>
              <w:jc w:val="both"/>
              <w:rPr>
                <w:rFonts w:ascii="Times New Roman" w:hAnsi="Times New Roman" w:cs="Times New Roman"/>
                <w:sz w:val="20"/>
                <w:szCs w:val="20"/>
              </w:rPr>
            </w:pPr>
            <w:r w:rsidRPr="006D0713">
              <w:rPr>
                <w:rFonts w:ascii="Times New Roman" w:hAnsi="Times New Roman" w:cs="Times New Roman"/>
                <w:sz w:val="20"/>
                <w:szCs w:val="20"/>
              </w:rPr>
              <w:t xml:space="preserve">готовность и способность </w:t>
            </w:r>
            <w:proofErr w:type="gramStart"/>
            <w:r w:rsidRPr="006D0713">
              <w:rPr>
                <w:rFonts w:ascii="Times New Roman" w:hAnsi="Times New Roman" w:cs="Times New Roman"/>
                <w:sz w:val="20"/>
                <w:szCs w:val="20"/>
              </w:rPr>
              <w:t>обучающихся</w:t>
            </w:r>
            <w:proofErr w:type="gramEnd"/>
            <w:r w:rsidRPr="006D0713">
              <w:rPr>
                <w:rFonts w:ascii="Times New Roman" w:hAnsi="Times New Roman" w:cs="Times New Roman"/>
                <w:sz w:val="20"/>
                <w:szCs w:val="20"/>
              </w:rPr>
              <w:t xml:space="preserve"> к саморазвитию и личностному росту</w:t>
            </w:r>
          </w:p>
          <w:p w:rsidR="0048539D" w:rsidRPr="006D0713" w:rsidRDefault="00810905" w:rsidP="006D0713">
            <w:pPr>
              <w:pStyle w:val="a3"/>
              <w:numPr>
                <w:ilvl w:val="0"/>
                <w:numId w:val="43"/>
              </w:numPr>
              <w:jc w:val="both"/>
              <w:rPr>
                <w:rFonts w:ascii="Times New Roman" w:hAnsi="Times New Roman" w:cs="Times New Roman"/>
                <w:sz w:val="20"/>
                <w:szCs w:val="20"/>
              </w:rPr>
            </w:pPr>
            <w:proofErr w:type="spellStart"/>
            <w:r w:rsidRPr="006D0713">
              <w:rPr>
                <w:rFonts w:ascii="Times New Roman" w:hAnsi="Times New Roman" w:cs="Times New Roman"/>
                <w:sz w:val="20"/>
                <w:szCs w:val="20"/>
              </w:rPr>
              <w:t>сформированность</w:t>
            </w:r>
            <w:proofErr w:type="spellEnd"/>
            <w:r w:rsidRPr="006D0713">
              <w:rPr>
                <w:rFonts w:ascii="Times New Roman" w:hAnsi="Times New Roman" w:cs="Times New Roman"/>
                <w:sz w:val="20"/>
                <w:szCs w:val="20"/>
              </w:rPr>
              <w:t xml:space="preserve"> </w:t>
            </w:r>
            <w:r w:rsidR="0048539D" w:rsidRPr="006D0713">
              <w:rPr>
                <w:rFonts w:ascii="Times New Roman" w:hAnsi="Times New Roman" w:cs="Times New Roman"/>
                <w:sz w:val="20"/>
                <w:szCs w:val="20"/>
              </w:rPr>
              <w:t>их мотивации к обучению и целенаправленной познавательной деятельности</w:t>
            </w:r>
          </w:p>
        </w:tc>
        <w:tc>
          <w:tcPr>
            <w:tcW w:w="3425" w:type="dxa"/>
            <w:tcBorders>
              <w:top w:val="single" w:sz="4" w:space="0" w:color="auto"/>
            </w:tcBorders>
          </w:tcPr>
          <w:p w:rsidR="00810905" w:rsidRPr="006D0713" w:rsidRDefault="0048539D" w:rsidP="006D0713">
            <w:pPr>
              <w:pStyle w:val="a3"/>
              <w:numPr>
                <w:ilvl w:val="0"/>
                <w:numId w:val="42"/>
              </w:numPr>
              <w:jc w:val="both"/>
              <w:rPr>
                <w:rFonts w:ascii="Times New Roman" w:hAnsi="Times New Roman" w:cs="Times New Roman"/>
                <w:sz w:val="20"/>
                <w:szCs w:val="20"/>
              </w:rPr>
            </w:pPr>
            <w:r w:rsidRPr="006D0713">
              <w:rPr>
                <w:rFonts w:ascii="Times New Roman" w:hAnsi="Times New Roman" w:cs="Times New Roman"/>
                <w:sz w:val="20"/>
                <w:szCs w:val="20"/>
              </w:rPr>
              <w:t>академические показатели</w:t>
            </w:r>
          </w:p>
          <w:p w:rsidR="00810905" w:rsidRPr="006D0713" w:rsidRDefault="0048539D" w:rsidP="006D0713">
            <w:pPr>
              <w:pStyle w:val="a3"/>
              <w:numPr>
                <w:ilvl w:val="0"/>
                <w:numId w:val="42"/>
              </w:numPr>
              <w:jc w:val="both"/>
              <w:rPr>
                <w:rFonts w:ascii="Times New Roman" w:hAnsi="Times New Roman" w:cs="Times New Roman"/>
                <w:sz w:val="20"/>
                <w:szCs w:val="20"/>
              </w:rPr>
            </w:pPr>
            <w:r w:rsidRPr="006D0713">
              <w:rPr>
                <w:rFonts w:ascii="Times New Roman" w:hAnsi="Times New Roman" w:cs="Times New Roman"/>
                <w:sz w:val="20"/>
                <w:szCs w:val="20"/>
              </w:rPr>
              <w:t>потенциал учащихся (данные мягкого педагогического мониторинга)</w:t>
            </w:r>
          </w:p>
          <w:p w:rsidR="0048539D" w:rsidRPr="006D0713" w:rsidRDefault="0048539D" w:rsidP="006D0713">
            <w:pPr>
              <w:pStyle w:val="a3"/>
              <w:numPr>
                <w:ilvl w:val="0"/>
                <w:numId w:val="42"/>
              </w:numPr>
              <w:jc w:val="both"/>
              <w:rPr>
                <w:rFonts w:ascii="Times New Roman" w:hAnsi="Times New Roman" w:cs="Times New Roman"/>
                <w:sz w:val="20"/>
                <w:szCs w:val="20"/>
              </w:rPr>
            </w:pPr>
            <w:r w:rsidRPr="006D0713">
              <w:rPr>
                <w:rFonts w:ascii="Times New Roman" w:hAnsi="Times New Roman" w:cs="Times New Roman"/>
                <w:sz w:val="20"/>
                <w:szCs w:val="20"/>
              </w:rPr>
              <w:t>желание иметь более высокий результат (анкета)</w:t>
            </w:r>
          </w:p>
          <w:p w:rsidR="0048539D" w:rsidRPr="006D0713" w:rsidRDefault="0048539D" w:rsidP="006D0713">
            <w:pPr>
              <w:jc w:val="both"/>
              <w:rPr>
                <w:rFonts w:ascii="Times New Roman" w:hAnsi="Times New Roman" w:cs="Times New Roman"/>
                <w:sz w:val="20"/>
                <w:szCs w:val="20"/>
              </w:rPr>
            </w:pPr>
          </w:p>
          <w:p w:rsidR="0048539D" w:rsidRPr="006D0713" w:rsidRDefault="0048539D" w:rsidP="006D0713">
            <w:pPr>
              <w:jc w:val="both"/>
              <w:rPr>
                <w:rFonts w:ascii="Times New Roman" w:hAnsi="Times New Roman" w:cs="Times New Roman"/>
                <w:sz w:val="20"/>
                <w:szCs w:val="20"/>
              </w:rPr>
            </w:pPr>
          </w:p>
        </w:tc>
      </w:tr>
    </w:tbl>
    <w:p w:rsidR="0048539D" w:rsidRPr="00DB3163" w:rsidRDefault="0048539D" w:rsidP="00DB3163">
      <w:pPr>
        <w:spacing w:after="0" w:line="360" w:lineRule="auto"/>
        <w:jc w:val="both"/>
        <w:rPr>
          <w:rFonts w:ascii="Times New Roman" w:hAnsi="Times New Roman" w:cs="Times New Roman"/>
          <w:b/>
          <w:sz w:val="24"/>
          <w:szCs w:val="24"/>
        </w:rPr>
      </w:pPr>
      <w:r w:rsidRPr="00DB3163">
        <w:rPr>
          <w:rFonts w:ascii="Times New Roman" w:hAnsi="Times New Roman" w:cs="Times New Roman"/>
          <w:b/>
          <w:sz w:val="24"/>
          <w:szCs w:val="24"/>
        </w:rPr>
        <w:t>Этап 4. Обучение наставников</w:t>
      </w:r>
    </w:p>
    <w:tbl>
      <w:tblPr>
        <w:tblStyle w:val="a7"/>
        <w:tblW w:w="0" w:type="auto"/>
        <w:tblInd w:w="-318" w:type="dxa"/>
        <w:tblLook w:val="04A0" w:firstRow="1" w:lastRow="0" w:firstColumn="1" w:lastColumn="0" w:noHBand="0" w:noVBand="1"/>
      </w:tblPr>
      <w:tblGrid>
        <w:gridCol w:w="5916"/>
        <w:gridCol w:w="2086"/>
        <w:gridCol w:w="1887"/>
      </w:tblGrid>
      <w:tr w:rsidR="0048539D" w:rsidRPr="006D0713" w:rsidTr="0048539D">
        <w:tc>
          <w:tcPr>
            <w:tcW w:w="5916" w:type="dxa"/>
          </w:tcPr>
          <w:p w:rsidR="0048539D" w:rsidRPr="006D0713" w:rsidRDefault="0048539D" w:rsidP="006D0713">
            <w:pPr>
              <w:jc w:val="both"/>
              <w:rPr>
                <w:rFonts w:ascii="Times New Roman" w:hAnsi="Times New Roman" w:cs="Times New Roman"/>
                <w:b/>
                <w:sz w:val="20"/>
                <w:szCs w:val="20"/>
              </w:rPr>
            </w:pPr>
            <w:r w:rsidRPr="006D0713">
              <w:rPr>
                <w:rFonts w:ascii="Times New Roman" w:hAnsi="Times New Roman" w:cs="Times New Roman"/>
                <w:b/>
                <w:sz w:val="20"/>
                <w:szCs w:val="20"/>
              </w:rPr>
              <w:t>Тема</w:t>
            </w:r>
          </w:p>
        </w:tc>
        <w:tc>
          <w:tcPr>
            <w:tcW w:w="2086" w:type="dxa"/>
          </w:tcPr>
          <w:p w:rsidR="0048539D" w:rsidRPr="006D0713" w:rsidRDefault="0048539D" w:rsidP="006D0713">
            <w:pPr>
              <w:jc w:val="both"/>
              <w:rPr>
                <w:rFonts w:ascii="Times New Roman" w:hAnsi="Times New Roman" w:cs="Times New Roman"/>
                <w:b/>
                <w:sz w:val="20"/>
                <w:szCs w:val="20"/>
              </w:rPr>
            </w:pPr>
            <w:r w:rsidRPr="006D0713">
              <w:rPr>
                <w:rFonts w:ascii="Times New Roman" w:hAnsi="Times New Roman" w:cs="Times New Roman"/>
                <w:b/>
                <w:sz w:val="20"/>
                <w:szCs w:val="20"/>
              </w:rPr>
              <w:t xml:space="preserve">Задача, которую предстоит решить </w:t>
            </w:r>
          </w:p>
        </w:tc>
        <w:tc>
          <w:tcPr>
            <w:tcW w:w="1887" w:type="dxa"/>
          </w:tcPr>
          <w:p w:rsidR="0048539D" w:rsidRPr="006D0713" w:rsidRDefault="0048539D" w:rsidP="006D0713">
            <w:pPr>
              <w:jc w:val="both"/>
              <w:rPr>
                <w:rFonts w:ascii="Times New Roman" w:hAnsi="Times New Roman" w:cs="Times New Roman"/>
                <w:b/>
                <w:sz w:val="20"/>
                <w:szCs w:val="20"/>
              </w:rPr>
            </w:pPr>
            <w:r w:rsidRPr="006D0713">
              <w:rPr>
                <w:rFonts w:ascii="Times New Roman" w:hAnsi="Times New Roman" w:cs="Times New Roman"/>
                <w:b/>
                <w:sz w:val="20"/>
                <w:szCs w:val="20"/>
              </w:rPr>
              <w:t>Форма взаимодействия</w:t>
            </w:r>
          </w:p>
        </w:tc>
      </w:tr>
      <w:tr w:rsidR="0048539D" w:rsidRPr="006D0713" w:rsidTr="0048539D">
        <w:tc>
          <w:tcPr>
            <w:tcW w:w="5916" w:type="dxa"/>
          </w:tcPr>
          <w:p w:rsidR="0048539D" w:rsidRPr="006D0713" w:rsidRDefault="00A2572E" w:rsidP="006D0713">
            <w:pPr>
              <w:jc w:val="both"/>
              <w:rPr>
                <w:rFonts w:ascii="Times New Roman" w:hAnsi="Times New Roman" w:cs="Times New Roman"/>
                <w:b/>
                <w:color w:val="000000"/>
                <w:sz w:val="20"/>
                <w:szCs w:val="20"/>
                <w:shd w:val="clear" w:color="auto" w:fill="FFFFFF"/>
              </w:rPr>
            </w:pPr>
            <w:r w:rsidRPr="006D0713">
              <w:rPr>
                <w:rFonts w:ascii="Times New Roman" w:hAnsi="Times New Roman" w:cs="Times New Roman"/>
                <w:b/>
                <w:color w:val="000000"/>
                <w:sz w:val="20"/>
                <w:szCs w:val="20"/>
                <w:shd w:val="clear" w:color="auto" w:fill="FFFFFF"/>
              </w:rPr>
              <w:t>«Педагогическая мастерская 1»</w:t>
            </w:r>
            <w:r w:rsidR="0048539D" w:rsidRPr="006D0713">
              <w:rPr>
                <w:rFonts w:ascii="Times New Roman" w:hAnsi="Times New Roman" w:cs="Times New Roman"/>
                <w:b/>
                <w:color w:val="000000"/>
                <w:sz w:val="20"/>
                <w:szCs w:val="20"/>
                <w:shd w:val="clear" w:color="auto" w:fill="FFFFFF"/>
              </w:rPr>
              <w:t>:</w:t>
            </w:r>
          </w:p>
          <w:p w:rsidR="0048539D" w:rsidRPr="006D0713" w:rsidRDefault="0048539D" w:rsidP="006D0713">
            <w:pPr>
              <w:jc w:val="both"/>
              <w:rPr>
                <w:rFonts w:ascii="Times New Roman" w:hAnsi="Times New Roman" w:cs="Times New Roman"/>
                <w:sz w:val="20"/>
                <w:szCs w:val="20"/>
              </w:rPr>
            </w:pPr>
          </w:p>
          <w:p w:rsidR="0048539D" w:rsidRPr="006D0713" w:rsidRDefault="00C45A50" w:rsidP="006D0713">
            <w:pPr>
              <w:jc w:val="both"/>
              <w:rPr>
                <w:rFonts w:ascii="Times New Roman" w:hAnsi="Times New Roman" w:cs="Times New Roman"/>
                <w:sz w:val="20"/>
                <w:szCs w:val="20"/>
              </w:rPr>
            </w:pPr>
            <w:r w:rsidRPr="006D0713">
              <w:rPr>
                <w:rFonts w:ascii="Times New Roman" w:hAnsi="Times New Roman" w:cs="Times New Roman"/>
                <w:sz w:val="20"/>
                <w:szCs w:val="20"/>
              </w:rPr>
              <w:t xml:space="preserve">1. Тренинг «Мы </w:t>
            </w:r>
            <w:r w:rsidR="0048539D" w:rsidRPr="006D0713">
              <w:rPr>
                <w:rFonts w:ascii="Times New Roman" w:hAnsi="Times New Roman" w:cs="Times New Roman"/>
                <w:sz w:val="20"/>
                <w:szCs w:val="20"/>
              </w:rPr>
              <w:t xml:space="preserve">вместе или </w:t>
            </w:r>
            <w:r w:rsidRPr="006D0713">
              <w:rPr>
                <w:rFonts w:ascii="Times New Roman" w:hAnsi="Times New Roman" w:cs="Times New Roman"/>
                <w:sz w:val="20"/>
                <w:szCs w:val="20"/>
              </w:rPr>
              <w:t>«давайте познакомимся»</w:t>
            </w:r>
          </w:p>
          <w:p w:rsidR="0048539D" w:rsidRPr="006D0713" w:rsidRDefault="00810905" w:rsidP="006D0713">
            <w:pPr>
              <w:jc w:val="both"/>
              <w:rPr>
                <w:rFonts w:ascii="Times New Roman" w:hAnsi="Times New Roman" w:cs="Times New Roman"/>
                <w:sz w:val="20"/>
                <w:szCs w:val="20"/>
              </w:rPr>
            </w:pPr>
            <w:r w:rsidRPr="006D0713">
              <w:rPr>
                <w:rFonts w:ascii="Times New Roman" w:hAnsi="Times New Roman" w:cs="Times New Roman"/>
                <w:sz w:val="20"/>
                <w:szCs w:val="20"/>
              </w:rPr>
              <w:t xml:space="preserve">2. </w:t>
            </w:r>
            <w:r w:rsidR="00C45A50" w:rsidRPr="006D0713">
              <w:rPr>
                <w:rFonts w:ascii="Times New Roman" w:hAnsi="Times New Roman" w:cs="Times New Roman"/>
                <w:sz w:val="20"/>
                <w:szCs w:val="20"/>
              </w:rPr>
              <w:t>Занятие «</w:t>
            </w:r>
            <w:r w:rsidR="0048539D" w:rsidRPr="006D0713">
              <w:rPr>
                <w:rFonts w:ascii="Times New Roman" w:hAnsi="Times New Roman" w:cs="Times New Roman"/>
                <w:sz w:val="20"/>
                <w:szCs w:val="20"/>
              </w:rPr>
              <w:t>Психологические и физиологичес</w:t>
            </w:r>
            <w:r w:rsidR="00C45A50" w:rsidRPr="006D0713">
              <w:rPr>
                <w:rFonts w:ascii="Times New Roman" w:hAnsi="Times New Roman" w:cs="Times New Roman"/>
                <w:sz w:val="20"/>
                <w:szCs w:val="20"/>
              </w:rPr>
              <w:t>кие особенности детей 11-12 лет»</w:t>
            </w:r>
          </w:p>
          <w:p w:rsidR="0048539D" w:rsidRPr="006D0713" w:rsidRDefault="00810905" w:rsidP="006D0713">
            <w:pPr>
              <w:jc w:val="both"/>
              <w:rPr>
                <w:rFonts w:ascii="Times New Roman" w:hAnsi="Times New Roman" w:cs="Times New Roman"/>
                <w:sz w:val="20"/>
                <w:szCs w:val="20"/>
              </w:rPr>
            </w:pPr>
            <w:r w:rsidRPr="006D0713">
              <w:rPr>
                <w:rFonts w:ascii="Times New Roman" w:hAnsi="Times New Roman" w:cs="Times New Roman"/>
                <w:sz w:val="20"/>
                <w:szCs w:val="20"/>
              </w:rPr>
              <w:lastRenderedPageBreak/>
              <w:t xml:space="preserve">3. </w:t>
            </w:r>
            <w:r w:rsidR="00C45A50" w:rsidRPr="006D0713">
              <w:rPr>
                <w:rFonts w:ascii="Times New Roman" w:hAnsi="Times New Roman" w:cs="Times New Roman"/>
                <w:sz w:val="20"/>
                <w:szCs w:val="20"/>
              </w:rPr>
              <w:t>Тренинг «</w:t>
            </w:r>
            <w:r w:rsidR="0048539D" w:rsidRPr="006D0713">
              <w:rPr>
                <w:rFonts w:ascii="Times New Roman" w:hAnsi="Times New Roman" w:cs="Times New Roman"/>
                <w:sz w:val="20"/>
                <w:szCs w:val="20"/>
              </w:rPr>
              <w:t xml:space="preserve">Как </w:t>
            </w:r>
            <w:r w:rsidR="00A2572E" w:rsidRPr="006D0713">
              <w:rPr>
                <w:rFonts w:ascii="Times New Roman" w:hAnsi="Times New Roman" w:cs="Times New Roman"/>
                <w:sz w:val="20"/>
                <w:szCs w:val="20"/>
              </w:rPr>
              <w:t>быть интересным собеседнику или</w:t>
            </w:r>
            <w:r w:rsidR="0048539D" w:rsidRPr="006D0713">
              <w:rPr>
                <w:rFonts w:ascii="Times New Roman" w:hAnsi="Times New Roman" w:cs="Times New Roman"/>
                <w:color w:val="000000"/>
                <w:sz w:val="20"/>
                <w:szCs w:val="20"/>
              </w:rPr>
              <w:t xml:space="preserve"> умение выстраивать эффективные коммуникации в команде</w:t>
            </w:r>
            <w:r w:rsidR="00C45A50" w:rsidRPr="006D0713">
              <w:rPr>
                <w:rFonts w:ascii="Times New Roman" w:hAnsi="Times New Roman" w:cs="Times New Roman"/>
                <w:sz w:val="20"/>
                <w:szCs w:val="20"/>
              </w:rPr>
              <w:t>»</w:t>
            </w:r>
          </w:p>
        </w:tc>
        <w:tc>
          <w:tcPr>
            <w:tcW w:w="2086" w:type="dxa"/>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lastRenderedPageBreak/>
              <w:t xml:space="preserve">Установление позитивных личных отношений с </w:t>
            </w:r>
            <w:proofErr w:type="gramStart"/>
            <w:r w:rsidRPr="006D0713">
              <w:rPr>
                <w:rFonts w:ascii="Times New Roman" w:hAnsi="Times New Roman" w:cs="Times New Roman"/>
                <w:sz w:val="20"/>
                <w:szCs w:val="20"/>
              </w:rPr>
              <w:t>наставляемым</w:t>
            </w:r>
            <w:proofErr w:type="gramEnd"/>
          </w:p>
        </w:tc>
        <w:tc>
          <w:tcPr>
            <w:tcW w:w="1887" w:type="dxa"/>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t>групповая (педаго</w:t>
            </w:r>
            <w:proofErr w:type="gramStart"/>
            <w:r w:rsidRPr="006D0713">
              <w:rPr>
                <w:rFonts w:ascii="Times New Roman" w:hAnsi="Times New Roman" w:cs="Times New Roman"/>
                <w:sz w:val="20"/>
                <w:szCs w:val="20"/>
              </w:rPr>
              <w:t>г-</w:t>
            </w:r>
            <w:proofErr w:type="gramEnd"/>
            <w:r w:rsidRPr="006D0713">
              <w:rPr>
                <w:rFonts w:ascii="Times New Roman" w:hAnsi="Times New Roman" w:cs="Times New Roman"/>
                <w:sz w:val="20"/>
                <w:szCs w:val="20"/>
              </w:rPr>
              <w:t xml:space="preserve"> психолог)</w:t>
            </w:r>
          </w:p>
        </w:tc>
      </w:tr>
      <w:tr w:rsidR="0048539D" w:rsidRPr="006D0713" w:rsidTr="0048539D">
        <w:tc>
          <w:tcPr>
            <w:tcW w:w="5916" w:type="dxa"/>
          </w:tcPr>
          <w:p w:rsidR="0048539D" w:rsidRPr="006D0713" w:rsidRDefault="00A2572E" w:rsidP="006D0713">
            <w:pPr>
              <w:jc w:val="both"/>
              <w:rPr>
                <w:rFonts w:ascii="Times New Roman" w:hAnsi="Times New Roman" w:cs="Times New Roman"/>
                <w:b/>
                <w:color w:val="000000"/>
                <w:sz w:val="20"/>
                <w:szCs w:val="20"/>
                <w:shd w:val="clear" w:color="auto" w:fill="FFFFFF"/>
              </w:rPr>
            </w:pPr>
            <w:r w:rsidRPr="006D0713">
              <w:rPr>
                <w:rFonts w:ascii="Times New Roman" w:hAnsi="Times New Roman" w:cs="Times New Roman"/>
                <w:b/>
                <w:color w:val="000000"/>
                <w:sz w:val="20"/>
                <w:szCs w:val="20"/>
                <w:shd w:val="clear" w:color="auto" w:fill="FFFFFF"/>
              </w:rPr>
              <w:lastRenderedPageBreak/>
              <w:t>«</w:t>
            </w:r>
            <w:r w:rsidR="0048539D" w:rsidRPr="006D0713">
              <w:rPr>
                <w:rFonts w:ascii="Times New Roman" w:hAnsi="Times New Roman" w:cs="Times New Roman"/>
                <w:b/>
                <w:color w:val="000000"/>
                <w:sz w:val="20"/>
                <w:szCs w:val="20"/>
                <w:shd w:val="clear" w:color="auto" w:fill="FFFFFF"/>
              </w:rPr>
              <w:t>Педагогическая мастерская 2</w:t>
            </w:r>
            <w:r w:rsidRPr="006D0713">
              <w:rPr>
                <w:rFonts w:ascii="Times New Roman" w:hAnsi="Times New Roman" w:cs="Times New Roman"/>
                <w:b/>
                <w:color w:val="000000"/>
                <w:sz w:val="20"/>
                <w:szCs w:val="20"/>
                <w:shd w:val="clear" w:color="auto" w:fill="FFFFFF"/>
              </w:rPr>
              <w:t>»</w:t>
            </w:r>
            <w:r w:rsidR="0048539D" w:rsidRPr="006D0713">
              <w:rPr>
                <w:rFonts w:ascii="Times New Roman" w:hAnsi="Times New Roman" w:cs="Times New Roman"/>
                <w:b/>
                <w:color w:val="000000"/>
                <w:sz w:val="20"/>
                <w:szCs w:val="20"/>
                <w:shd w:val="clear" w:color="auto" w:fill="FFFFFF"/>
              </w:rPr>
              <w:t>:</w:t>
            </w:r>
          </w:p>
          <w:p w:rsidR="0048539D" w:rsidRPr="006D0713" w:rsidRDefault="0048539D" w:rsidP="006D0713">
            <w:pPr>
              <w:jc w:val="both"/>
              <w:rPr>
                <w:rFonts w:ascii="Times New Roman" w:hAnsi="Times New Roman" w:cs="Times New Roman"/>
                <w:color w:val="000000"/>
                <w:sz w:val="20"/>
                <w:szCs w:val="20"/>
                <w:shd w:val="clear" w:color="auto" w:fill="FFFFFF"/>
              </w:rPr>
            </w:pPr>
            <w:r w:rsidRPr="006D0713">
              <w:rPr>
                <w:rFonts w:ascii="Times New Roman" w:hAnsi="Times New Roman" w:cs="Times New Roman"/>
                <w:color w:val="000000"/>
                <w:sz w:val="20"/>
                <w:szCs w:val="20"/>
                <w:shd w:val="clear" w:color="auto" w:fill="FFFFFF"/>
              </w:rPr>
              <w:t>1. «Констру</w:t>
            </w:r>
            <w:r w:rsidR="00A2572E" w:rsidRPr="006D0713">
              <w:rPr>
                <w:rFonts w:ascii="Times New Roman" w:hAnsi="Times New Roman" w:cs="Times New Roman"/>
                <w:color w:val="000000"/>
                <w:sz w:val="20"/>
                <w:szCs w:val="20"/>
                <w:shd w:val="clear" w:color="auto" w:fill="FFFFFF"/>
              </w:rPr>
              <w:t xml:space="preserve">ирование современного учебного </w:t>
            </w:r>
            <w:r w:rsidR="00C45A50" w:rsidRPr="006D0713">
              <w:rPr>
                <w:rFonts w:ascii="Times New Roman" w:hAnsi="Times New Roman" w:cs="Times New Roman"/>
                <w:color w:val="000000"/>
                <w:sz w:val="20"/>
                <w:szCs w:val="20"/>
                <w:shd w:val="clear" w:color="auto" w:fill="FFFFFF"/>
              </w:rPr>
              <w:t xml:space="preserve">занятия» (опорная карта для конструирования учебного </w:t>
            </w:r>
            <w:r w:rsidRPr="006D0713">
              <w:rPr>
                <w:rFonts w:ascii="Times New Roman" w:hAnsi="Times New Roman" w:cs="Times New Roman"/>
                <w:color w:val="000000"/>
                <w:sz w:val="20"/>
                <w:szCs w:val="20"/>
                <w:shd w:val="clear" w:color="auto" w:fill="FFFFFF"/>
              </w:rPr>
              <w:t>занятия)</w:t>
            </w:r>
          </w:p>
          <w:p w:rsidR="0048539D" w:rsidRPr="006D0713" w:rsidRDefault="0048539D" w:rsidP="006D0713">
            <w:pPr>
              <w:jc w:val="both"/>
              <w:rPr>
                <w:rFonts w:ascii="Times New Roman" w:hAnsi="Times New Roman" w:cs="Times New Roman"/>
                <w:color w:val="000000"/>
                <w:sz w:val="20"/>
                <w:szCs w:val="20"/>
                <w:shd w:val="clear" w:color="auto" w:fill="FFFFFF"/>
              </w:rPr>
            </w:pPr>
            <w:r w:rsidRPr="006D0713">
              <w:rPr>
                <w:rFonts w:ascii="Times New Roman" w:hAnsi="Times New Roman" w:cs="Times New Roman"/>
                <w:sz w:val="20"/>
                <w:szCs w:val="20"/>
              </w:rPr>
              <w:t xml:space="preserve">2. </w:t>
            </w:r>
            <w:r w:rsidR="00C45A50" w:rsidRPr="006D0713">
              <w:rPr>
                <w:rFonts w:ascii="Times New Roman" w:hAnsi="Times New Roman" w:cs="Times New Roman"/>
                <w:color w:val="000000"/>
                <w:sz w:val="20"/>
                <w:szCs w:val="20"/>
                <w:shd w:val="clear" w:color="auto" w:fill="FFFFFF"/>
              </w:rPr>
              <w:t>«</w:t>
            </w:r>
            <w:r w:rsidRPr="006D0713">
              <w:rPr>
                <w:rFonts w:ascii="Times New Roman" w:hAnsi="Times New Roman" w:cs="Times New Roman"/>
                <w:color w:val="000000"/>
                <w:sz w:val="20"/>
                <w:szCs w:val="20"/>
                <w:shd w:val="clear" w:color="auto" w:fill="FFFFFF"/>
              </w:rPr>
              <w:t>Организация диффере</w:t>
            </w:r>
            <w:r w:rsidR="00C45A50" w:rsidRPr="006D0713">
              <w:rPr>
                <w:rFonts w:ascii="Times New Roman" w:hAnsi="Times New Roman" w:cs="Times New Roman"/>
                <w:color w:val="000000"/>
                <w:sz w:val="20"/>
                <w:szCs w:val="20"/>
                <w:shd w:val="clear" w:color="auto" w:fill="FFFFFF"/>
              </w:rPr>
              <w:t>нцированного подхода к учащимся»</w:t>
            </w:r>
          </w:p>
          <w:p w:rsidR="0048539D" w:rsidRPr="006D0713" w:rsidRDefault="00C45A50" w:rsidP="006D0713">
            <w:pPr>
              <w:jc w:val="both"/>
              <w:rPr>
                <w:rFonts w:ascii="Times New Roman" w:hAnsi="Times New Roman" w:cs="Times New Roman"/>
                <w:color w:val="000000"/>
                <w:sz w:val="20"/>
                <w:szCs w:val="20"/>
                <w:shd w:val="clear" w:color="auto" w:fill="FFFFFF"/>
              </w:rPr>
            </w:pPr>
            <w:r w:rsidRPr="006D0713">
              <w:rPr>
                <w:rFonts w:ascii="Times New Roman" w:hAnsi="Times New Roman" w:cs="Times New Roman"/>
                <w:color w:val="000000"/>
                <w:sz w:val="20"/>
                <w:szCs w:val="20"/>
                <w:shd w:val="clear" w:color="auto" w:fill="FFFFFF"/>
              </w:rPr>
              <w:t>3. «</w:t>
            </w:r>
            <w:r w:rsidR="0048539D" w:rsidRPr="006D0713">
              <w:rPr>
                <w:rFonts w:ascii="Times New Roman" w:hAnsi="Times New Roman" w:cs="Times New Roman"/>
                <w:color w:val="000000"/>
                <w:sz w:val="20"/>
                <w:szCs w:val="20"/>
                <w:shd w:val="clear" w:color="auto" w:fill="FFFFFF"/>
              </w:rPr>
              <w:t>Оптимизация выбора методов и средств обучения при о</w:t>
            </w:r>
            <w:r w:rsidRPr="006D0713">
              <w:rPr>
                <w:rFonts w:ascii="Times New Roman" w:hAnsi="Times New Roman" w:cs="Times New Roman"/>
                <w:color w:val="000000"/>
                <w:sz w:val="20"/>
                <w:szCs w:val="20"/>
                <w:shd w:val="clear" w:color="auto" w:fill="FFFFFF"/>
              </w:rPr>
              <w:t>рганизации разных видов урока»</w:t>
            </w:r>
          </w:p>
          <w:p w:rsidR="0048539D" w:rsidRPr="006D0713" w:rsidRDefault="00C45A50" w:rsidP="006D0713">
            <w:pPr>
              <w:jc w:val="both"/>
              <w:rPr>
                <w:rFonts w:ascii="Times New Roman" w:hAnsi="Times New Roman" w:cs="Times New Roman"/>
                <w:sz w:val="20"/>
                <w:szCs w:val="20"/>
              </w:rPr>
            </w:pPr>
            <w:r w:rsidRPr="006D0713">
              <w:rPr>
                <w:rFonts w:ascii="Times New Roman" w:hAnsi="Times New Roman" w:cs="Times New Roman"/>
                <w:color w:val="000000"/>
                <w:sz w:val="20"/>
                <w:szCs w:val="20"/>
                <w:shd w:val="clear" w:color="auto" w:fill="FFFFFF"/>
              </w:rPr>
              <w:t>4. Практикум «</w:t>
            </w:r>
            <w:r w:rsidR="0048539D" w:rsidRPr="006D0713">
              <w:rPr>
                <w:rFonts w:ascii="Times New Roman" w:hAnsi="Times New Roman" w:cs="Times New Roman"/>
                <w:color w:val="000000"/>
                <w:sz w:val="20"/>
                <w:szCs w:val="20"/>
                <w:shd w:val="clear" w:color="auto" w:fill="FFFFFF"/>
              </w:rPr>
              <w:t>Ведение профес</w:t>
            </w:r>
            <w:r w:rsidRPr="006D0713">
              <w:rPr>
                <w:rFonts w:ascii="Times New Roman" w:hAnsi="Times New Roman" w:cs="Times New Roman"/>
                <w:color w:val="000000"/>
                <w:sz w:val="20"/>
                <w:szCs w:val="20"/>
                <w:shd w:val="clear" w:color="auto" w:fill="FFFFFF"/>
              </w:rPr>
              <w:t>сиональной документации учителя»</w:t>
            </w:r>
            <w:r w:rsidR="0048539D" w:rsidRPr="006D0713">
              <w:rPr>
                <w:rFonts w:ascii="Times New Roman" w:hAnsi="Times New Roman" w:cs="Times New Roman"/>
                <w:color w:val="000000"/>
                <w:sz w:val="20"/>
                <w:szCs w:val="20"/>
                <w:shd w:val="clear" w:color="auto" w:fill="FFFFFF"/>
              </w:rPr>
              <w:t xml:space="preserve"> </w:t>
            </w:r>
          </w:p>
        </w:tc>
        <w:tc>
          <w:tcPr>
            <w:tcW w:w="2086" w:type="dxa"/>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t>формирование базовых</w:t>
            </w:r>
            <w:r w:rsidR="00A2572E" w:rsidRPr="006D0713">
              <w:rPr>
                <w:rFonts w:ascii="Times New Roman" w:hAnsi="Times New Roman" w:cs="Times New Roman"/>
                <w:sz w:val="20"/>
                <w:szCs w:val="20"/>
              </w:rPr>
              <w:t xml:space="preserve"> профессиональных компетенций у </w:t>
            </w:r>
            <w:proofErr w:type="spellStart"/>
            <w:r w:rsidRPr="006D0713">
              <w:rPr>
                <w:rFonts w:ascii="Times New Roman" w:hAnsi="Times New Roman" w:cs="Times New Roman"/>
                <w:sz w:val="20"/>
                <w:szCs w:val="20"/>
              </w:rPr>
              <w:t>тьютора</w:t>
            </w:r>
            <w:proofErr w:type="spellEnd"/>
          </w:p>
        </w:tc>
        <w:tc>
          <w:tcPr>
            <w:tcW w:w="1887" w:type="dxa"/>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t>Групповая</w:t>
            </w:r>
          </w:p>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t>(учитель, заместитель директора по учебной части)</w:t>
            </w:r>
          </w:p>
        </w:tc>
      </w:tr>
      <w:tr w:rsidR="0048539D" w:rsidRPr="006D0713" w:rsidTr="0048539D">
        <w:tc>
          <w:tcPr>
            <w:tcW w:w="5916" w:type="dxa"/>
          </w:tcPr>
          <w:p w:rsidR="0048539D" w:rsidRPr="006D0713" w:rsidRDefault="00A2572E" w:rsidP="006D0713">
            <w:pPr>
              <w:jc w:val="both"/>
              <w:rPr>
                <w:rFonts w:ascii="Times New Roman" w:hAnsi="Times New Roman" w:cs="Times New Roman"/>
                <w:b/>
                <w:color w:val="000000"/>
                <w:sz w:val="20"/>
                <w:szCs w:val="20"/>
                <w:shd w:val="clear" w:color="auto" w:fill="FFFFFF"/>
              </w:rPr>
            </w:pPr>
            <w:r w:rsidRPr="006D0713">
              <w:rPr>
                <w:rFonts w:ascii="Times New Roman" w:hAnsi="Times New Roman" w:cs="Times New Roman"/>
                <w:b/>
                <w:color w:val="000000"/>
                <w:sz w:val="20"/>
                <w:szCs w:val="20"/>
                <w:shd w:val="clear" w:color="auto" w:fill="FFFFFF"/>
              </w:rPr>
              <w:t>«</w:t>
            </w:r>
            <w:r w:rsidR="0048539D" w:rsidRPr="006D0713">
              <w:rPr>
                <w:rFonts w:ascii="Times New Roman" w:hAnsi="Times New Roman" w:cs="Times New Roman"/>
                <w:b/>
                <w:color w:val="000000"/>
                <w:sz w:val="20"/>
                <w:szCs w:val="20"/>
                <w:shd w:val="clear" w:color="auto" w:fill="FFFFFF"/>
              </w:rPr>
              <w:t>Педагогическая мастерская 3</w:t>
            </w:r>
            <w:r w:rsidRPr="006D0713">
              <w:rPr>
                <w:rFonts w:ascii="Times New Roman" w:hAnsi="Times New Roman" w:cs="Times New Roman"/>
                <w:b/>
                <w:color w:val="000000"/>
                <w:sz w:val="20"/>
                <w:szCs w:val="20"/>
                <w:shd w:val="clear" w:color="auto" w:fill="FFFFFF"/>
              </w:rPr>
              <w:t>»</w:t>
            </w:r>
            <w:r w:rsidR="0048539D" w:rsidRPr="006D0713">
              <w:rPr>
                <w:rFonts w:ascii="Times New Roman" w:hAnsi="Times New Roman" w:cs="Times New Roman"/>
                <w:b/>
                <w:color w:val="000000"/>
                <w:sz w:val="20"/>
                <w:szCs w:val="20"/>
                <w:shd w:val="clear" w:color="auto" w:fill="FFFFFF"/>
              </w:rPr>
              <w:t>:</w:t>
            </w:r>
          </w:p>
          <w:p w:rsidR="0048539D" w:rsidRPr="006D0713" w:rsidRDefault="0048539D" w:rsidP="006D0713">
            <w:pPr>
              <w:jc w:val="both"/>
              <w:rPr>
                <w:rFonts w:ascii="Times New Roman" w:hAnsi="Times New Roman" w:cs="Times New Roman"/>
                <w:sz w:val="20"/>
                <w:szCs w:val="20"/>
                <w:shd w:val="clear" w:color="auto" w:fill="FFFFFF"/>
              </w:rPr>
            </w:pPr>
            <w:r w:rsidRPr="006D0713">
              <w:rPr>
                <w:rFonts w:ascii="Times New Roman" w:hAnsi="Times New Roman" w:cs="Times New Roman"/>
                <w:color w:val="000000"/>
                <w:sz w:val="20"/>
                <w:szCs w:val="20"/>
                <w:shd w:val="clear" w:color="auto" w:fill="FFFFFF"/>
              </w:rPr>
              <w:t>1. Кру</w:t>
            </w:r>
            <w:r w:rsidR="00A2572E" w:rsidRPr="006D0713">
              <w:rPr>
                <w:rFonts w:ascii="Times New Roman" w:hAnsi="Times New Roman" w:cs="Times New Roman"/>
                <w:color w:val="000000"/>
                <w:sz w:val="20"/>
                <w:szCs w:val="20"/>
                <w:shd w:val="clear" w:color="auto" w:fill="FFFFFF"/>
              </w:rPr>
              <w:t>глый стол «</w:t>
            </w:r>
            <w:r w:rsidRPr="006D0713">
              <w:rPr>
                <w:rFonts w:ascii="Times New Roman" w:hAnsi="Times New Roman" w:cs="Times New Roman"/>
                <w:color w:val="000000"/>
                <w:sz w:val="20"/>
                <w:szCs w:val="20"/>
                <w:shd w:val="clear" w:color="auto" w:fill="FFFFFF"/>
              </w:rPr>
              <w:t xml:space="preserve">Компетенции и компетентность или </w:t>
            </w:r>
            <w:r w:rsidRPr="006D0713">
              <w:rPr>
                <w:rFonts w:ascii="Times New Roman" w:hAnsi="Times New Roman" w:cs="Times New Roman"/>
                <w:sz w:val="20"/>
                <w:szCs w:val="20"/>
              </w:rPr>
              <w:t>Базовые рекомендации по персональному развитию</w:t>
            </w:r>
            <w:r w:rsidR="00A2572E" w:rsidRPr="006D0713">
              <w:rPr>
                <w:rFonts w:ascii="Times New Roman" w:hAnsi="Times New Roman" w:cs="Times New Roman"/>
                <w:sz w:val="20"/>
                <w:szCs w:val="20"/>
                <w:shd w:val="clear" w:color="auto" w:fill="FFFFFF"/>
              </w:rPr>
              <w:t>».</w:t>
            </w:r>
          </w:p>
          <w:p w:rsidR="0048539D" w:rsidRPr="006D0713" w:rsidRDefault="0048539D" w:rsidP="006D0713">
            <w:pPr>
              <w:jc w:val="both"/>
              <w:rPr>
                <w:rFonts w:ascii="Times New Roman" w:hAnsi="Times New Roman" w:cs="Times New Roman"/>
                <w:color w:val="000000"/>
                <w:sz w:val="20"/>
                <w:szCs w:val="20"/>
                <w:shd w:val="clear" w:color="auto" w:fill="FFFFFF"/>
              </w:rPr>
            </w:pPr>
            <w:r w:rsidRPr="006D0713">
              <w:rPr>
                <w:rFonts w:ascii="Times New Roman" w:hAnsi="Times New Roman" w:cs="Times New Roman"/>
                <w:color w:val="000000"/>
                <w:sz w:val="20"/>
                <w:szCs w:val="20"/>
                <w:shd w:val="clear" w:color="auto" w:fill="FFFFFF"/>
              </w:rPr>
              <w:t xml:space="preserve">2. Анкетирование на выявление профессиональных затруднений, определение </w:t>
            </w:r>
            <w:r w:rsidR="00A2572E" w:rsidRPr="006D0713">
              <w:rPr>
                <w:rFonts w:ascii="Times New Roman" w:hAnsi="Times New Roman" w:cs="Times New Roman"/>
                <w:color w:val="000000"/>
                <w:sz w:val="20"/>
                <w:szCs w:val="20"/>
                <w:shd w:val="clear" w:color="auto" w:fill="FFFFFF"/>
              </w:rPr>
              <w:t xml:space="preserve">степени комфортности </w:t>
            </w:r>
            <w:proofErr w:type="spellStart"/>
            <w:r w:rsidR="00A2572E" w:rsidRPr="006D0713">
              <w:rPr>
                <w:rFonts w:ascii="Times New Roman" w:hAnsi="Times New Roman" w:cs="Times New Roman"/>
                <w:color w:val="000000"/>
                <w:sz w:val="20"/>
                <w:szCs w:val="20"/>
                <w:shd w:val="clear" w:color="auto" w:fill="FFFFFF"/>
              </w:rPr>
              <w:t>тьютора</w:t>
            </w:r>
            <w:proofErr w:type="spellEnd"/>
            <w:r w:rsidR="00A2572E" w:rsidRPr="006D0713">
              <w:rPr>
                <w:rFonts w:ascii="Times New Roman" w:hAnsi="Times New Roman" w:cs="Times New Roman"/>
                <w:color w:val="000000"/>
                <w:sz w:val="20"/>
                <w:szCs w:val="20"/>
                <w:shd w:val="clear" w:color="auto" w:fill="FFFFFF"/>
              </w:rPr>
              <w:t xml:space="preserve"> в </w:t>
            </w:r>
            <w:r w:rsidRPr="006D0713">
              <w:rPr>
                <w:rFonts w:ascii="Times New Roman" w:hAnsi="Times New Roman" w:cs="Times New Roman"/>
                <w:color w:val="000000"/>
                <w:sz w:val="20"/>
                <w:szCs w:val="20"/>
                <w:shd w:val="clear" w:color="auto" w:fill="FFFFFF"/>
              </w:rPr>
              <w:t>коллективе.</w:t>
            </w:r>
          </w:p>
          <w:p w:rsidR="0048539D" w:rsidRPr="006D0713" w:rsidRDefault="00A2572E" w:rsidP="006D0713">
            <w:pPr>
              <w:jc w:val="both"/>
              <w:rPr>
                <w:rFonts w:ascii="Times New Roman" w:hAnsi="Times New Roman" w:cs="Times New Roman"/>
                <w:sz w:val="20"/>
                <w:szCs w:val="20"/>
              </w:rPr>
            </w:pPr>
            <w:r w:rsidRPr="006D0713">
              <w:rPr>
                <w:rFonts w:ascii="Times New Roman" w:hAnsi="Times New Roman" w:cs="Times New Roman"/>
                <w:color w:val="000000"/>
                <w:sz w:val="20"/>
                <w:szCs w:val="20"/>
                <w:shd w:val="clear" w:color="auto" w:fill="FFFFFF"/>
              </w:rPr>
              <w:t>3. Тренинг «</w:t>
            </w:r>
            <w:r w:rsidR="0048539D" w:rsidRPr="006D0713">
              <w:rPr>
                <w:rFonts w:ascii="Times New Roman" w:hAnsi="Times New Roman" w:cs="Times New Roman"/>
                <w:color w:val="000000"/>
                <w:sz w:val="20"/>
                <w:szCs w:val="20"/>
                <w:shd w:val="clear" w:color="auto" w:fill="FFFFFF"/>
              </w:rPr>
              <w:t>Как грамотно управлять образовательным процес</w:t>
            </w:r>
            <w:r w:rsidRPr="006D0713">
              <w:rPr>
                <w:rFonts w:ascii="Times New Roman" w:hAnsi="Times New Roman" w:cs="Times New Roman"/>
                <w:color w:val="000000"/>
                <w:sz w:val="20"/>
                <w:szCs w:val="20"/>
                <w:shd w:val="clear" w:color="auto" w:fill="FFFFFF"/>
              </w:rPr>
              <w:t xml:space="preserve">сом и мотивировать </w:t>
            </w:r>
            <w:proofErr w:type="gramStart"/>
            <w:r w:rsidRPr="006D0713">
              <w:rPr>
                <w:rFonts w:ascii="Times New Roman" w:hAnsi="Times New Roman" w:cs="Times New Roman"/>
                <w:color w:val="000000"/>
                <w:sz w:val="20"/>
                <w:szCs w:val="20"/>
                <w:shd w:val="clear" w:color="auto" w:fill="FFFFFF"/>
              </w:rPr>
              <w:t>наставляемых</w:t>
            </w:r>
            <w:proofErr w:type="gramEnd"/>
            <w:r w:rsidRPr="006D0713">
              <w:rPr>
                <w:rFonts w:ascii="Times New Roman" w:hAnsi="Times New Roman" w:cs="Times New Roman"/>
                <w:color w:val="000000"/>
                <w:sz w:val="20"/>
                <w:szCs w:val="20"/>
                <w:shd w:val="clear" w:color="auto" w:fill="FFFFFF"/>
              </w:rPr>
              <w:t>»,</w:t>
            </w:r>
          </w:p>
        </w:tc>
        <w:tc>
          <w:tcPr>
            <w:tcW w:w="2086" w:type="dxa"/>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t xml:space="preserve">Помощь в развитии </w:t>
            </w:r>
            <w:r w:rsidR="00A2572E" w:rsidRPr="006D0713">
              <w:rPr>
                <w:rFonts w:ascii="Times New Roman" w:hAnsi="Times New Roman" w:cs="Times New Roman"/>
                <w:sz w:val="20"/>
                <w:szCs w:val="20"/>
                <w:lang w:val="en-US"/>
              </w:rPr>
              <w:t>soft</w:t>
            </w:r>
            <w:r w:rsidR="00A2572E" w:rsidRPr="006D0713">
              <w:rPr>
                <w:rFonts w:ascii="Times New Roman" w:hAnsi="Times New Roman" w:cs="Times New Roman"/>
                <w:sz w:val="20"/>
                <w:szCs w:val="20"/>
              </w:rPr>
              <w:t>-</w:t>
            </w:r>
            <w:r w:rsidRPr="006D0713">
              <w:rPr>
                <w:rFonts w:ascii="Times New Roman" w:hAnsi="Times New Roman" w:cs="Times New Roman"/>
                <w:sz w:val="20"/>
                <w:szCs w:val="20"/>
                <w:lang w:val="en-US"/>
              </w:rPr>
              <w:t>skills</w:t>
            </w:r>
            <w:r w:rsidR="00A2572E" w:rsidRPr="006D0713">
              <w:rPr>
                <w:rFonts w:ascii="Times New Roman" w:hAnsi="Times New Roman" w:cs="Times New Roman"/>
                <w:sz w:val="20"/>
                <w:szCs w:val="20"/>
              </w:rPr>
              <w:t xml:space="preserve"> компетенций</w:t>
            </w:r>
          </w:p>
        </w:tc>
        <w:tc>
          <w:tcPr>
            <w:tcW w:w="1887" w:type="dxa"/>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t>групповая, 1:1</w:t>
            </w:r>
          </w:p>
          <w:p w:rsidR="0048539D" w:rsidRPr="006D0713" w:rsidRDefault="00A2572E" w:rsidP="006D0713">
            <w:pPr>
              <w:jc w:val="both"/>
              <w:rPr>
                <w:rFonts w:ascii="Times New Roman" w:hAnsi="Times New Roman" w:cs="Times New Roman"/>
                <w:sz w:val="20"/>
                <w:szCs w:val="20"/>
              </w:rPr>
            </w:pPr>
            <w:r w:rsidRPr="006D0713">
              <w:rPr>
                <w:rFonts w:ascii="Times New Roman" w:hAnsi="Times New Roman" w:cs="Times New Roman"/>
                <w:sz w:val="20"/>
                <w:szCs w:val="20"/>
              </w:rPr>
              <w:t>(педагог-</w:t>
            </w:r>
            <w:r w:rsidR="0048539D" w:rsidRPr="006D0713">
              <w:rPr>
                <w:rFonts w:ascii="Times New Roman" w:hAnsi="Times New Roman" w:cs="Times New Roman"/>
                <w:sz w:val="20"/>
                <w:szCs w:val="20"/>
              </w:rPr>
              <w:t>организатор)</w:t>
            </w:r>
          </w:p>
        </w:tc>
      </w:tr>
    </w:tbl>
    <w:p w:rsidR="0048539D" w:rsidRPr="00DB3163" w:rsidRDefault="0048539D" w:rsidP="00DB3163">
      <w:pPr>
        <w:spacing w:after="0" w:line="360" w:lineRule="auto"/>
        <w:jc w:val="both"/>
        <w:rPr>
          <w:rFonts w:ascii="Times New Roman" w:hAnsi="Times New Roman" w:cs="Times New Roman"/>
          <w:b/>
          <w:sz w:val="24"/>
          <w:szCs w:val="24"/>
        </w:rPr>
      </w:pPr>
      <w:r w:rsidRPr="00DB3163">
        <w:rPr>
          <w:rFonts w:ascii="Times New Roman" w:hAnsi="Times New Roman" w:cs="Times New Roman"/>
          <w:b/>
          <w:sz w:val="24"/>
          <w:szCs w:val="24"/>
        </w:rPr>
        <w:t>Этап 5. Формирование наставнических пар/групп</w:t>
      </w:r>
    </w:p>
    <w:tbl>
      <w:tblPr>
        <w:tblStyle w:val="a7"/>
        <w:tblW w:w="0" w:type="auto"/>
        <w:tblInd w:w="-318" w:type="dxa"/>
        <w:tblLook w:val="04A0" w:firstRow="1" w:lastRow="0" w:firstColumn="1" w:lastColumn="0" w:noHBand="0" w:noVBand="1"/>
      </w:tblPr>
      <w:tblGrid>
        <w:gridCol w:w="3785"/>
        <w:gridCol w:w="6104"/>
      </w:tblGrid>
      <w:tr w:rsidR="0048539D" w:rsidRPr="006D0713" w:rsidTr="0048539D">
        <w:tc>
          <w:tcPr>
            <w:tcW w:w="3785" w:type="dxa"/>
          </w:tcPr>
          <w:p w:rsidR="0048539D" w:rsidRPr="006D0713" w:rsidRDefault="0048539D" w:rsidP="006D0713">
            <w:pPr>
              <w:jc w:val="both"/>
              <w:rPr>
                <w:rFonts w:ascii="Times New Roman" w:hAnsi="Times New Roman" w:cs="Times New Roman"/>
                <w:b/>
                <w:sz w:val="20"/>
                <w:szCs w:val="20"/>
              </w:rPr>
            </w:pPr>
            <w:r w:rsidRPr="006D0713">
              <w:rPr>
                <w:rFonts w:ascii="Times New Roman" w:hAnsi="Times New Roman" w:cs="Times New Roman"/>
                <w:b/>
                <w:sz w:val="20"/>
                <w:szCs w:val="20"/>
              </w:rPr>
              <w:t>Пара/группа наставник-наставляемый</w:t>
            </w:r>
          </w:p>
        </w:tc>
        <w:tc>
          <w:tcPr>
            <w:tcW w:w="6104" w:type="dxa"/>
          </w:tcPr>
          <w:p w:rsidR="0048539D" w:rsidRPr="006D0713" w:rsidRDefault="0048539D" w:rsidP="006D0713">
            <w:pPr>
              <w:jc w:val="both"/>
              <w:rPr>
                <w:rFonts w:ascii="Times New Roman" w:hAnsi="Times New Roman" w:cs="Times New Roman"/>
                <w:b/>
                <w:sz w:val="20"/>
                <w:szCs w:val="20"/>
              </w:rPr>
            </w:pPr>
            <w:r w:rsidRPr="006D0713">
              <w:rPr>
                <w:rFonts w:ascii="Times New Roman" w:hAnsi="Times New Roman" w:cs="Times New Roman"/>
                <w:b/>
                <w:sz w:val="20"/>
                <w:szCs w:val="20"/>
              </w:rPr>
              <w:t xml:space="preserve">Основания </w:t>
            </w:r>
          </w:p>
        </w:tc>
      </w:tr>
      <w:tr w:rsidR="0048539D" w:rsidRPr="006D0713" w:rsidTr="0048539D">
        <w:tc>
          <w:tcPr>
            <w:tcW w:w="3785" w:type="dxa"/>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t xml:space="preserve">Исходя из образовательных дефицитов, и группы детей тьюторов и наставляемых </w:t>
            </w:r>
          </w:p>
        </w:tc>
        <w:tc>
          <w:tcPr>
            <w:tcW w:w="6104" w:type="dxa"/>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t xml:space="preserve">совместимость по </w:t>
            </w:r>
            <w:proofErr w:type="spellStart"/>
            <w:r w:rsidRPr="006D0713">
              <w:rPr>
                <w:rFonts w:ascii="Times New Roman" w:hAnsi="Times New Roman" w:cs="Times New Roman"/>
                <w:sz w:val="20"/>
                <w:szCs w:val="20"/>
              </w:rPr>
              <w:t>психотипу</w:t>
            </w:r>
            <w:proofErr w:type="spellEnd"/>
            <w:r w:rsidRPr="006D0713">
              <w:rPr>
                <w:rFonts w:ascii="Times New Roman" w:hAnsi="Times New Roman" w:cs="Times New Roman"/>
                <w:sz w:val="20"/>
                <w:szCs w:val="20"/>
              </w:rPr>
              <w:t>, по взаимоотношению, результаты анкетирования, совпадения профиля наставника и запроса наставляемого</w:t>
            </w:r>
          </w:p>
        </w:tc>
      </w:tr>
    </w:tbl>
    <w:p w:rsidR="0048539D" w:rsidRPr="00DB3163" w:rsidRDefault="0048539D" w:rsidP="00DB3163">
      <w:pPr>
        <w:spacing w:after="0" w:line="360" w:lineRule="auto"/>
        <w:jc w:val="both"/>
        <w:rPr>
          <w:rFonts w:ascii="Times New Roman" w:hAnsi="Times New Roman" w:cs="Times New Roman"/>
          <w:b/>
          <w:sz w:val="24"/>
          <w:szCs w:val="24"/>
        </w:rPr>
      </w:pPr>
      <w:r w:rsidRPr="00DB3163">
        <w:rPr>
          <w:rFonts w:ascii="Times New Roman" w:hAnsi="Times New Roman" w:cs="Times New Roman"/>
          <w:b/>
          <w:sz w:val="24"/>
          <w:szCs w:val="24"/>
        </w:rPr>
        <w:t>Этап 6. Организация хода наставнической программы</w:t>
      </w:r>
    </w:p>
    <w:tbl>
      <w:tblPr>
        <w:tblStyle w:val="a7"/>
        <w:tblW w:w="0" w:type="auto"/>
        <w:tblInd w:w="-318" w:type="dxa"/>
        <w:tblLayout w:type="fixed"/>
        <w:tblLook w:val="04A0" w:firstRow="1" w:lastRow="0" w:firstColumn="1" w:lastColumn="0" w:noHBand="0" w:noVBand="1"/>
      </w:tblPr>
      <w:tblGrid>
        <w:gridCol w:w="852"/>
        <w:gridCol w:w="1421"/>
        <w:gridCol w:w="1790"/>
        <w:gridCol w:w="1823"/>
        <w:gridCol w:w="1770"/>
        <w:gridCol w:w="2233"/>
      </w:tblGrid>
      <w:tr w:rsidR="0048539D" w:rsidRPr="006D0713" w:rsidTr="00E2125D">
        <w:tc>
          <w:tcPr>
            <w:tcW w:w="852" w:type="dxa"/>
          </w:tcPr>
          <w:p w:rsidR="0048539D" w:rsidRPr="006D0713" w:rsidRDefault="0048539D" w:rsidP="006D0713">
            <w:pPr>
              <w:jc w:val="both"/>
              <w:rPr>
                <w:rFonts w:ascii="Times New Roman" w:hAnsi="Times New Roman" w:cs="Times New Roman"/>
                <w:b/>
                <w:sz w:val="20"/>
                <w:szCs w:val="20"/>
              </w:rPr>
            </w:pPr>
            <w:r w:rsidRPr="006D0713">
              <w:rPr>
                <w:rFonts w:ascii="Times New Roman" w:hAnsi="Times New Roman" w:cs="Times New Roman"/>
                <w:b/>
                <w:sz w:val="20"/>
                <w:szCs w:val="20"/>
              </w:rPr>
              <w:t>Дата</w:t>
            </w:r>
          </w:p>
        </w:tc>
        <w:tc>
          <w:tcPr>
            <w:tcW w:w="1421" w:type="dxa"/>
          </w:tcPr>
          <w:p w:rsidR="0048539D" w:rsidRPr="006D0713" w:rsidRDefault="0048539D" w:rsidP="006D0713">
            <w:pPr>
              <w:jc w:val="both"/>
              <w:rPr>
                <w:rFonts w:ascii="Times New Roman" w:hAnsi="Times New Roman" w:cs="Times New Roman"/>
                <w:b/>
                <w:sz w:val="20"/>
                <w:szCs w:val="20"/>
              </w:rPr>
            </w:pPr>
            <w:r w:rsidRPr="006D0713">
              <w:rPr>
                <w:rFonts w:ascii="Times New Roman" w:hAnsi="Times New Roman" w:cs="Times New Roman"/>
                <w:b/>
                <w:sz w:val="20"/>
                <w:szCs w:val="20"/>
              </w:rPr>
              <w:t>Мероприятие</w:t>
            </w:r>
          </w:p>
        </w:tc>
        <w:tc>
          <w:tcPr>
            <w:tcW w:w="1790" w:type="dxa"/>
          </w:tcPr>
          <w:p w:rsidR="0048539D" w:rsidRPr="006D0713" w:rsidRDefault="0048539D" w:rsidP="006D0713">
            <w:pPr>
              <w:jc w:val="both"/>
              <w:rPr>
                <w:rFonts w:ascii="Times New Roman" w:hAnsi="Times New Roman" w:cs="Times New Roman"/>
                <w:b/>
                <w:sz w:val="20"/>
                <w:szCs w:val="20"/>
              </w:rPr>
            </w:pPr>
            <w:r w:rsidRPr="006D0713">
              <w:rPr>
                <w:rFonts w:ascii="Times New Roman" w:hAnsi="Times New Roman" w:cs="Times New Roman"/>
                <w:b/>
                <w:sz w:val="20"/>
                <w:szCs w:val="20"/>
              </w:rPr>
              <w:t xml:space="preserve">Ответственный </w:t>
            </w:r>
          </w:p>
        </w:tc>
        <w:tc>
          <w:tcPr>
            <w:tcW w:w="1823" w:type="dxa"/>
          </w:tcPr>
          <w:p w:rsidR="0048539D" w:rsidRPr="006D0713" w:rsidRDefault="0048539D" w:rsidP="006D0713">
            <w:pPr>
              <w:jc w:val="both"/>
              <w:rPr>
                <w:rFonts w:ascii="Times New Roman" w:hAnsi="Times New Roman" w:cs="Times New Roman"/>
                <w:b/>
                <w:sz w:val="20"/>
                <w:szCs w:val="20"/>
              </w:rPr>
            </w:pPr>
            <w:r w:rsidRPr="006D0713">
              <w:rPr>
                <w:rFonts w:ascii="Times New Roman" w:hAnsi="Times New Roman" w:cs="Times New Roman"/>
                <w:b/>
                <w:sz w:val="20"/>
                <w:szCs w:val="20"/>
              </w:rPr>
              <w:t>Форма взаимодействия</w:t>
            </w:r>
          </w:p>
        </w:tc>
        <w:tc>
          <w:tcPr>
            <w:tcW w:w="1770" w:type="dxa"/>
          </w:tcPr>
          <w:p w:rsidR="0048539D" w:rsidRPr="006D0713" w:rsidRDefault="0048539D" w:rsidP="006D0713">
            <w:pPr>
              <w:jc w:val="both"/>
              <w:rPr>
                <w:rFonts w:ascii="Times New Roman" w:hAnsi="Times New Roman" w:cs="Times New Roman"/>
                <w:b/>
                <w:sz w:val="20"/>
                <w:szCs w:val="20"/>
              </w:rPr>
            </w:pPr>
            <w:r w:rsidRPr="006D0713">
              <w:rPr>
                <w:rFonts w:ascii="Times New Roman" w:hAnsi="Times New Roman" w:cs="Times New Roman"/>
                <w:b/>
                <w:sz w:val="20"/>
                <w:szCs w:val="20"/>
              </w:rPr>
              <w:t xml:space="preserve">Методы </w:t>
            </w:r>
          </w:p>
        </w:tc>
        <w:tc>
          <w:tcPr>
            <w:tcW w:w="2233" w:type="dxa"/>
          </w:tcPr>
          <w:p w:rsidR="0048539D" w:rsidRPr="006D0713" w:rsidRDefault="0048539D" w:rsidP="006D0713">
            <w:pPr>
              <w:jc w:val="both"/>
              <w:rPr>
                <w:rFonts w:ascii="Times New Roman" w:hAnsi="Times New Roman" w:cs="Times New Roman"/>
                <w:b/>
                <w:sz w:val="20"/>
                <w:szCs w:val="20"/>
              </w:rPr>
            </w:pPr>
            <w:r w:rsidRPr="006D0713">
              <w:rPr>
                <w:rFonts w:ascii="Times New Roman" w:hAnsi="Times New Roman" w:cs="Times New Roman"/>
                <w:b/>
                <w:sz w:val="20"/>
                <w:szCs w:val="20"/>
              </w:rPr>
              <w:t xml:space="preserve">Результаты для </w:t>
            </w:r>
            <w:proofErr w:type="gramStart"/>
            <w:r w:rsidRPr="006D0713">
              <w:rPr>
                <w:rFonts w:ascii="Times New Roman" w:hAnsi="Times New Roman" w:cs="Times New Roman"/>
                <w:b/>
                <w:sz w:val="20"/>
                <w:szCs w:val="20"/>
              </w:rPr>
              <w:t>наставляемого</w:t>
            </w:r>
            <w:proofErr w:type="gramEnd"/>
          </w:p>
        </w:tc>
      </w:tr>
      <w:tr w:rsidR="0048539D" w:rsidRPr="006D0713" w:rsidTr="00E2125D">
        <w:tc>
          <w:tcPr>
            <w:tcW w:w="852" w:type="dxa"/>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t>октябрь</w:t>
            </w:r>
          </w:p>
        </w:tc>
        <w:tc>
          <w:tcPr>
            <w:tcW w:w="1421" w:type="dxa"/>
          </w:tcPr>
          <w:p w:rsidR="0048539D" w:rsidRPr="006D0713" w:rsidRDefault="00C45A50" w:rsidP="006D0713">
            <w:pPr>
              <w:jc w:val="both"/>
              <w:rPr>
                <w:rFonts w:ascii="Times New Roman" w:hAnsi="Times New Roman" w:cs="Times New Roman"/>
                <w:sz w:val="20"/>
                <w:szCs w:val="20"/>
              </w:rPr>
            </w:pPr>
            <w:r w:rsidRPr="006D0713">
              <w:rPr>
                <w:rFonts w:ascii="Times New Roman" w:hAnsi="Times New Roman" w:cs="Times New Roman"/>
                <w:sz w:val="20"/>
                <w:szCs w:val="20"/>
              </w:rPr>
              <w:t>«Педагогическая мастерская»</w:t>
            </w:r>
          </w:p>
        </w:tc>
        <w:tc>
          <w:tcPr>
            <w:tcW w:w="1790" w:type="dxa"/>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t>педаго</w:t>
            </w:r>
            <w:proofErr w:type="gramStart"/>
            <w:r w:rsidRPr="006D0713">
              <w:rPr>
                <w:rFonts w:ascii="Times New Roman" w:hAnsi="Times New Roman" w:cs="Times New Roman"/>
                <w:sz w:val="20"/>
                <w:szCs w:val="20"/>
              </w:rPr>
              <w:t>г-</w:t>
            </w:r>
            <w:proofErr w:type="gramEnd"/>
            <w:r w:rsidRPr="006D0713">
              <w:rPr>
                <w:rFonts w:ascii="Times New Roman" w:hAnsi="Times New Roman" w:cs="Times New Roman"/>
                <w:sz w:val="20"/>
                <w:szCs w:val="20"/>
              </w:rPr>
              <w:t xml:space="preserve"> организатор</w:t>
            </w:r>
          </w:p>
        </w:tc>
        <w:tc>
          <w:tcPr>
            <w:tcW w:w="1823" w:type="dxa"/>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t>1:1, групповая</w:t>
            </w:r>
          </w:p>
        </w:tc>
        <w:tc>
          <w:tcPr>
            <w:tcW w:w="1770" w:type="dxa"/>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t>1:1 консультация, анализ кейсов, ролевая игра, моделирование ситуации, тренинг</w:t>
            </w:r>
          </w:p>
          <w:p w:rsidR="0048539D" w:rsidRPr="006D0713" w:rsidRDefault="0048539D" w:rsidP="006D0713">
            <w:pPr>
              <w:jc w:val="both"/>
              <w:rPr>
                <w:rFonts w:ascii="Times New Roman" w:hAnsi="Times New Roman" w:cs="Times New Roman"/>
                <w:sz w:val="20"/>
                <w:szCs w:val="20"/>
              </w:rPr>
            </w:pPr>
          </w:p>
        </w:tc>
        <w:tc>
          <w:tcPr>
            <w:tcW w:w="2233" w:type="dxa"/>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t xml:space="preserve">формирование базовых профессиональных компетенций у </w:t>
            </w:r>
            <w:proofErr w:type="spellStart"/>
            <w:r w:rsidRPr="006D0713">
              <w:rPr>
                <w:rFonts w:ascii="Times New Roman" w:hAnsi="Times New Roman" w:cs="Times New Roman"/>
                <w:sz w:val="20"/>
                <w:szCs w:val="20"/>
              </w:rPr>
              <w:t>тьютора</w:t>
            </w:r>
            <w:proofErr w:type="spellEnd"/>
          </w:p>
        </w:tc>
      </w:tr>
      <w:tr w:rsidR="0048539D" w:rsidRPr="006D0713" w:rsidTr="00E2125D">
        <w:tc>
          <w:tcPr>
            <w:tcW w:w="852" w:type="dxa"/>
          </w:tcPr>
          <w:p w:rsidR="0048539D" w:rsidRPr="006D0713" w:rsidRDefault="0023300C" w:rsidP="006D0713">
            <w:pPr>
              <w:jc w:val="both"/>
              <w:rPr>
                <w:rFonts w:ascii="Times New Roman" w:hAnsi="Times New Roman" w:cs="Times New Roman"/>
                <w:sz w:val="20"/>
                <w:szCs w:val="20"/>
              </w:rPr>
            </w:pPr>
            <w:r w:rsidRPr="006D0713">
              <w:rPr>
                <w:rFonts w:ascii="Times New Roman" w:hAnsi="Times New Roman" w:cs="Times New Roman"/>
                <w:sz w:val="20"/>
                <w:szCs w:val="20"/>
              </w:rPr>
              <w:t xml:space="preserve">Ноябрь – </w:t>
            </w:r>
            <w:r w:rsidR="0048539D" w:rsidRPr="006D0713">
              <w:rPr>
                <w:rFonts w:ascii="Times New Roman" w:hAnsi="Times New Roman" w:cs="Times New Roman"/>
                <w:sz w:val="20"/>
                <w:szCs w:val="20"/>
              </w:rPr>
              <w:t>май</w:t>
            </w:r>
          </w:p>
        </w:tc>
        <w:tc>
          <w:tcPr>
            <w:tcW w:w="1421" w:type="dxa"/>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color w:val="000000"/>
                <w:sz w:val="20"/>
                <w:szCs w:val="20"/>
                <w:shd w:val="clear" w:color="auto" w:fill="FFFFFF"/>
              </w:rPr>
              <w:t>конструктивные встречи</w:t>
            </w:r>
          </w:p>
        </w:tc>
        <w:tc>
          <w:tcPr>
            <w:tcW w:w="1790" w:type="dxa"/>
          </w:tcPr>
          <w:p w:rsidR="0048539D" w:rsidRPr="006D0713" w:rsidRDefault="00A2572E" w:rsidP="006D0713">
            <w:pPr>
              <w:jc w:val="both"/>
              <w:rPr>
                <w:rFonts w:ascii="Times New Roman" w:hAnsi="Times New Roman" w:cs="Times New Roman"/>
                <w:sz w:val="20"/>
                <w:szCs w:val="20"/>
              </w:rPr>
            </w:pPr>
            <w:r w:rsidRPr="006D0713">
              <w:rPr>
                <w:rFonts w:ascii="Times New Roman" w:hAnsi="Times New Roman" w:cs="Times New Roman"/>
                <w:sz w:val="20"/>
                <w:szCs w:val="20"/>
              </w:rPr>
              <w:t xml:space="preserve"> Педагог, </w:t>
            </w:r>
            <w:r w:rsidR="0048539D" w:rsidRPr="006D0713">
              <w:rPr>
                <w:rFonts w:ascii="Times New Roman" w:hAnsi="Times New Roman" w:cs="Times New Roman"/>
                <w:sz w:val="20"/>
                <w:szCs w:val="20"/>
              </w:rPr>
              <w:t>тьюторы</w:t>
            </w:r>
          </w:p>
        </w:tc>
        <w:tc>
          <w:tcPr>
            <w:tcW w:w="1823" w:type="dxa"/>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t>групповая и индивидуальная</w:t>
            </w:r>
          </w:p>
        </w:tc>
        <w:tc>
          <w:tcPr>
            <w:tcW w:w="1770" w:type="dxa"/>
          </w:tcPr>
          <w:p w:rsidR="0048539D" w:rsidRPr="006D0713" w:rsidRDefault="00C45A50" w:rsidP="006D0713">
            <w:pPr>
              <w:jc w:val="both"/>
              <w:rPr>
                <w:rFonts w:ascii="Times New Roman" w:hAnsi="Times New Roman" w:cs="Times New Roman"/>
                <w:sz w:val="20"/>
                <w:szCs w:val="20"/>
              </w:rPr>
            </w:pPr>
            <w:r w:rsidRPr="006D0713">
              <w:rPr>
                <w:rFonts w:ascii="Times New Roman" w:hAnsi="Times New Roman" w:cs="Times New Roman"/>
                <w:sz w:val="20"/>
                <w:szCs w:val="20"/>
              </w:rPr>
              <w:t>«Диалоговая площадка»</w:t>
            </w:r>
          </w:p>
        </w:tc>
        <w:tc>
          <w:tcPr>
            <w:tcW w:w="2233" w:type="dxa"/>
          </w:tcPr>
          <w:p w:rsidR="0048539D" w:rsidRPr="006D0713" w:rsidRDefault="0048539D" w:rsidP="006D0713">
            <w:pPr>
              <w:jc w:val="both"/>
              <w:rPr>
                <w:rFonts w:ascii="Times New Roman" w:eastAsia="Times New Roman" w:hAnsi="Times New Roman" w:cs="Times New Roman"/>
                <w:sz w:val="20"/>
                <w:szCs w:val="20"/>
              </w:rPr>
            </w:pPr>
            <w:r w:rsidRPr="006D0713">
              <w:rPr>
                <w:rFonts w:ascii="Times New Roman" w:eastAsia="Times New Roman" w:hAnsi="Times New Roman" w:cs="Times New Roman"/>
                <w:sz w:val="20"/>
                <w:szCs w:val="20"/>
              </w:rPr>
              <w:t>изменение ценностных ориентаций участников в сторону социально-значимых</w:t>
            </w:r>
          </w:p>
        </w:tc>
      </w:tr>
      <w:tr w:rsidR="0048539D" w:rsidRPr="006D0713" w:rsidTr="00E2125D">
        <w:tc>
          <w:tcPr>
            <w:tcW w:w="852" w:type="dxa"/>
          </w:tcPr>
          <w:p w:rsidR="0048539D" w:rsidRPr="006D0713" w:rsidRDefault="0023300C" w:rsidP="006D0713">
            <w:pPr>
              <w:jc w:val="both"/>
              <w:rPr>
                <w:rFonts w:ascii="Times New Roman" w:hAnsi="Times New Roman" w:cs="Times New Roman"/>
                <w:sz w:val="20"/>
                <w:szCs w:val="20"/>
              </w:rPr>
            </w:pPr>
            <w:r w:rsidRPr="006D0713">
              <w:rPr>
                <w:rFonts w:ascii="Times New Roman" w:hAnsi="Times New Roman" w:cs="Times New Roman"/>
                <w:sz w:val="20"/>
                <w:szCs w:val="20"/>
              </w:rPr>
              <w:t xml:space="preserve">Ноябрь – </w:t>
            </w:r>
            <w:r w:rsidR="0048539D" w:rsidRPr="006D0713">
              <w:rPr>
                <w:rFonts w:ascii="Times New Roman" w:hAnsi="Times New Roman" w:cs="Times New Roman"/>
                <w:sz w:val="20"/>
                <w:szCs w:val="20"/>
              </w:rPr>
              <w:t>май</w:t>
            </w:r>
          </w:p>
        </w:tc>
        <w:tc>
          <w:tcPr>
            <w:tcW w:w="1421" w:type="dxa"/>
          </w:tcPr>
          <w:p w:rsidR="0048539D" w:rsidRPr="006D0713" w:rsidRDefault="00A2572E" w:rsidP="006D0713">
            <w:pPr>
              <w:jc w:val="both"/>
              <w:rPr>
                <w:rFonts w:ascii="Times New Roman" w:hAnsi="Times New Roman" w:cs="Times New Roman"/>
                <w:sz w:val="20"/>
                <w:szCs w:val="20"/>
              </w:rPr>
            </w:pPr>
            <w:r w:rsidRPr="006D0713">
              <w:rPr>
                <w:rFonts w:ascii="Times New Roman" w:hAnsi="Times New Roman" w:cs="Times New Roman"/>
                <w:sz w:val="20"/>
                <w:szCs w:val="20"/>
              </w:rPr>
              <w:t>работа школы брендин</w:t>
            </w:r>
            <w:proofErr w:type="gramStart"/>
            <w:r w:rsidRPr="006D0713">
              <w:rPr>
                <w:rFonts w:ascii="Times New Roman" w:hAnsi="Times New Roman" w:cs="Times New Roman"/>
                <w:sz w:val="20"/>
                <w:szCs w:val="20"/>
              </w:rPr>
              <w:t>г-</w:t>
            </w:r>
            <w:proofErr w:type="gramEnd"/>
            <w:r w:rsidRPr="006D0713">
              <w:rPr>
                <w:rFonts w:ascii="Times New Roman" w:hAnsi="Times New Roman" w:cs="Times New Roman"/>
                <w:sz w:val="20"/>
                <w:szCs w:val="20"/>
              </w:rPr>
              <w:t xml:space="preserve"> тренинга</w:t>
            </w:r>
          </w:p>
        </w:tc>
        <w:tc>
          <w:tcPr>
            <w:tcW w:w="1790" w:type="dxa"/>
          </w:tcPr>
          <w:p w:rsidR="0048539D" w:rsidRPr="006D0713" w:rsidRDefault="00A2572E" w:rsidP="006D0713">
            <w:pPr>
              <w:jc w:val="both"/>
              <w:rPr>
                <w:rFonts w:ascii="Times New Roman" w:hAnsi="Times New Roman" w:cs="Times New Roman"/>
                <w:sz w:val="20"/>
                <w:szCs w:val="20"/>
              </w:rPr>
            </w:pPr>
            <w:r w:rsidRPr="006D0713">
              <w:rPr>
                <w:rFonts w:ascii="Times New Roman" w:hAnsi="Times New Roman" w:cs="Times New Roman"/>
                <w:sz w:val="20"/>
                <w:szCs w:val="20"/>
              </w:rPr>
              <w:t>Дети-тьюторы</w:t>
            </w:r>
            <w:r w:rsidR="0048539D" w:rsidRPr="006D0713">
              <w:rPr>
                <w:rFonts w:ascii="Times New Roman" w:hAnsi="Times New Roman" w:cs="Times New Roman"/>
                <w:sz w:val="20"/>
                <w:szCs w:val="20"/>
              </w:rPr>
              <w:t xml:space="preserve"> </w:t>
            </w:r>
          </w:p>
        </w:tc>
        <w:tc>
          <w:tcPr>
            <w:tcW w:w="1823" w:type="dxa"/>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t>1:1, групповая</w:t>
            </w:r>
          </w:p>
        </w:tc>
        <w:tc>
          <w:tcPr>
            <w:tcW w:w="1770" w:type="dxa"/>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t>занятия</w:t>
            </w:r>
          </w:p>
        </w:tc>
        <w:tc>
          <w:tcPr>
            <w:tcW w:w="2233" w:type="dxa"/>
          </w:tcPr>
          <w:p w:rsidR="0048539D" w:rsidRPr="006D0713" w:rsidRDefault="0048539D" w:rsidP="006D0713">
            <w:pPr>
              <w:jc w:val="both"/>
              <w:rPr>
                <w:rFonts w:ascii="Times New Roman" w:eastAsia="Times New Roman" w:hAnsi="Times New Roman" w:cs="Times New Roman"/>
                <w:sz w:val="20"/>
                <w:szCs w:val="20"/>
              </w:rPr>
            </w:pPr>
            <w:r w:rsidRPr="006D0713">
              <w:rPr>
                <w:rFonts w:ascii="Times New Roman" w:eastAsia="Times New Roman" w:hAnsi="Times New Roman" w:cs="Times New Roman"/>
                <w:sz w:val="20"/>
                <w:szCs w:val="20"/>
              </w:rPr>
              <w:t>улучшение и позитивная динамика образовательных результатов</w:t>
            </w:r>
          </w:p>
        </w:tc>
      </w:tr>
      <w:tr w:rsidR="0048539D" w:rsidRPr="006D0713" w:rsidTr="00E2125D">
        <w:tc>
          <w:tcPr>
            <w:tcW w:w="852" w:type="dxa"/>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t>май</w:t>
            </w:r>
          </w:p>
        </w:tc>
        <w:tc>
          <w:tcPr>
            <w:tcW w:w="1421" w:type="dxa"/>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t>педсовет</w:t>
            </w:r>
          </w:p>
        </w:tc>
        <w:tc>
          <w:tcPr>
            <w:tcW w:w="1790" w:type="dxa"/>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t>заместите</w:t>
            </w:r>
            <w:r w:rsidR="00810905" w:rsidRPr="006D0713">
              <w:rPr>
                <w:rFonts w:ascii="Times New Roman" w:hAnsi="Times New Roman" w:cs="Times New Roman"/>
                <w:sz w:val="20"/>
                <w:szCs w:val="20"/>
              </w:rPr>
              <w:t xml:space="preserve">ль директора по учебной части – педагоги – </w:t>
            </w:r>
            <w:r w:rsidRPr="006D0713">
              <w:rPr>
                <w:rFonts w:ascii="Times New Roman" w:hAnsi="Times New Roman" w:cs="Times New Roman"/>
                <w:sz w:val="20"/>
                <w:szCs w:val="20"/>
              </w:rPr>
              <w:t>тьюторы</w:t>
            </w:r>
          </w:p>
        </w:tc>
        <w:tc>
          <w:tcPr>
            <w:tcW w:w="1823" w:type="dxa"/>
          </w:tcPr>
          <w:p w:rsidR="0048539D" w:rsidRPr="006D0713" w:rsidRDefault="0048539D" w:rsidP="006D0713">
            <w:pPr>
              <w:jc w:val="both"/>
              <w:rPr>
                <w:rFonts w:ascii="Times New Roman" w:hAnsi="Times New Roman" w:cs="Times New Roman"/>
                <w:sz w:val="20"/>
                <w:szCs w:val="20"/>
              </w:rPr>
            </w:pPr>
            <w:r w:rsidRPr="006D0713">
              <w:rPr>
                <w:rFonts w:ascii="Times New Roman" w:hAnsi="Times New Roman" w:cs="Times New Roman"/>
                <w:sz w:val="20"/>
                <w:szCs w:val="20"/>
              </w:rPr>
              <w:t>групповая</w:t>
            </w:r>
          </w:p>
        </w:tc>
        <w:tc>
          <w:tcPr>
            <w:tcW w:w="1770" w:type="dxa"/>
          </w:tcPr>
          <w:p w:rsidR="0048539D" w:rsidRPr="006D0713" w:rsidRDefault="00A2572E" w:rsidP="006D0713">
            <w:pPr>
              <w:jc w:val="both"/>
              <w:rPr>
                <w:rFonts w:ascii="Times New Roman" w:hAnsi="Times New Roman" w:cs="Times New Roman"/>
                <w:sz w:val="20"/>
                <w:szCs w:val="20"/>
              </w:rPr>
            </w:pPr>
            <w:r w:rsidRPr="006D0713">
              <w:rPr>
                <w:rFonts w:ascii="Times New Roman" w:hAnsi="Times New Roman" w:cs="Times New Roman"/>
                <w:sz w:val="20"/>
                <w:szCs w:val="20"/>
              </w:rPr>
              <w:t>«круглый стол»</w:t>
            </w:r>
          </w:p>
        </w:tc>
        <w:tc>
          <w:tcPr>
            <w:tcW w:w="2233" w:type="dxa"/>
          </w:tcPr>
          <w:p w:rsidR="0048539D" w:rsidRPr="006D0713" w:rsidRDefault="0048539D" w:rsidP="006D0713">
            <w:pPr>
              <w:jc w:val="both"/>
              <w:rPr>
                <w:rFonts w:ascii="Times New Roman" w:eastAsia="Times New Roman" w:hAnsi="Times New Roman" w:cs="Times New Roman"/>
                <w:sz w:val="20"/>
                <w:szCs w:val="20"/>
              </w:rPr>
            </w:pPr>
            <w:r w:rsidRPr="006D0713">
              <w:rPr>
                <w:rFonts w:ascii="Times New Roman" w:eastAsia="Times New Roman" w:hAnsi="Times New Roman" w:cs="Times New Roman"/>
                <w:sz w:val="20"/>
                <w:szCs w:val="20"/>
              </w:rPr>
              <w:t>подведение итогов работы, корректировка программы, тиражирование опыта</w:t>
            </w:r>
          </w:p>
        </w:tc>
      </w:tr>
    </w:tbl>
    <w:p w:rsidR="0048539D" w:rsidRPr="00DB3163" w:rsidRDefault="0048539D" w:rsidP="00DB3163">
      <w:pPr>
        <w:spacing w:after="0" w:line="360" w:lineRule="auto"/>
        <w:jc w:val="both"/>
        <w:rPr>
          <w:rFonts w:ascii="Times New Roman" w:hAnsi="Times New Roman" w:cs="Times New Roman"/>
          <w:b/>
          <w:sz w:val="24"/>
          <w:szCs w:val="24"/>
        </w:rPr>
      </w:pPr>
      <w:r w:rsidRPr="00DB3163">
        <w:rPr>
          <w:rFonts w:ascii="Times New Roman" w:hAnsi="Times New Roman" w:cs="Times New Roman"/>
          <w:b/>
          <w:sz w:val="24"/>
          <w:szCs w:val="24"/>
        </w:rPr>
        <w:t>Этап 7. Завершение программы наставничества</w:t>
      </w:r>
    </w:p>
    <w:tbl>
      <w:tblPr>
        <w:tblStyle w:val="a7"/>
        <w:tblW w:w="0" w:type="auto"/>
        <w:tblInd w:w="-318" w:type="dxa"/>
        <w:tblLook w:val="04A0" w:firstRow="1" w:lastRow="0" w:firstColumn="1" w:lastColumn="0" w:noHBand="0" w:noVBand="1"/>
      </w:tblPr>
      <w:tblGrid>
        <w:gridCol w:w="4850"/>
        <w:gridCol w:w="5098"/>
      </w:tblGrid>
      <w:tr w:rsidR="0048539D" w:rsidRPr="006D0713" w:rsidTr="00EC722A">
        <w:trPr>
          <w:trHeight w:val="179"/>
        </w:trPr>
        <w:tc>
          <w:tcPr>
            <w:tcW w:w="4850" w:type="dxa"/>
          </w:tcPr>
          <w:p w:rsidR="0048539D" w:rsidRPr="006D0713" w:rsidRDefault="0048539D" w:rsidP="006D0713">
            <w:pPr>
              <w:jc w:val="both"/>
              <w:rPr>
                <w:rFonts w:ascii="Times New Roman" w:hAnsi="Times New Roman" w:cs="Times New Roman"/>
                <w:b/>
                <w:sz w:val="20"/>
                <w:szCs w:val="20"/>
              </w:rPr>
            </w:pPr>
            <w:r w:rsidRPr="006D0713">
              <w:rPr>
                <w:rFonts w:ascii="Times New Roman" w:hAnsi="Times New Roman" w:cs="Times New Roman"/>
                <w:b/>
                <w:sz w:val="20"/>
                <w:szCs w:val="20"/>
              </w:rPr>
              <w:t>Результат</w:t>
            </w:r>
          </w:p>
        </w:tc>
        <w:tc>
          <w:tcPr>
            <w:tcW w:w="5098" w:type="dxa"/>
          </w:tcPr>
          <w:p w:rsidR="0048539D" w:rsidRPr="006D0713" w:rsidRDefault="0048539D" w:rsidP="006D0713">
            <w:pPr>
              <w:jc w:val="both"/>
              <w:rPr>
                <w:rFonts w:ascii="Times New Roman" w:hAnsi="Times New Roman" w:cs="Times New Roman"/>
                <w:b/>
                <w:sz w:val="20"/>
                <w:szCs w:val="20"/>
              </w:rPr>
            </w:pPr>
            <w:r w:rsidRPr="006D0713">
              <w:rPr>
                <w:rFonts w:ascii="Times New Roman" w:hAnsi="Times New Roman" w:cs="Times New Roman"/>
                <w:b/>
                <w:sz w:val="20"/>
                <w:szCs w:val="20"/>
              </w:rPr>
              <w:t>Способы замера</w:t>
            </w:r>
          </w:p>
        </w:tc>
      </w:tr>
      <w:tr w:rsidR="0048539D" w:rsidRPr="006D0713" w:rsidTr="00EC722A">
        <w:trPr>
          <w:trHeight w:val="1302"/>
        </w:trPr>
        <w:tc>
          <w:tcPr>
            <w:tcW w:w="4850" w:type="dxa"/>
          </w:tcPr>
          <w:p w:rsidR="0048539D" w:rsidRPr="006D0713" w:rsidRDefault="0048539D" w:rsidP="006D0713">
            <w:pPr>
              <w:pStyle w:val="a3"/>
              <w:numPr>
                <w:ilvl w:val="0"/>
                <w:numId w:val="17"/>
              </w:numPr>
              <w:jc w:val="both"/>
              <w:rPr>
                <w:rFonts w:ascii="Times New Roman" w:hAnsi="Times New Roman" w:cs="Times New Roman"/>
                <w:sz w:val="20"/>
                <w:szCs w:val="20"/>
              </w:rPr>
            </w:pPr>
            <w:r w:rsidRPr="006D0713">
              <w:rPr>
                <w:rFonts w:ascii="Times New Roman" w:hAnsi="Times New Roman" w:cs="Times New Roman"/>
                <w:bCs/>
                <w:sz w:val="20"/>
                <w:szCs w:val="20"/>
              </w:rPr>
              <w:t>повышение качества образовательных результатов по математике учащихся 5-6 классов;</w:t>
            </w:r>
          </w:p>
          <w:p w:rsidR="0048539D" w:rsidRPr="006D0713" w:rsidRDefault="00A2572E" w:rsidP="006D0713">
            <w:pPr>
              <w:pStyle w:val="a3"/>
              <w:numPr>
                <w:ilvl w:val="0"/>
                <w:numId w:val="17"/>
              </w:numPr>
              <w:jc w:val="both"/>
              <w:rPr>
                <w:rFonts w:ascii="Times New Roman" w:hAnsi="Times New Roman" w:cs="Times New Roman"/>
                <w:sz w:val="20"/>
                <w:szCs w:val="20"/>
              </w:rPr>
            </w:pPr>
            <w:r w:rsidRPr="006D0713">
              <w:rPr>
                <w:rFonts w:ascii="Times New Roman" w:hAnsi="Times New Roman" w:cs="Times New Roman"/>
                <w:bCs/>
                <w:sz w:val="20"/>
                <w:szCs w:val="20"/>
              </w:rPr>
              <w:t xml:space="preserve">улучшены </w:t>
            </w:r>
            <w:r w:rsidR="0048539D" w:rsidRPr="006D0713">
              <w:rPr>
                <w:rFonts w:ascii="Times New Roman" w:hAnsi="Times New Roman" w:cs="Times New Roman"/>
                <w:bCs/>
                <w:sz w:val="20"/>
                <w:szCs w:val="20"/>
              </w:rPr>
              <w:t>условия для индивидуализации и персонализации образования в БСШ;</w:t>
            </w:r>
          </w:p>
          <w:p w:rsidR="0048539D" w:rsidRPr="006D0713" w:rsidRDefault="00A2572E" w:rsidP="006D0713">
            <w:pPr>
              <w:pStyle w:val="a3"/>
              <w:numPr>
                <w:ilvl w:val="0"/>
                <w:numId w:val="17"/>
              </w:numPr>
              <w:jc w:val="both"/>
              <w:rPr>
                <w:rFonts w:ascii="Times New Roman" w:hAnsi="Times New Roman" w:cs="Times New Roman"/>
                <w:sz w:val="20"/>
                <w:szCs w:val="20"/>
              </w:rPr>
            </w:pPr>
            <w:r w:rsidRPr="006D0713">
              <w:rPr>
                <w:rFonts w:ascii="Times New Roman" w:hAnsi="Times New Roman" w:cs="Times New Roman"/>
                <w:bCs/>
                <w:sz w:val="20"/>
                <w:szCs w:val="20"/>
              </w:rPr>
              <w:t xml:space="preserve">созданы условия для развития </w:t>
            </w:r>
            <w:r w:rsidRPr="006D0713">
              <w:rPr>
                <w:rFonts w:ascii="Times New Roman" w:hAnsi="Times New Roman" w:cs="Times New Roman"/>
                <w:bCs/>
                <w:sz w:val="20"/>
                <w:szCs w:val="20"/>
                <w:lang w:val="en-US"/>
              </w:rPr>
              <w:t>soft</w:t>
            </w:r>
            <w:r w:rsidRPr="006D0713">
              <w:rPr>
                <w:rFonts w:ascii="Times New Roman" w:hAnsi="Times New Roman" w:cs="Times New Roman"/>
                <w:bCs/>
                <w:sz w:val="20"/>
                <w:szCs w:val="20"/>
              </w:rPr>
              <w:t>-</w:t>
            </w:r>
            <w:r w:rsidRPr="006D0713">
              <w:rPr>
                <w:rFonts w:ascii="Times New Roman" w:hAnsi="Times New Roman" w:cs="Times New Roman"/>
                <w:bCs/>
                <w:sz w:val="20"/>
                <w:szCs w:val="20"/>
                <w:lang w:val="en-US"/>
              </w:rPr>
              <w:t>skills</w:t>
            </w:r>
            <w:r w:rsidRPr="006D0713">
              <w:rPr>
                <w:rFonts w:ascii="Times New Roman" w:hAnsi="Times New Roman" w:cs="Times New Roman"/>
                <w:bCs/>
                <w:sz w:val="20"/>
                <w:szCs w:val="20"/>
              </w:rPr>
              <w:t xml:space="preserve"> </w:t>
            </w:r>
            <w:r w:rsidR="0048539D" w:rsidRPr="006D0713">
              <w:rPr>
                <w:rFonts w:ascii="Times New Roman" w:hAnsi="Times New Roman" w:cs="Times New Roman"/>
                <w:sz w:val="20"/>
                <w:szCs w:val="20"/>
              </w:rPr>
              <w:t>компетенций учащихся 9-11 классов</w:t>
            </w:r>
          </w:p>
        </w:tc>
        <w:tc>
          <w:tcPr>
            <w:tcW w:w="5098" w:type="dxa"/>
          </w:tcPr>
          <w:p w:rsidR="0048539D" w:rsidRPr="006D0713" w:rsidRDefault="0048539D" w:rsidP="006D0713">
            <w:pPr>
              <w:pStyle w:val="a3"/>
              <w:numPr>
                <w:ilvl w:val="0"/>
                <w:numId w:val="17"/>
              </w:numPr>
              <w:jc w:val="both"/>
              <w:rPr>
                <w:rFonts w:ascii="Times New Roman" w:hAnsi="Times New Roman" w:cs="Times New Roman"/>
                <w:sz w:val="20"/>
                <w:szCs w:val="20"/>
              </w:rPr>
            </w:pPr>
            <w:r w:rsidRPr="006D0713">
              <w:rPr>
                <w:rFonts w:ascii="Times New Roman" w:hAnsi="Times New Roman" w:cs="Times New Roman"/>
                <w:sz w:val="20"/>
                <w:szCs w:val="20"/>
              </w:rPr>
              <w:t>академические показатели</w:t>
            </w:r>
          </w:p>
          <w:p w:rsidR="0048539D" w:rsidRPr="006D0713" w:rsidRDefault="0048539D" w:rsidP="006D0713">
            <w:pPr>
              <w:pStyle w:val="a3"/>
              <w:numPr>
                <w:ilvl w:val="0"/>
                <w:numId w:val="17"/>
              </w:numPr>
              <w:jc w:val="both"/>
              <w:rPr>
                <w:rFonts w:ascii="Times New Roman" w:hAnsi="Times New Roman" w:cs="Times New Roman"/>
                <w:sz w:val="20"/>
                <w:szCs w:val="20"/>
              </w:rPr>
            </w:pPr>
            <w:r w:rsidRPr="006D0713">
              <w:rPr>
                <w:rFonts w:ascii="Times New Roman" w:hAnsi="Times New Roman" w:cs="Times New Roman"/>
                <w:sz w:val="20"/>
                <w:szCs w:val="20"/>
              </w:rPr>
              <w:t>работа в малых группах, с конкретными образовательными дефицитами</w:t>
            </w:r>
          </w:p>
          <w:p w:rsidR="0048539D" w:rsidRPr="006D0713" w:rsidRDefault="0048539D" w:rsidP="006D0713">
            <w:pPr>
              <w:pStyle w:val="a3"/>
              <w:numPr>
                <w:ilvl w:val="0"/>
                <w:numId w:val="17"/>
              </w:numPr>
              <w:jc w:val="both"/>
              <w:rPr>
                <w:rFonts w:ascii="Times New Roman" w:hAnsi="Times New Roman" w:cs="Times New Roman"/>
                <w:sz w:val="20"/>
                <w:szCs w:val="20"/>
              </w:rPr>
            </w:pPr>
            <w:r w:rsidRPr="006D0713">
              <w:rPr>
                <w:rFonts w:ascii="Times New Roman" w:hAnsi="Times New Roman" w:cs="Times New Roman"/>
                <w:sz w:val="20"/>
                <w:szCs w:val="20"/>
              </w:rPr>
              <w:t xml:space="preserve">личностные результаты участников проекта </w:t>
            </w:r>
          </w:p>
        </w:tc>
      </w:tr>
      <w:tr w:rsidR="000C325C" w:rsidRPr="006D0713" w:rsidTr="00EC722A">
        <w:trPr>
          <w:trHeight w:val="179"/>
        </w:trPr>
        <w:tc>
          <w:tcPr>
            <w:tcW w:w="4850" w:type="dxa"/>
          </w:tcPr>
          <w:p w:rsidR="000C325C" w:rsidRPr="006D0713" w:rsidRDefault="000C325C" w:rsidP="006D0713">
            <w:pPr>
              <w:jc w:val="both"/>
              <w:rPr>
                <w:rFonts w:ascii="Times New Roman" w:hAnsi="Times New Roman" w:cs="Times New Roman"/>
                <w:b/>
                <w:sz w:val="20"/>
                <w:szCs w:val="20"/>
              </w:rPr>
            </w:pPr>
            <w:r w:rsidRPr="006D0713">
              <w:rPr>
                <w:rFonts w:ascii="Times New Roman" w:hAnsi="Times New Roman" w:cs="Times New Roman"/>
                <w:b/>
                <w:sz w:val="20"/>
                <w:szCs w:val="20"/>
              </w:rPr>
              <w:t>Оценка опыта наставника (удовлетворенность)</w:t>
            </w:r>
          </w:p>
        </w:tc>
        <w:tc>
          <w:tcPr>
            <w:tcW w:w="5098" w:type="dxa"/>
          </w:tcPr>
          <w:p w:rsidR="000C325C" w:rsidRPr="006D0713" w:rsidRDefault="000C325C" w:rsidP="006D0713">
            <w:pPr>
              <w:jc w:val="both"/>
              <w:rPr>
                <w:rFonts w:ascii="Times New Roman" w:hAnsi="Times New Roman" w:cs="Times New Roman"/>
                <w:sz w:val="20"/>
                <w:szCs w:val="20"/>
              </w:rPr>
            </w:pPr>
            <w:r w:rsidRPr="006D0713">
              <w:rPr>
                <w:rFonts w:ascii="Times New Roman" w:hAnsi="Times New Roman" w:cs="Times New Roman"/>
                <w:b/>
                <w:sz w:val="20"/>
                <w:szCs w:val="20"/>
              </w:rPr>
              <w:t>Основания</w:t>
            </w:r>
          </w:p>
        </w:tc>
      </w:tr>
      <w:tr w:rsidR="000C325C" w:rsidRPr="006D0713" w:rsidTr="00EC722A">
        <w:trPr>
          <w:trHeight w:val="1113"/>
        </w:trPr>
        <w:tc>
          <w:tcPr>
            <w:tcW w:w="4850" w:type="dxa"/>
          </w:tcPr>
          <w:p w:rsidR="000C325C" w:rsidRPr="006D0713" w:rsidRDefault="000C325C" w:rsidP="006D0713">
            <w:pPr>
              <w:pStyle w:val="a3"/>
              <w:numPr>
                <w:ilvl w:val="0"/>
                <w:numId w:val="37"/>
              </w:numPr>
              <w:jc w:val="both"/>
              <w:rPr>
                <w:rFonts w:ascii="Times New Roman" w:hAnsi="Times New Roman" w:cs="Times New Roman"/>
                <w:bCs/>
                <w:sz w:val="20"/>
                <w:szCs w:val="20"/>
              </w:rPr>
            </w:pPr>
            <w:r w:rsidRPr="006D0713">
              <w:rPr>
                <w:rFonts w:ascii="Times New Roman" w:hAnsi="Times New Roman" w:cs="Times New Roman"/>
                <w:bCs/>
                <w:sz w:val="20"/>
                <w:szCs w:val="20"/>
              </w:rPr>
              <w:t>развитие у учащихся 9-11 классов</w:t>
            </w:r>
            <w:r w:rsidR="00A2572E" w:rsidRPr="006D0713">
              <w:rPr>
                <w:rFonts w:ascii="Times New Roman" w:hAnsi="Times New Roman" w:cs="Times New Roman"/>
                <w:bCs/>
                <w:sz w:val="20"/>
                <w:szCs w:val="20"/>
              </w:rPr>
              <w:t xml:space="preserve"> </w:t>
            </w:r>
            <w:proofErr w:type="spellStart"/>
            <w:r w:rsidR="00A2572E" w:rsidRPr="006D0713">
              <w:rPr>
                <w:rFonts w:ascii="Times New Roman" w:hAnsi="Times New Roman" w:cs="Times New Roman"/>
                <w:sz w:val="20"/>
                <w:szCs w:val="20"/>
              </w:rPr>
              <w:t>soft-skills</w:t>
            </w:r>
            <w:proofErr w:type="spellEnd"/>
            <w:r w:rsidRPr="006D0713">
              <w:rPr>
                <w:rFonts w:ascii="Times New Roman" w:hAnsi="Times New Roman" w:cs="Times New Roman"/>
                <w:sz w:val="20"/>
                <w:szCs w:val="20"/>
              </w:rPr>
              <w:t xml:space="preserve"> компетенций;</w:t>
            </w:r>
          </w:p>
          <w:p w:rsidR="000C325C" w:rsidRPr="006D0713" w:rsidRDefault="000C325C" w:rsidP="006D0713">
            <w:pPr>
              <w:pStyle w:val="a3"/>
              <w:numPr>
                <w:ilvl w:val="0"/>
                <w:numId w:val="9"/>
              </w:numPr>
              <w:jc w:val="both"/>
              <w:rPr>
                <w:rFonts w:ascii="Times New Roman" w:hAnsi="Times New Roman" w:cs="Times New Roman"/>
                <w:bCs/>
                <w:sz w:val="20"/>
                <w:szCs w:val="20"/>
              </w:rPr>
            </w:pPr>
            <w:r w:rsidRPr="006D0713">
              <w:rPr>
                <w:rFonts w:ascii="Times New Roman" w:hAnsi="Times New Roman" w:cs="Times New Roman"/>
                <w:bCs/>
                <w:sz w:val="20"/>
                <w:szCs w:val="20"/>
              </w:rPr>
              <w:t>самоопределение и профориентация учащихся 9-11;</w:t>
            </w:r>
          </w:p>
          <w:p w:rsidR="000C325C" w:rsidRPr="006D0713" w:rsidRDefault="000C325C" w:rsidP="006D0713">
            <w:pPr>
              <w:pStyle w:val="a3"/>
              <w:numPr>
                <w:ilvl w:val="0"/>
                <w:numId w:val="9"/>
              </w:numPr>
              <w:jc w:val="both"/>
              <w:rPr>
                <w:rFonts w:ascii="Times New Roman" w:hAnsi="Times New Roman" w:cs="Times New Roman"/>
                <w:b/>
                <w:sz w:val="20"/>
                <w:szCs w:val="20"/>
              </w:rPr>
            </w:pPr>
            <w:r w:rsidRPr="006D0713">
              <w:rPr>
                <w:rFonts w:ascii="Times New Roman" w:hAnsi="Times New Roman" w:cs="Times New Roman"/>
                <w:color w:val="000000"/>
                <w:sz w:val="20"/>
                <w:szCs w:val="20"/>
                <w:shd w:val="clear" w:color="auto" w:fill="FFFFFF"/>
              </w:rPr>
              <w:t xml:space="preserve">удовлетворенность от практической </w:t>
            </w:r>
            <w:r w:rsidR="00A2572E" w:rsidRPr="006D0713">
              <w:rPr>
                <w:rFonts w:ascii="Times New Roman" w:hAnsi="Times New Roman" w:cs="Times New Roman"/>
                <w:color w:val="000000"/>
                <w:sz w:val="20"/>
                <w:szCs w:val="20"/>
                <w:shd w:val="clear" w:color="auto" w:fill="FFFFFF"/>
              </w:rPr>
              <w:t>деятельности в школе брендинг-тренинга</w:t>
            </w:r>
          </w:p>
        </w:tc>
        <w:tc>
          <w:tcPr>
            <w:tcW w:w="5098" w:type="dxa"/>
          </w:tcPr>
          <w:p w:rsidR="00810905" w:rsidRPr="006D0713" w:rsidRDefault="000C325C" w:rsidP="006D0713">
            <w:pPr>
              <w:pStyle w:val="a3"/>
              <w:numPr>
                <w:ilvl w:val="0"/>
                <w:numId w:val="41"/>
              </w:numPr>
              <w:jc w:val="both"/>
              <w:rPr>
                <w:rFonts w:ascii="Times New Roman" w:hAnsi="Times New Roman" w:cs="Times New Roman"/>
                <w:sz w:val="20"/>
                <w:szCs w:val="20"/>
              </w:rPr>
            </w:pPr>
            <w:r w:rsidRPr="006D0713">
              <w:rPr>
                <w:rFonts w:ascii="Times New Roman" w:hAnsi="Times New Roman" w:cs="Times New Roman"/>
                <w:sz w:val="20"/>
                <w:szCs w:val="20"/>
              </w:rPr>
              <w:t>личностные результаты</w:t>
            </w:r>
          </w:p>
          <w:p w:rsidR="00810905" w:rsidRPr="006D0713" w:rsidRDefault="000C325C" w:rsidP="006D0713">
            <w:pPr>
              <w:pStyle w:val="a3"/>
              <w:numPr>
                <w:ilvl w:val="0"/>
                <w:numId w:val="41"/>
              </w:numPr>
              <w:jc w:val="both"/>
              <w:rPr>
                <w:rFonts w:ascii="Times New Roman" w:hAnsi="Times New Roman" w:cs="Times New Roman"/>
                <w:sz w:val="20"/>
                <w:szCs w:val="20"/>
              </w:rPr>
            </w:pPr>
            <w:r w:rsidRPr="006D0713">
              <w:rPr>
                <w:rFonts w:ascii="Times New Roman" w:hAnsi="Times New Roman" w:cs="Times New Roman"/>
                <w:sz w:val="20"/>
                <w:szCs w:val="20"/>
              </w:rPr>
              <w:t>собеседование</w:t>
            </w:r>
          </w:p>
          <w:p w:rsidR="000C325C" w:rsidRPr="006D0713" w:rsidRDefault="000C325C" w:rsidP="006D0713">
            <w:pPr>
              <w:pStyle w:val="a3"/>
              <w:numPr>
                <w:ilvl w:val="0"/>
                <w:numId w:val="41"/>
              </w:numPr>
              <w:jc w:val="both"/>
              <w:rPr>
                <w:rFonts w:ascii="Times New Roman" w:hAnsi="Times New Roman" w:cs="Times New Roman"/>
                <w:sz w:val="20"/>
                <w:szCs w:val="20"/>
              </w:rPr>
            </w:pPr>
            <w:r w:rsidRPr="006D0713">
              <w:rPr>
                <w:rFonts w:ascii="Times New Roman" w:hAnsi="Times New Roman" w:cs="Times New Roman"/>
                <w:sz w:val="20"/>
                <w:szCs w:val="20"/>
              </w:rPr>
              <w:t>анкета на удовлетворенность результатом своей деятельности</w:t>
            </w:r>
          </w:p>
        </w:tc>
      </w:tr>
      <w:tr w:rsidR="000C325C" w:rsidRPr="006D0713" w:rsidTr="00EC722A">
        <w:trPr>
          <w:trHeight w:val="358"/>
        </w:trPr>
        <w:tc>
          <w:tcPr>
            <w:tcW w:w="4850" w:type="dxa"/>
          </w:tcPr>
          <w:p w:rsidR="000C325C" w:rsidRPr="006D0713" w:rsidRDefault="000C325C" w:rsidP="006D0713">
            <w:pPr>
              <w:jc w:val="both"/>
              <w:rPr>
                <w:rFonts w:ascii="Times New Roman" w:hAnsi="Times New Roman" w:cs="Times New Roman"/>
                <w:sz w:val="20"/>
                <w:szCs w:val="20"/>
              </w:rPr>
            </w:pPr>
            <w:r w:rsidRPr="006D0713">
              <w:rPr>
                <w:rFonts w:ascii="Times New Roman" w:hAnsi="Times New Roman" w:cs="Times New Roman"/>
                <w:b/>
                <w:sz w:val="20"/>
                <w:szCs w:val="20"/>
              </w:rPr>
              <w:lastRenderedPageBreak/>
              <w:t>Оценка опыта наставляемого (учащийся 5-6 класса)</w:t>
            </w:r>
          </w:p>
        </w:tc>
        <w:tc>
          <w:tcPr>
            <w:tcW w:w="5098" w:type="dxa"/>
          </w:tcPr>
          <w:p w:rsidR="000C325C" w:rsidRPr="006D0713" w:rsidRDefault="000C325C" w:rsidP="006D0713">
            <w:pPr>
              <w:jc w:val="both"/>
              <w:rPr>
                <w:rFonts w:ascii="Times New Roman" w:hAnsi="Times New Roman" w:cs="Times New Roman"/>
                <w:sz w:val="20"/>
                <w:szCs w:val="20"/>
              </w:rPr>
            </w:pPr>
            <w:r w:rsidRPr="006D0713">
              <w:rPr>
                <w:rFonts w:ascii="Times New Roman" w:hAnsi="Times New Roman" w:cs="Times New Roman"/>
                <w:b/>
                <w:sz w:val="20"/>
                <w:szCs w:val="20"/>
              </w:rPr>
              <w:t>Основания</w:t>
            </w:r>
          </w:p>
        </w:tc>
      </w:tr>
      <w:tr w:rsidR="000C325C" w:rsidRPr="006D0713" w:rsidTr="00EC722A">
        <w:trPr>
          <w:trHeight w:val="2232"/>
        </w:trPr>
        <w:tc>
          <w:tcPr>
            <w:tcW w:w="4850" w:type="dxa"/>
          </w:tcPr>
          <w:p w:rsidR="000C325C" w:rsidRPr="006D0713" w:rsidRDefault="000C325C" w:rsidP="006D0713">
            <w:pPr>
              <w:pStyle w:val="a3"/>
              <w:numPr>
                <w:ilvl w:val="0"/>
                <w:numId w:val="16"/>
              </w:numPr>
              <w:jc w:val="both"/>
              <w:rPr>
                <w:rFonts w:ascii="Times New Roman" w:hAnsi="Times New Roman" w:cs="Times New Roman"/>
                <w:sz w:val="20"/>
                <w:szCs w:val="20"/>
              </w:rPr>
            </w:pPr>
            <w:r w:rsidRPr="006D0713">
              <w:rPr>
                <w:rFonts w:ascii="Times New Roman" w:hAnsi="Times New Roman" w:cs="Times New Roman"/>
                <w:sz w:val="20"/>
                <w:szCs w:val="20"/>
              </w:rPr>
              <w:t>академические показатели учащегося;</w:t>
            </w:r>
          </w:p>
          <w:p w:rsidR="000C325C" w:rsidRPr="006D0713" w:rsidRDefault="000C325C" w:rsidP="006D0713">
            <w:pPr>
              <w:pStyle w:val="a3"/>
              <w:jc w:val="both"/>
              <w:rPr>
                <w:rFonts w:ascii="Times New Roman" w:hAnsi="Times New Roman" w:cs="Times New Roman"/>
                <w:sz w:val="20"/>
                <w:szCs w:val="20"/>
              </w:rPr>
            </w:pPr>
          </w:p>
          <w:p w:rsidR="000C325C" w:rsidRPr="006D0713" w:rsidRDefault="000C325C" w:rsidP="006D0713">
            <w:pPr>
              <w:pStyle w:val="a3"/>
              <w:numPr>
                <w:ilvl w:val="0"/>
                <w:numId w:val="16"/>
              </w:numPr>
              <w:jc w:val="both"/>
              <w:rPr>
                <w:rFonts w:ascii="Times New Roman" w:hAnsi="Times New Roman" w:cs="Times New Roman"/>
                <w:sz w:val="20"/>
                <w:szCs w:val="20"/>
              </w:rPr>
            </w:pPr>
            <w:r w:rsidRPr="006D0713">
              <w:rPr>
                <w:rFonts w:ascii="Times New Roman" w:hAnsi="Times New Roman" w:cs="Times New Roman"/>
                <w:sz w:val="20"/>
                <w:szCs w:val="20"/>
              </w:rPr>
              <w:t>желание ребенка в дальнейшем посещать зан</w:t>
            </w:r>
            <w:r w:rsidR="00A2572E" w:rsidRPr="006D0713">
              <w:rPr>
                <w:rFonts w:ascii="Times New Roman" w:hAnsi="Times New Roman" w:cs="Times New Roman"/>
                <w:sz w:val="20"/>
                <w:szCs w:val="20"/>
              </w:rPr>
              <w:t>ятия в школе брендинг-тренинга</w:t>
            </w:r>
            <w:r w:rsidRPr="006D0713">
              <w:rPr>
                <w:rFonts w:ascii="Times New Roman" w:hAnsi="Times New Roman" w:cs="Times New Roman"/>
                <w:sz w:val="20"/>
                <w:szCs w:val="20"/>
              </w:rPr>
              <w:t>;</w:t>
            </w:r>
          </w:p>
          <w:p w:rsidR="000C325C" w:rsidRPr="006D0713" w:rsidRDefault="000C325C" w:rsidP="006D0713">
            <w:pPr>
              <w:pStyle w:val="a3"/>
              <w:jc w:val="both"/>
              <w:rPr>
                <w:rFonts w:ascii="Times New Roman" w:hAnsi="Times New Roman" w:cs="Times New Roman"/>
                <w:sz w:val="20"/>
                <w:szCs w:val="20"/>
              </w:rPr>
            </w:pPr>
          </w:p>
          <w:p w:rsidR="000C325C" w:rsidRPr="006D0713" w:rsidRDefault="000C325C" w:rsidP="006D0713">
            <w:pPr>
              <w:pStyle w:val="a3"/>
              <w:numPr>
                <w:ilvl w:val="0"/>
                <w:numId w:val="16"/>
              </w:numPr>
              <w:jc w:val="both"/>
              <w:rPr>
                <w:rFonts w:ascii="Times New Roman" w:hAnsi="Times New Roman" w:cs="Times New Roman"/>
                <w:sz w:val="20"/>
                <w:szCs w:val="20"/>
              </w:rPr>
            </w:pPr>
            <w:r w:rsidRPr="006D0713">
              <w:rPr>
                <w:rFonts w:ascii="Times New Roman" w:hAnsi="Times New Roman" w:cs="Times New Roman"/>
                <w:sz w:val="20"/>
                <w:szCs w:val="20"/>
              </w:rPr>
              <w:t>удовлетворенность родителя (законного представителя)</w:t>
            </w:r>
          </w:p>
          <w:p w:rsidR="000C325C" w:rsidRPr="006D0713" w:rsidRDefault="000C325C" w:rsidP="006D0713">
            <w:pPr>
              <w:jc w:val="both"/>
              <w:rPr>
                <w:rFonts w:ascii="Times New Roman" w:hAnsi="Times New Roman" w:cs="Times New Roman"/>
                <w:sz w:val="20"/>
                <w:szCs w:val="20"/>
              </w:rPr>
            </w:pPr>
          </w:p>
        </w:tc>
        <w:tc>
          <w:tcPr>
            <w:tcW w:w="5098" w:type="dxa"/>
          </w:tcPr>
          <w:p w:rsidR="000C325C" w:rsidRPr="006D0713" w:rsidRDefault="000C325C" w:rsidP="006D0713">
            <w:pPr>
              <w:pStyle w:val="a3"/>
              <w:numPr>
                <w:ilvl w:val="0"/>
                <w:numId w:val="16"/>
              </w:numPr>
              <w:jc w:val="both"/>
              <w:rPr>
                <w:rFonts w:ascii="Times New Roman" w:hAnsi="Times New Roman" w:cs="Times New Roman"/>
                <w:sz w:val="20"/>
                <w:szCs w:val="20"/>
              </w:rPr>
            </w:pPr>
            <w:r w:rsidRPr="006D0713">
              <w:rPr>
                <w:rFonts w:ascii="Times New Roman" w:hAnsi="Times New Roman" w:cs="Times New Roman"/>
                <w:sz w:val="20"/>
                <w:szCs w:val="20"/>
              </w:rPr>
              <w:t>внешняя оценка (срезы по ВПР, контрольные и самостоятельные работы)</w:t>
            </w:r>
          </w:p>
          <w:p w:rsidR="000C325C" w:rsidRPr="006D0713" w:rsidRDefault="000C325C" w:rsidP="006D0713">
            <w:pPr>
              <w:pStyle w:val="a3"/>
              <w:numPr>
                <w:ilvl w:val="0"/>
                <w:numId w:val="16"/>
              </w:numPr>
              <w:jc w:val="both"/>
              <w:rPr>
                <w:rFonts w:ascii="Times New Roman" w:hAnsi="Times New Roman" w:cs="Times New Roman"/>
                <w:sz w:val="20"/>
                <w:szCs w:val="20"/>
              </w:rPr>
            </w:pPr>
            <w:r w:rsidRPr="006D0713">
              <w:rPr>
                <w:rFonts w:ascii="Times New Roman" w:hAnsi="Times New Roman" w:cs="Times New Roman"/>
                <w:sz w:val="20"/>
                <w:szCs w:val="20"/>
              </w:rPr>
              <w:t xml:space="preserve">внутренняя оценка (мониторинг, анкета для </w:t>
            </w:r>
            <w:proofErr w:type="gramStart"/>
            <w:r w:rsidRPr="006D0713">
              <w:rPr>
                <w:rFonts w:ascii="Times New Roman" w:hAnsi="Times New Roman" w:cs="Times New Roman"/>
                <w:sz w:val="20"/>
                <w:szCs w:val="20"/>
              </w:rPr>
              <w:t>наставляемого</w:t>
            </w:r>
            <w:proofErr w:type="gramEnd"/>
            <w:r w:rsidRPr="006D0713">
              <w:rPr>
                <w:rFonts w:ascii="Times New Roman" w:hAnsi="Times New Roman" w:cs="Times New Roman"/>
                <w:sz w:val="20"/>
                <w:szCs w:val="20"/>
              </w:rPr>
              <w:t>)</w:t>
            </w:r>
          </w:p>
          <w:p w:rsidR="000C325C" w:rsidRPr="006D0713" w:rsidRDefault="000C325C" w:rsidP="006D0713">
            <w:pPr>
              <w:pStyle w:val="a3"/>
              <w:numPr>
                <w:ilvl w:val="0"/>
                <w:numId w:val="16"/>
              </w:numPr>
              <w:jc w:val="both"/>
              <w:rPr>
                <w:rFonts w:ascii="Times New Roman" w:hAnsi="Times New Roman" w:cs="Times New Roman"/>
                <w:sz w:val="20"/>
                <w:szCs w:val="20"/>
              </w:rPr>
            </w:pPr>
            <w:r w:rsidRPr="006D0713">
              <w:rPr>
                <w:rFonts w:ascii="Times New Roman" w:hAnsi="Times New Roman" w:cs="Times New Roman"/>
                <w:sz w:val="20"/>
                <w:szCs w:val="20"/>
              </w:rPr>
              <w:t>внешняя оценка (анкета на удовлетворенность родителя (законного представителя) пр</w:t>
            </w:r>
            <w:r w:rsidR="00A2572E" w:rsidRPr="006D0713">
              <w:rPr>
                <w:rFonts w:ascii="Times New Roman" w:hAnsi="Times New Roman" w:cs="Times New Roman"/>
                <w:sz w:val="20"/>
                <w:szCs w:val="20"/>
              </w:rPr>
              <w:t>едоставляемой услугой в форме школы брендинг-тренинга</w:t>
            </w:r>
            <w:r w:rsidRPr="006D0713">
              <w:rPr>
                <w:rFonts w:ascii="Times New Roman" w:hAnsi="Times New Roman" w:cs="Times New Roman"/>
                <w:sz w:val="20"/>
                <w:szCs w:val="20"/>
              </w:rPr>
              <w:t>).</w:t>
            </w:r>
          </w:p>
        </w:tc>
      </w:tr>
    </w:tbl>
    <w:p w:rsidR="0048539D" w:rsidRPr="00DB3163" w:rsidRDefault="0048539D" w:rsidP="00DB3163">
      <w:pPr>
        <w:spacing w:after="0" w:line="360" w:lineRule="auto"/>
        <w:jc w:val="both"/>
        <w:rPr>
          <w:rFonts w:ascii="Times New Roman" w:hAnsi="Times New Roman" w:cs="Times New Roman"/>
          <w:sz w:val="24"/>
          <w:szCs w:val="24"/>
        </w:rPr>
      </w:pPr>
    </w:p>
    <w:p w:rsidR="0048539D" w:rsidRPr="00DB3163" w:rsidRDefault="0048539D" w:rsidP="00DB3163">
      <w:pPr>
        <w:spacing w:after="0" w:line="360" w:lineRule="auto"/>
        <w:jc w:val="both"/>
        <w:rPr>
          <w:rFonts w:ascii="Times New Roman" w:hAnsi="Times New Roman" w:cs="Times New Roman"/>
          <w:sz w:val="24"/>
          <w:szCs w:val="24"/>
        </w:rPr>
      </w:pPr>
    </w:p>
    <w:p w:rsidR="000C325C" w:rsidRPr="00DB3163" w:rsidRDefault="00525549" w:rsidP="00DB3163">
      <w:pPr>
        <w:spacing w:line="360" w:lineRule="auto"/>
        <w:jc w:val="both"/>
        <w:rPr>
          <w:rFonts w:ascii="Times New Roman" w:eastAsia="Times New Roman" w:hAnsi="Times New Roman" w:cs="Times New Roman"/>
          <w:b/>
          <w:sz w:val="24"/>
          <w:szCs w:val="24"/>
          <w:lang w:eastAsia="ru-RU"/>
        </w:rPr>
      </w:pPr>
      <w:r w:rsidRPr="00DB3163">
        <w:rPr>
          <w:rFonts w:ascii="Times New Roman" w:eastAsia="Times New Roman" w:hAnsi="Times New Roman" w:cs="Times New Roman"/>
          <w:b/>
          <w:sz w:val="24"/>
          <w:szCs w:val="24"/>
          <w:lang w:eastAsia="ru-RU"/>
        </w:rPr>
        <w:t xml:space="preserve">2.3.  Формирование рабочей группы проекта </w:t>
      </w:r>
    </w:p>
    <w:p w:rsidR="000C325C" w:rsidRPr="00DB3163" w:rsidRDefault="000C325C" w:rsidP="00DB3163">
      <w:pPr>
        <w:spacing w:after="0" w:line="360" w:lineRule="auto"/>
        <w:jc w:val="both"/>
        <w:rPr>
          <w:rFonts w:ascii="Times New Roman" w:eastAsia="Times New Roman" w:hAnsi="Times New Roman" w:cs="Times New Roman"/>
          <w:sz w:val="24"/>
          <w:szCs w:val="24"/>
          <w:lang w:eastAsia="ru-RU"/>
        </w:rPr>
      </w:pPr>
      <w:r w:rsidRPr="00DB3163">
        <w:rPr>
          <w:rFonts w:ascii="Times New Roman" w:eastAsia="Times New Roman" w:hAnsi="Times New Roman" w:cs="Times New Roman"/>
          <w:b/>
          <w:sz w:val="24"/>
          <w:szCs w:val="24"/>
          <w:lang w:eastAsia="ru-RU"/>
        </w:rPr>
        <w:tab/>
      </w:r>
      <w:r w:rsidRPr="00DB3163">
        <w:rPr>
          <w:rFonts w:ascii="Times New Roman" w:hAnsi="Times New Roman" w:cs="Times New Roman"/>
          <w:bCs/>
          <w:color w:val="000000" w:themeColor="text1"/>
          <w:sz w:val="24"/>
          <w:szCs w:val="24"/>
        </w:rPr>
        <w:t xml:space="preserve">Для успешной реализации любого проекта необходима команда единомышленников, нацеленных на работу и заинтересованных </w:t>
      </w:r>
      <w:r w:rsidR="00A2572E" w:rsidRPr="00DB3163">
        <w:rPr>
          <w:rFonts w:ascii="Times New Roman" w:hAnsi="Times New Roman" w:cs="Times New Roman"/>
          <w:bCs/>
          <w:color w:val="000000" w:themeColor="text1"/>
          <w:sz w:val="24"/>
          <w:szCs w:val="24"/>
        </w:rPr>
        <w:t xml:space="preserve">в высоком результате.  Поэтому </w:t>
      </w:r>
      <w:r w:rsidRPr="00DB3163">
        <w:rPr>
          <w:rFonts w:ascii="Times New Roman" w:hAnsi="Times New Roman" w:cs="Times New Roman"/>
          <w:bCs/>
          <w:color w:val="000000" w:themeColor="text1"/>
          <w:sz w:val="24"/>
          <w:szCs w:val="24"/>
        </w:rPr>
        <w:t>отбор детей на роль тьюторов строился по следующим трём критериям:</w:t>
      </w:r>
    </w:p>
    <w:p w:rsidR="00FF639A" w:rsidRPr="00DB3163" w:rsidRDefault="00FF639A" w:rsidP="00DB3163">
      <w:pPr>
        <w:pStyle w:val="a4"/>
        <w:numPr>
          <w:ilvl w:val="1"/>
          <w:numId w:val="7"/>
        </w:numPr>
        <w:shd w:val="clear" w:color="auto" w:fill="FFFFFF"/>
        <w:spacing w:before="0" w:beforeAutospacing="0" w:after="0" w:afterAutospacing="0" w:line="360" w:lineRule="auto"/>
        <w:jc w:val="both"/>
        <w:rPr>
          <w:bCs/>
          <w:color w:val="000000" w:themeColor="text1"/>
        </w:rPr>
      </w:pPr>
      <w:r w:rsidRPr="00DB3163">
        <w:rPr>
          <w:bCs/>
          <w:color w:val="000000" w:themeColor="text1"/>
        </w:rPr>
        <w:t>Собственное желание;</w:t>
      </w:r>
    </w:p>
    <w:p w:rsidR="00FF639A" w:rsidRPr="00DB3163" w:rsidRDefault="003D5BCD" w:rsidP="00DB3163">
      <w:pPr>
        <w:pStyle w:val="a4"/>
        <w:numPr>
          <w:ilvl w:val="1"/>
          <w:numId w:val="7"/>
        </w:numPr>
        <w:shd w:val="clear" w:color="auto" w:fill="FFFFFF"/>
        <w:spacing w:before="0" w:beforeAutospacing="0" w:after="0" w:afterAutospacing="0" w:line="360" w:lineRule="auto"/>
        <w:jc w:val="both"/>
        <w:rPr>
          <w:bCs/>
          <w:color w:val="000000" w:themeColor="text1"/>
        </w:rPr>
      </w:pPr>
      <w:r w:rsidRPr="00DB3163">
        <w:rPr>
          <w:bCs/>
          <w:color w:val="000000" w:themeColor="text1"/>
        </w:rPr>
        <w:t>Академические показатели</w:t>
      </w:r>
      <w:r w:rsidRPr="00DB3163">
        <w:rPr>
          <w:bCs/>
          <w:color w:val="000000" w:themeColor="text1"/>
          <w:lang w:val="en-US"/>
        </w:rPr>
        <w:t>;</w:t>
      </w:r>
    </w:p>
    <w:p w:rsidR="003D5BCD" w:rsidRPr="00DB3163" w:rsidRDefault="00A2572E" w:rsidP="00DB3163">
      <w:pPr>
        <w:pStyle w:val="a4"/>
        <w:numPr>
          <w:ilvl w:val="1"/>
          <w:numId w:val="7"/>
        </w:numPr>
        <w:shd w:val="clear" w:color="auto" w:fill="FFFFFF"/>
        <w:spacing w:before="0" w:beforeAutospacing="0" w:after="0" w:afterAutospacing="0" w:line="360" w:lineRule="auto"/>
        <w:jc w:val="both"/>
        <w:rPr>
          <w:bCs/>
          <w:color w:val="000000" w:themeColor="text1"/>
        </w:rPr>
      </w:pPr>
      <w:r w:rsidRPr="00DB3163">
        <w:rPr>
          <w:bCs/>
          <w:color w:val="000000" w:themeColor="text1"/>
        </w:rPr>
        <w:t>Коммуникативные способности</w:t>
      </w:r>
      <w:r w:rsidR="00E2125D" w:rsidRPr="00DB3163">
        <w:rPr>
          <w:bCs/>
          <w:color w:val="000000" w:themeColor="text1"/>
        </w:rPr>
        <w:t>.</w:t>
      </w:r>
    </w:p>
    <w:p w:rsidR="00C322EF" w:rsidRPr="00DB3163" w:rsidRDefault="00612987" w:rsidP="00DB3163">
      <w:pPr>
        <w:pStyle w:val="a4"/>
        <w:shd w:val="clear" w:color="auto" w:fill="FFFFFF"/>
        <w:spacing w:before="0" w:beforeAutospacing="0" w:after="0" w:afterAutospacing="0" w:line="360" w:lineRule="auto"/>
        <w:jc w:val="both"/>
        <w:rPr>
          <w:bCs/>
          <w:color w:val="000000" w:themeColor="text1"/>
        </w:rPr>
      </w:pPr>
      <w:r w:rsidRPr="00DB3163">
        <w:rPr>
          <w:bCs/>
          <w:color w:val="000000" w:themeColor="text1"/>
        </w:rPr>
        <w:tab/>
      </w:r>
      <w:r w:rsidR="00AA2537" w:rsidRPr="00DB3163">
        <w:rPr>
          <w:bCs/>
          <w:color w:val="000000" w:themeColor="text1"/>
        </w:rPr>
        <w:t>На данное в</w:t>
      </w:r>
      <w:r w:rsidR="00A2572E" w:rsidRPr="00DB3163">
        <w:rPr>
          <w:bCs/>
          <w:color w:val="000000" w:themeColor="text1"/>
        </w:rPr>
        <w:t xml:space="preserve">ремя в проекте задействовано 10 </w:t>
      </w:r>
      <w:r w:rsidR="00810905">
        <w:rPr>
          <w:bCs/>
          <w:color w:val="000000" w:themeColor="text1"/>
        </w:rPr>
        <w:t>детей-</w:t>
      </w:r>
      <w:r w:rsidR="00AA2537" w:rsidRPr="00DB3163">
        <w:rPr>
          <w:bCs/>
          <w:color w:val="000000" w:themeColor="text1"/>
        </w:rPr>
        <w:t>тьюторов – учащихся 9-11 классов</w:t>
      </w:r>
      <w:r w:rsidR="00062576" w:rsidRPr="00DB3163">
        <w:rPr>
          <w:bCs/>
          <w:color w:val="000000" w:themeColor="text1"/>
        </w:rPr>
        <w:t>. Р</w:t>
      </w:r>
      <w:r w:rsidR="003372C1" w:rsidRPr="00DB3163">
        <w:rPr>
          <w:bCs/>
          <w:color w:val="000000" w:themeColor="text1"/>
        </w:rPr>
        <w:t xml:space="preserve">ебята прошли </w:t>
      </w:r>
      <w:r w:rsidR="00C322EF" w:rsidRPr="00DB3163">
        <w:rPr>
          <w:bCs/>
          <w:color w:val="000000" w:themeColor="text1"/>
        </w:rPr>
        <w:t>специальную подготовку в методической мастерской, где педагоги практики делились с детьми своим опытом работы. Деятель</w:t>
      </w:r>
      <w:r w:rsidR="00A2572E" w:rsidRPr="00DB3163">
        <w:rPr>
          <w:bCs/>
          <w:color w:val="000000" w:themeColor="text1"/>
        </w:rPr>
        <w:t>ность мастерской была выстроена</w:t>
      </w:r>
      <w:r w:rsidR="00C322EF" w:rsidRPr="00DB3163">
        <w:rPr>
          <w:bCs/>
          <w:color w:val="000000" w:themeColor="text1"/>
        </w:rPr>
        <w:t xml:space="preserve"> по следующим направлениям:</w:t>
      </w:r>
    </w:p>
    <w:p w:rsidR="00C322EF" w:rsidRPr="00DB3163" w:rsidRDefault="00C322EF" w:rsidP="00DB3163">
      <w:pPr>
        <w:pStyle w:val="a4"/>
        <w:numPr>
          <w:ilvl w:val="0"/>
          <w:numId w:val="25"/>
        </w:numPr>
        <w:shd w:val="clear" w:color="auto" w:fill="FFFFFF"/>
        <w:spacing w:before="0" w:beforeAutospacing="0" w:after="0" w:afterAutospacing="0" w:line="360" w:lineRule="auto"/>
        <w:jc w:val="both"/>
        <w:rPr>
          <w:bCs/>
          <w:color w:val="000000" w:themeColor="text1"/>
        </w:rPr>
      </w:pPr>
      <w:r w:rsidRPr="00DB3163">
        <w:rPr>
          <w:bCs/>
          <w:color w:val="000000" w:themeColor="text1"/>
        </w:rPr>
        <w:t>психофиз</w:t>
      </w:r>
      <w:r w:rsidR="00A2572E" w:rsidRPr="00DB3163">
        <w:rPr>
          <w:bCs/>
          <w:color w:val="000000" w:themeColor="text1"/>
        </w:rPr>
        <w:t xml:space="preserve">иологические особенности детей </w:t>
      </w:r>
      <w:r w:rsidRPr="00DB3163">
        <w:rPr>
          <w:bCs/>
          <w:color w:val="000000" w:themeColor="text1"/>
        </w:rPr>
        <w:t>11-12 лет;</w:t>
      </w:r>
    </w:p>
    <w:p w:rsidR="00C322EF" w:rsidRPr="00DB3163" w:rsidRDefault="00C322EF" w:rsidP="00DB3163">
      <w:pPr>
        <w:pStyle w:val="a4"/>
        <w:numPr>
          <w:ilvl w:val="0"/>
          <w:numId w:val="25"/>
        </w:numPr>
        <w:shd w:val="clear" w:color="auto" w:fill="FFFFFF"/>
        <w:spacing w:before="0" w:beforeAutospacing="0" w:after="0" w:afterAutospacing="0" w:line="360" w:lineRule="auto"/>
        <w:jc w:val="both"/>
        <w:rPr>
          <w:bCs/>
          <w:color w:val="000000" w:themeColor="text1"/>
        </w:rPr>
      </w:pPr>
      <w:r w:rsidRPr="00DB3163">
        <w:rPr>
          <w:bCs/>
          <w:color w:val="000000" w:themeColor="text1"/>
        </w:rPr>
        <w:t>организационные особенности проведения занятий с детьми;</w:t>
      </w:r>
    </w:p>
    <w:p w:rsidR="00612987" w:rsidRPr="00DB3163" w:rsidRDefault="00C322EF" w:rsidP="00DB3163">
      <w:pPr>
        <w:pStyle w:val="a4"/>
        <w:numPr>
          <w:ilvl w:val="0"/>
          <w:numId w:val="25"/>
        </w:numPr>
        <w:shd w:val="clear" w:color="auto" w:fill="FFFFFF"/>
        <w:spacing w:before="0" w:beforeAutospacing="0" w:after="0" w:afterAutospacing="0" w:line="360" w:lineRule="auto"/>
        <w:jc w:val="both"/>
        <w:rPr>
          <w:bCs/>
          <w:color w:val="000000" w:themeColor="text1"/>
        </w:rPr>
      </w:pPr>
      <w:r w:rsidRPr="00DB3163">
        <w:rPr>
          <w:bCs/>
          <w:color w:val="000000" w:themeColor="text1"/>
        </w:rPr>
        <w:t>методика проведения занятий по математике.</w:t>
      </w:r>
    </w:p>
    <w:p w:rsidR="006D1261" w:rsidRPr="00DB3163" w:rsidRDefault="006D1261" w:rsidP="00DB3163">
      <w:pPr>
        <w:pStyle w:val="a4"/>
        <w:shd w:val="clear" w:color="auto" w:fill="FFFFFF"/>
        <w:spacing w:before="0" w:beforeAutospacing="0" w:after="0" w:afterAutospacing="0" w:line="360" w:lineRule="auto"/>
        <w:jc w:val="both"/>
        <w:rPr>
          <w:bCs/>
          <w:color w:val="000000" w:themeColor="text1"/>
        </w:rPr>
      </w:pPr>
      <w:r w:rsidRPr="00DB3163">
        <w:rPr>
          <w:bCs/>
          <w:color w:val="000000" w:themeColor="text1"/>
        </w:rPr>
        <w:t>В задачи тьюторов входит:</w:t>
      </w:r>
    </w:p>
    <w:p w:rsidR="006D1261" w:rsidRPr="00DB3163" w:rsidRDefault="006D1261" w:rsidP="00DB3163">
      <w:pPr>
        <w:pStyle w:val="a4"/>
        <w:numPr>
          <w:ilvl w:val="0"/>
          <w:numId w:val="26"/>
        </w:numPr>
        <w:shd w:val="clear" w:color="auto" w:fill="FFFFFF"/>
        <w:spacing w:before="0" w:beforeAutospacing="0" w:after="0" w:afterAutospacing="0" w:line="360" w:lineRule="auto"/>
        <w:jc w:val="both"/>
        <w:rPr>
          <w:bCs/>
          <w:color w:val="000000" w:themeColor="text1"/>
        </w:rPr>
      </w:pPr>
      <w:r w:rsidRPr="00DB3163">
        <w:rPr>
          <w:bCs/>
          <w:color w:val="000000" w:themeColor="text1"/>
        </w:rPr>
        <w:t>курирование своей группы по учебному предмету;</w:t>
      </w:r>
    </w:p>
    <w:p w:rsidR="006D1261" w:rsidRPr="00DB3163" w:rsidRDefault="006D1261" w:rsidP="00DB3163">
      <w:pPr>
        <w:pStyle w:val="a4"/>
        <w:numPr>
          <w:ilvl w:val="0"/>
          <w:numId w:val="26"/>
        </w:numPr>
        <w:shd w:val="clear" w:color="auto" w:fill="FFFFFF"/>
        <w:spacing w:before="0" w:beforeAutospacing="0" w:after="0" w:afterAutospacing="0" w:line="360" w:lineRule="auto"/>
        <w:jc w:val="both"/>
        <w:rPr>
          <w:bCs/>
          <w:color w:val="000000" w:themeColor="text1"/>
        </w:rPr>
      </w:pPr>
      <w:r w:rsidRPr="00DB3163">
        <w:rPr>
          <w:bCs/>
          <w:color w:val="000000" w:themeColor="text1"/>
        </w:rPr>
        <w:t>информирование о месте и времени проведения занятий;</w:t>
      </w:r>
    </w:p>
    <w:p w:rsidR="006D1261" w:rsidRPr="00DB3163" w:rsidRDefault="006D1261" w:rsidP="00DB3163">
      <w:pPr>
        <w:pStyle w:val="a4"/>
        <w:numPr>
          <w:ilvl w:val="0"/>
          <w:numId w:val="26"/>
        </w:numPr>
        <w:shd w:val="clear" w:color="auto" w:fill="FFFFFF"/>
        <w:spacing w:before="0" w:beforeAutospacing="0" w:after="0" w:afterAutospacing="0" w:line="360" w:lineRule="auto"/>
        <w:jc w:val="both"/>
        <w:rPr>
          <w:bCs/>
          <w:color w:val="000000" w:themeColor="text1"/>
        </w:rPr>
      </w:pPr>
      <w:r w:rsidRPr="00DB3163">
        <w:rPr>
          <w:bCs/>
          <w:color w:val="000000" w:themeColor="text1"/>
        </w:rPr>
        <w:t>контроль посещаемости детьми занятий;</w:t>
      </w:r>
    </w:p>
    <w:p w:rsidR="006D1261" w:rsidRPr="00DB3163" w:rsidRDefault="006D1261" w:rsidP="00DB3163">
      <w:pPr>
        <w:pStyle w:val="a4"/>
        <w:numPr>
          <w:ilvl w:val="0"/>
          <w:numId w:val="26"/>
        </w:numPr>
        <w:shd w:val="clear" w:color="auto" w:fill="FFFFFF"/>
        <w:spacing w:before="0" w:beforeAutospacing="0" w:after="0" w:afterAutospacing="0" w:line="360" w:lineRule="auto"/>
        <w:jc w:val="both"/>
        <w:rPr>
          <w:bCs/>
          <w:color w:val="000000" w:themeColor="text1"/>
        </w:rPr>
      </w:pPr>
      <w:r w:rsidRPr="00DB3163">
        <w:rPr>
          <w:bCs/>
          <w:color w:val="000000" w:themeColor="text1"/>
        </w:rPr>
        <w:t>контроль освоения материала по предмету математика;</w:t>
      </w:r>
    </w:p>
    <w:p w:rsidR="006D1261" w:rsidRPr="00DB3163" w:rsidRDefault="006D1261" w:rsidP="00DB3163">
      <w:pPr>
        <w:pStyle w:val="a4"/>
        <w:numPr>
          <w:ilvl w:val="0"/>
          <w:numId w:val="26"/>
        </w:numPr>
        <w:shd w:val="clear" w:color="auto" w:fill="FFFFFF"/>
        <w:spacing w:before="0" w:beforeAutospacing="0" w:after="0" w:afterAutospacing="0" w:line="360" w:lineRule="auto"/>
        <w:jc w:val="both"/>
        <w:rPr>
          <w:bCs/>
          <w:color w:val="000000" w:themeColor="text1"/>
        </w:rPr>
      </w:pPr>
      <w:r w:rsidRPr="00DB3163">
        <w:rPr>
          <w:bCs/>
          <w:color w:val="000000" w:themeColor="text1"/>
        </w:rPr>
        <w:t>взаимодействие с классным руководителем и учителем предметником;</w:t>
      </w:r>
    </w:p>
    <w:p w:rsidR="006D1261" w:rsidRPr="00DB3163" w:rsidRDefault="006D1261" w:rsidP="00DB3163">
      <w:pPr>
        <w:pStyle w:val="a4"/>
        <w:numPr>
          <w:ilvl w:val="0"/>
          <w:numId w:val="26"/>
        </w:numPr>
        <w:shd w:val="clear" w:color="auto" w:fill="FFFFFF"/>
        <w:spacing w:before="0" w:beforeAutospacing="0" w:after="0" w:afterAutospacing="0" w:line="360" w:lineRule="auto"/>
        <w:jc w:val="both"/>
        <w:rPr>
          <w:bCs/>
          <w:color w:val="000000" w:themeColor="text1"/>
        </w:rPr>
      </w:pPr>
      <w:r w:rsidRPr="00DB3163">
        <w:rPr>
          <w:bCs/>
          <w:color w:val="000000" w:themeColor="text1"/>
        </w:rPr>
        <w:t>проведение занятий по предмету математика;</w:t>
      </w:r>
    </w:p>
    <w:p w:rsidR="006D1261" w:rsidRPr="00DB3163" w:rsidRDefault="006D1261" w:rsidP="00DB3163">
      <w:pPr>
        <w:pStyle w:val="a4"/>
        <w:numPr>
          <w:ilvl w:val="0"/>
          <w:numId w:val="26"/>
        </w:numPr>
        <w:shd w:val="clear" w:color="auto" w:fill="FFFFFF"/>
        <w:spacing w:before="0" w:beforeAutospacing="0" w:after="0" w:afterAutospacing="0" w:line="360" w:lineRule="auto"/>
        <w:jc w:val="both"/>
        <w:rPr>
          <w:bCs/>
          <w:color w:val="000000" w:themeColor="text1"/>
        </w:rPr>
      </w:pPr>
      <w:r w:rsidRPr="00DB3163">
        <w:rPr>
          <w:bCs/>
          <w:color w:val="000000" w:themeColor="text1"/>
        </w:rPr>
        <w:t>ведение табеля посещаемости;</w:t>
      </w:r>
    </w:p>
    <w:p w:rsidR="006D1261" w:rsidRPr="00DB3163" w:rsidRDefault="006D1261" w:rsidP="00DB3163">
      <w:pPr>
        <w:pStyle w:val="a4"/>
        <w:numPr>
          <w:ilvl w:val="0"/>
          <w:numId w:val="26"/>
        </w:numPr>
        <w:shd w:val="clear" w:color="auto" w:fill="FFFFFF"/>
        <w:spacing w:before="0" w:beforeAutospacing="0" w:after="0" w:afterAutospacing="0" w:line="360" w:lineRule="auto"/>
        <w:jc w:val="both"/>
        <w:rPr>
          <w:bCs/>
          <w:color w:val="000000" w:themeColor="text1"/>
        </w:rPr>
      </w:pPr>
      <w:r w:rsidRPr="00DB3163">
        <w:rPr>
          <w:bCs/>
          <w:color w:val="000000" w:themeColor="text1"/>
        </w:rPr>
        <w:t>ведение персональных листов.</w:t>
      </w:r>
    </w:p>
    <w:p w:rsidR="006D1261" w:rsidRPr="00DB3163" w:rsidRDefault="006D1261" w:rsidP="00DB3163">
      <w:pPr>
        <w:pStyle w:val="a4"/>
        <w:shd w:val="clear" w:color="auto" w:fill="FFFFFF"/>
        <w:spacing w:before="0" w:beforeAutospacing="0" w:after="0" w:afterAutospacing="0" w:line="360" w:lineRule="auto"/>
        <w:jc w:val="both"/>
        <w:rPr>
          <w:bCs/>
          <w:color w:val="000000" w:themeColor="text1"/>
        </w:rPr>
      </w:pPr>
      <w:r w:rsidRPr="00DB3163">
        <w:rPr>
          <w:bCs/>
          <w:color w:val="000000" w:themeColor="text1"/>
        </w:rPr>
        <w:tab/>
        <w:t>Ч</w:t>
      </w:r>
      <w:r w:rsidR="00A2572E" w:rsidRPr="00DB3163">
        <w:rPr>
          <w:color w:val="000000" w:themeColor="text1"/>
        </w:rPr>
        <w:t xml:space="preserve">тобы привлечь в нашу школу </w:t>
      </w:r>
      <w:r w:rsidR="00612987" w:rsidRPr="00DB3163">
        <w:rPr>
          <w:color w:val="000000" w:themeColor="text1"/>
        </w:rPr>
        <w:t>брендинг-тренинга достаточное количество учеников, мною было проведено</w:t>
      </w:r>
      <w:r w:rsidR="00A2572E" w:rsidRPr="00DB3163">
        <w:rPr>
          <w:color w:val="000000" w:themeColor="text1"/>
        </w:rPr>
        <w:t xml:space="preserve"> </w:t>
      </w:r>
      <w:r w:rsidR="00612987" w:rsidRPr="00DB3163">
        <w:rPr>
          <w:color w:val="000000" w:themeColor="text1"/>
        </w:rPr>
        <w:t>брендирование задуманного про</w:t>
      </w:r>
      <w:r w:rsidRPr="00DB3163">
        <w:rPr>
          <w:color w:val="000000" w:themeColor="text1"/>
        </w:rPr>
        <w:t>дукта</w:t>
      </w:r>
      <w:r w:rsidR="00612987" w:rsidRPr="00DB3163">
        <w:rPr>
          <w:color w:val="000000" w:themeColor="text1"/>
        </w:rPr>
        <w:t>.</w:t>
      </w:r>
      <w:r w:rsidR="00A2572E" w:rsidRPr="00DB3163">
        <w:rPr>
          <w:color w:val="000000" w:themeColor="text1"/>
        </w:rPr>
        <w:t xml:space="preserve"> </w:t>
      </w:r>
      <w:r w:rsidR="00A2572E" w:rsidRPr="00DB3163">
        <w:rPr>
          <w:bCs/>
          <w:color w:val="000000" w:themeColor="text1"/>
        </w:rPr>
        <w:t>Для формирования списков учеников</w:t>
      </w:r>
      <w:r w:rsidRPr="00DB3163">
        <w:rPr>
          <w:bCs/>
          <w:color w:val="000000" w:themeColor="text1"/>
        </w:rPr>
        <w:t xml:space="preserve"> ш</w:t>
      </w:r>
      <w:r w:rsidR="00A2572E" w:rsidRPr="00DB3163">
        <w:rPr>
          <w:bCs/>
          <w:color w:val="000000" w:themeColor="text1"/>
        </w:rPr>
        <w:t>колы брендинг-</w:t>
      </w:r>
      <w:r w:rsidRPr="00DB3163">
        <w:rPr>
          <w:bCs/>
          <w:color w:val="000000" w:themeColor="text1"/>
        </w:rPr>
        <w:t xml:space="preserve">тренинга, были привлечены учителя предметники и классные руководители, ведь именно они лучше знают академическую успеваемость ребенка, его </w:t>
      </w:r>
      <w:r w:rsidRPr="00DB3163">
        <w:rPr>
          <w:bCs/>
          <w:color w:val="000000" w:themeColor="text1"/>
        </w:rPr>
        <w:lastRenderedPageBreak/>
        <w:t xml:space="preserve">дефициты и особенности. В результате тесного взаимодействия в течение одной недели были сформированы списки, дети распределены на подгруппы, к каждой группе </w:t>
      </w:r>
      <w:proofErr w:type="gramStart"/>
      <w:r w:rsidRPr="00DB3163">
        <w:rPr>
          <w:bCs/>
          <w:color w:val="000000" w:themeColor="text1"/>
        </w:rPr>
        <w:t>прикреплен</w:t>
      </w:r>
      <w:proofErr w:type="gramEnd"/>
      <w:r w:rsidR="00514392" w:rsidRPr="00DB3163">
        <w:rPr>
          <w:bCs/>
          <w:color w:val="000000" w:themeColor="text1"/>
        </w:rPr>
        <w:t xml:space="preserve"> </w:t>
      </w:r>
      <w:proofErr w:type="spellStart"/>
      <w:r w:rsidRPr="00DB3163">
        <w:rPr>
          <w:bCs/>
          <w:color w:val="000000" w:themeColor="text1"/>
        </w:rPr>
        <w:t>тьютор</w:t>
      </w:r>
      <w:proofErr w:type="spellEnd"/>
      <w:r w:rsidRPr="00DB3163">
        <w:rPr>
          <w:bCs/>
          <w:color w:val="000000" w:themeColor="text1"/>
        </w:rPr>
        <w:t>. О</w:t>
      </w:r>
      <w:r w:rsidRPr="00DB3163">
        <w:rPr>
          <w:color w:val="000000" w:themeColor="text1"/>
        </w:rPr>
        <w:t>бщий охват детей составил 38 человек.</w:t>
      </w:r>
      <w:r w:rsidR="00A2572E" w:rsidRPr="00DB3163">
        <w:rPr>
          <w:color w:val="000000" w:themeColor="text1"/>
        </w:rPr>
        <w:t xml:space="preserve"> </w:t>
      </w:r>
      <w:r w:rsidR="00062576" w:rsidRPr="00DB3163">
        <w:rPr>
          <w:color w:val="000000" w:themeColor="text1"/>
        </w:rPr>
        <w:t>С каждым будущим участником проекта проводилась индивидуальная беседа</w:t>
      </w:r>
      <w:r w:rsidRPr="00DB3163">
        <w:rPr>
          <w:color w:val="000000" w:themeColor="text1"/>
        </w:rPr>
        <w:t>, где ребенку предлагалось:</w:t>
      </w:r>
    </w:p>
    <w:p w:rsidR="006D1261" w:rsidRPr="00DB3163" w:rsidRDefault="00612987" w:rsidP="00DB3163">
      <w:pPr>
        <w:pStyle w:val="a4"/>
        <w:numPr>
          <w:ilvl w:val="0"/>
          <w:numId w:val="30"/>
        </w:numPr>
        <w:shd w:val="clear" w:color="auto" w:fill="FFFFFF"/>
        <w:spacing w:before="0" w:beforeAutospacing="0" w:after="0" w:afterAutospacing="0" w:line="360" w:lineRule="auto"/>
        <w:jc w:val="both"/>
        <w:rPr>
          <w:color w:val="000000" w:themeColor="text1"/>
        </w:rPr>
      </w:pPr>
      <w:r w:rsidRPr="00DB3163">
        <w:rPr>
          <w:bCs/>
          <w:color w:val="000000" w:themeColor="text1"/>
        </w:rPr>
        <w:t xml:space="preserve">принять участие в новом </w:t>
      </w:r>
      <w:r w:rsidR="006D1261" w:rsidRPr="00DB3163">
        <w:rPr>
          <w:bCs/>
          <w:color w:val="000000" w:themeColor="text1"/>
        </w:rPr>
        <w:t xml:space="preserve">уникальном </w:t>
      </w:r>
      <w:r w:rsidRPr="00DB3163">
        <w:rPr>
          <w:bCs/>
          <w:color w:val="000000" w:themeColor="text1"/>
        </w:rPr>
        <w:t>проекте, в котором у него есть возможн</w:t>
      </w:r>
      <w:r w:rsidR="006D1261" w:rsidRPr="00DB3163">
        <w:rPr>
          <w:bCs/>
          <w:color w:val="000000" w:themeColor="text1"/>
        </w:rPr>
        <w:t>ость повысить свою успеваемость;</w:t>
      </w:r>
    </w:p>
    <w:p w:rsidR="006D1261" w:rsidRPr="00DB3163" w:rsidRDefault="006D1261" w:rsidP="00DB3163">
      <w:pPr>
        <w:pStyle w:val="a4"/>
        <w:numPr>
          <w:ilvl w:val="0"/>
          <w:numId w:val="30"/>
        </w:numPr>
        <w:shd w:val="clear" w:color="auto" w:fill="FFFFFF"/>
        <w:spacing w:before="0" w:beforeAutospacing="0" w:after="0" w:afterAutospacing="0" w:line="360" w:lineRule="auto"/>
        <w:jc w:val="both"/>
        <w:rPr>
          <w:color w:val="000000" w:themeColor="text1"/>
        </w:rPr>
      </w:pPr>
      <w:r w:rsidRPr="00DB3163">
        <w:rPr>
          <w:bCs/>
          <w:color w:val="000000" w:themeColor="text1"/>
        </w:rPr>
        <w:t>выполнить ряд заданий на определение собственного потенциала по предмету математика;</w:t>
      </w:r>
    </w:p>
    <w:p w:rsidR="003D5BCD" w:rsidRPr="00DB3163" w:rsidRDefault="00A2572E" w:rsidP="00DB3163">
      <w:pPr>
        <w:pStyle w:val="a4"/>
        <w:numPr>
          <w:ilvl w:val="0"/>
          <w:numId w:val="30"/>
        </w:numPr>
        <w:shd w:val="clear" w:color="auto" w:fill="FFFFFF"/>
        <w:spacing w:before="0" w:beforeAutospacing="0" w:after="0" w:afterAutospacing="0" w:line="360" w:lineRule="auto"/>
        <w:jc w:val="both"/>
        <w:rPr>
          <w:color w:val="000000" w:themeColor="text1"/>
        </w:rPr>
      </w:pPr>
      <w:r w:rsidRPr="00DB3163">
        <w:rPr>
          <w:bCs/>
          <w:color w:val="000000" w:themeColor="text1"/>
        </w:rPr>
        <w:t>заполнить анкету «М</w:t>
      </w:r>
      <w:r w:rsidR="006D1261" w:rsidRPr="00DB3163">
        <w:rPr>
          <w:bCs/>
          <w:color w:val="000000" w:themeColor="text1"/>
        </w:rPr>
        <w:t>ои д</w:t>
      </w:r>
      <w:r w:rsidRPr="00DB3163">
        <w:rPr>
          <w:bCs/>
          <w:color w:val="000000" w:themeColor="text1"/>
        </w:rPr>
        <w:t>ефициты по предмету математика».</w:t>
      </w:r>
    </w:p>
    <w:p w:rsidR="00246E5C" w:rsidRPr="00DB3163" w:rsidRDefault="004D1747" w:rsidP="00DB3163">
      <w:pPr>
        <w:spacing w:after="0" w:line="360" w:lineRule="auto"/>
        <w:ind w:firstLine="708"/>
        <w:jc w:val="both"/>
        <w:rPr>
          <w:rFonts w:ascii="Times New Roman" w:hAnsi="Times New Roman" w:cs="Times New Roman"/>
          <w:sz w:val="24"/>
          <w:szCs w:val="24"/>
        </w:rPr>
      </w:pPr>
      <w:r w:rsidRPr="00DB3163">
        <w:rPr>
          <w:rFonts w:ascii="Times New Roman" w:hAnsi="Times New Roman" w:cs="Times New Roman"/>
          <w:sz w:val="24"/>
          <w:szCs w:val="24"/>
        </w:rPr>
        <w:t xml:space="preserve">Для реализации практики были созданы все условия, организована педагогическая мастерская для детей-тьюторов, выделены кабинеты для проведения занятий, подобрана сопроводительная документация. </w:t>
      </w:r>
      <w:r w:rsidR="000C325C" w:rsidRPr="00DB3163">
        <w:rPr>
          <w:rFonts w:ascii="Times New Roman" w:hAnsi="Times New Roman" w:cs="Times New Roman"/>
          <w:sz w:val="24"/>
          <w:szCs w:val="24"/>
        </w:rPr>
        <w:t>Хочется отметить, что проект разрабатывали и внедряли учащиеся 10-11 классов, именно они реализовали его на практике, у</w:t>
      </w:r>
      <w:r w:rsidR="00A2572E" w:rsidRPr="00DB3163">
        <w:rPr>
          <w:rFonts w:ascii="Times New Roman" w:hAnsi="Times New Roman" w:cs="Times New Roman"/>
          <w:sz w:val="24"/>
          <w:szCs w:val="24"/>
        </w:rPr>
        <w:t xml:space="preserve">правляли и проводили мониторинг результативности </w:t>
      </w:r>
      <w:r w:rsidR="000C325C" w:rsidRPr="00DB3163">
        <w:rPr>
          <w:rFonts w:ascii="Times New Roman" w:hAnsi="Times New Roman" w:cs="Times New Roman"/>
          <w:sz w:val="24"/>
          <w:szCs w:val="24"/>
        </w:rPr>
        <w:t>проведе</w:t>
      </w:r>
      <w:r w:rsidR="00A2572E" w:rsidRPr="00DB3163">
        <w:rPr>
          <w:rFonts w:ascii="Times New Roman" w:hAnsi="Times New Roman" w:cs="Times New Roman"/>
          <w:sz w:val="24"/>
          <w:szCs w:val="24"/>
        </w:rPr>
        <w:t xml:space="preserve">ния мероприятий, разрабатывали </w:t>
      </w:r>
      <w:r w:rsidR="000C325C" w:rsidRPr="00DB3163">
        <w:rPr>
          <w:rFonts w:ascii="Times New Roman" w:hAnsi="Times New Roman" w:cs="Times New Roman"/>
          <w:sz w:val="24"/>
          <w:szCs w:val="24"/>
        </w:rPr>
        <w:t xml:space="preserve">инструментарий оценки своей деятельности. </w:t>
      </w:r>
      <w:r w:rsidRPr="00DB3163">
        <w:rPr>
          <w:rFonts w:ascii="Times New Roman" w:hAnsi="Times New Roman" w:cs="Times New Roman"/>
          <w:sz w:val="24"/>
          <w:szCs w:val="24"/>
        </w:rPr>
        <w:t>Благо</w:t>
      </w:r>
      <w:r w:rsidR="00A2572E" w:rsidRPr="00DB3163">
        <w:rPr>
          <w:rFonts w:ascii="Times New Roman" w:hAnsi="Times New Roman" w:cs="Times New Roman"/>
          <w:sz w:val="24"/>
          <w:szCs w:val="24"/>
        </w:rPr>
        <w:t>даря выстроенной системе работы</w:t>
      </w:r>
      <w:r w:rsidRPr="00DB3163">
        <w:rPr>
          <w:rFonts w:ascii="Times New Roman" w:hAnsi="Times New Roman" w:cs="Times New Roman"/>
          <w:sz w:val="24"/>
          <w:szCs w:val="24"/>
        </w:rPr>
        <w:t xml:space="preserve"> школы брендинг-тренинга нам удалось персонализировать и дифференцировать образовательные траектории детей с низкими образовательными результатами по математике.</w:t>
      </w:r>
    </w:p>
    <w:p w:rsidR="004D1747" w:rsidRPr="00DB3163" w:rsidRDefault="004D1747" w:rsidP="00DB3163">
      <w:pPr>
        <w:spacing w:line="360" w:lineRule="auto"/>
        <w:jc w:val="both"/>
        <w:rPr>
          <w:rFonts w:ascii="Times New Roman" w:hAnsi="Times New Roman" w:cs="Times New Roman"/>
          <w:sz w:val="24"/>
          <w:szCs w:val="24"/>
        </w:rPr>
      </w:pPr>
      <w:r w:rsidRPr="00DB3163">
        <w:rPr>
          <w:rFonts w:ascii="Times New Roman" w:hAnsi="Times New Roman" w:cs="Times New Roman"/>
          <w:color w:val="000000" w:themeColor="text1"/>
          <w:sz w:val="24"/>
          <w:szCs w:val="24"/>
        </w:rPr>
        <w:tab/>
      </w:r>
      <w:r w:rsidR="000C325C" w:rsidRPr="00DB3163">
        <w:rPr>
          <w:rFonts w:ascii="Times New Roman" w:hAnsi="Times New Roman" w:cs="Times New Roman"/>
          <w:color w:val="000000" w:themeColor="text1"/>
          <w:sz w:val="24"/>
          <w:szCs w:val="24"/>
        </w:rPr>
        <w:t>Школа брендинг-тренинга начала работу в ноябре 2020 года</w:t>
      </w:r>
      <w:r w:rsidR="00A2572E" w:rsidRPr="00DB3163">
        <w:rPr>
          <w:rFonts w:ascii="Times New Roman" w:hAnsi="Times New Roman" w:cs="Times New Roman"/>
          <w:sz w:val="24"/>
          <w:szCs w:val="24"/>
        </w:rPr>
        <w:t xml:space="preserve">, проект </w:t>
      </w:r>
      <w:r w:rsidR="000C325C" w:rsidRPr="00DB3163">
        <w:rPr>
          <w:rFonts w:ascii="Times New Roman" w:hAnsi="Times New Roman" w:cs="Times New Roman"/>
          <w:sz w:val="24"/>
          <w:szCs w:val="24"/>
        </w:rPr>
        <w:t>хорошо впи</w:t>
      </w:r>
      <w:r w:rsidR="00810905">
        <w:rPr>
          <w:rFonts w:ascii="Times New Roman" w:hAnsi="Times New Roman" w:cs="Times New Roman"/>
          <w:sz w:val="24"/>
          <w:szCs w:val="24"/>
        </w:rPr>
        <w:t xml:space="preserve">сался в общую стратегию выхода </w:t>
      </w:r>
      <w:r w:rsidR="000C325C" w:rsidRPr="00DB3163">
        <w:rPr>
          <w:rFonts w:ascii="Times New Roman" w:hAnsi="Times New Roman" w:cs="Times New Roman"/>
          <w:sz w:val="24"/>
          <w:szCs w:val="24"/>
        </w:rPr>
        <w:t>школы из числа школ с низкими</w:t>
      </w:r>
      <w:r w:rsidR="00810905">
        <w:rPr>
          <w:rFonts w:ascii="Times New Roman" w:hAnsi="Times New Roman" w:cs="Times New Roman"/>
          <w:sz w:val="24"/>
          <w:szCs w:val="24"/>
        </w:rPr>
        <w:t xml:space="preserve"> образовательными результатами, на данное</w:t>
      </w:r>
      <w:r w:rsidR="000C325C" w:rsidRPr="00DB3163">
        <w:rPr>
          <w:rFonts w:ascii="Times New Roman" w:hAnsi="Times New Roman" w:cs="Times New Roman"/>
          <w:sz w:val="24"/>
          <w:szCs w:val="24"/>
        </w:rPr>
        <w:t xml:space="preserve"> время он является замеч</w:t>
      </w:r>
      <w:r w:rsidR="00810905">
        <w:rPr>
          <w:rFonts w:ascii="Times New Roman" w:hAnsi="Times New Roman" w:cs="Times New Roman"/>
          <w:sz w:val="24"/>
          <w:szCs w:val="24"/>
        </w:rPr>
        <w:t>ательным интерфейсным драйвером</w:t>
      </w:r>
      <w:r w:rsidR="000C325C" w:rsidRPr="00DB3163">
        <w:rPr>
          <w:rFonts w:ascii="Times New Roman" w:hAnsi="Times New Roman" w:cs="Times New Roman"/>
          <w:sz w:val="24"/>
          <w:szCs w:val="24"/>
        </w:rPr>
        <w:t xml:space="preserve"> и находится на этапе своего интенсивного развития.</w:t>
      </w:r>
    </w:p>
    <w:p w:rsidR="00F1689B" w:rsidRPr="00DB3163" w:rsidRDefault="001D47D0" w:rsidP="00DB3163">
      <w:pPr>
        <w:spacing w:after="0" w:line="360" w:lineRule="auto"/>
        <w:jc w:val="both"/>
        <w:rPr>
          <w:rFonts w:ascii="Times New Roman" w:hAnsi="Times New Roman" w:cs="Times New Roman"/>
          <w:b/>
          <w:color w:val="000000" w:themeColor="text1"/>
          <w:sz w:val="24"/>
          <w:szCs w:val="24"/>
        </w:rPr>
      </w:pPr>
      <w:r w:rsidRPr="00DB3163">
        <w:rPr>
          <w:rFonts w:ascii="Times New Roman" w:hAnsi="Times New Roman" w:cs="Times New Roman"/>
          <w:b/>
          <w:color w:val="000000" w:themeColor="text1"/>
          <w:sz w:val="24"/>
          <w:szCs w:val="24"/>
        </w:rPr>
        <w:t xml:space="preserve">2.4. </w:t>
      </w:r>
      <w:r w:rsidR="00050D82" w:rsidRPr="00DB3163">
        <w:rPr>
          <w:rFonts w:ascii="Times New Roman" w:hAnsi="Times New Roman" w:cs="Times New Roman"/>
          <w:b/>
          <w:color w:val="000000" w:themeColor="text1"/>
          <w:sz w:val="24"/>
          <w:szCs w:val="24"/>
        </w:rPr>
        <w:t>Промежуточные результаты деятельности</w:t>
      </w:r>
      <w:r w:rsidR="00F1689B" w:rsidRPr="00DB3163">
        <w:rPr>
          <w:rFonts w:ascii="Times New Roman" w:hAnsi="Times New Roman" w:cs="Times New Roman"/>
          <w:b/>
          <w:color w:val="000000" w:themeColor="text1"/>
          <w:sz w:val="24"/>
          <w:szCs w:val="24"/>
        </w:rPr>
        <w:t xml:space="preserve"> проекта</w:t>
      </w:r>
    </w:p>
    <w:p w:rsidR="00696B6C" w:rsidRPr="00DB3163" w:rsidRDefault="00696B6C" w:rsidP="00DB3163">
      <w:pPr>
        <w:spacing w:after="0" w:line="360" w:lineRule="auto"/>
        <w:ind w:firstLine="708"/>
        <w:jc w:val="both"/>
        <w:rPr>
          <w:rFonts w:ascii="Times New Roman" w:hAnsi="Times New Roman" w:cs="Times New Roman"/>
          <w:color w:val="000000" w:themeColor="text1"/>
          <w:sz w:val="24"/>
          <w:szCs w:val="24"/>
        </w:rPr>
      </w:pPr>
      <w:r w:rsidRPr="00DB3163">
        <w:rPr>
          <w:rFonts w:ascii="Times New Roman" w:hAnsi="Times New Roman" w:cs="Times New Roman"/>
          <w:color w:val="000000" w:themeColor="text1"/>
          <w:sz w:val="24"/>
          <w:szCs w:val="24"/>
        </w:rPr>
        <w:t>Для оценки продуктивно</w:t>
      </w:r>
      <w:r w:rsidR="004C4C47" w:rsidRPr="00DB3163">
        <w:rPr>
          <w:rFonts w:ascii="Times New Roman" w:hAnsi="Times New Roman" w:cs="Times New Roman"/>
          <w:color w:val="000000" w:themeColor="text1"/>
          <w:sz w:val="24"/>
          <w:szCs w:val="24"/>
        </w:rPr>
        <w:t>сти школы брендинг-тренинга мной</w:t>
      </w:r>
      <w:r w:rsidRPr="00DB3163">
        <w:rPr>
          <w:rFonts w:ascii="Times New Roman" w:hAnsi="Times New Roman" w:cs="Times New Roman"/>
          <w:color w:val="000000" w:themeColor="text1"/>
          <w:sz w:val="24"/>
          <w:szCs w:val="24"/>
        </w:rPr>
        <w:t xml:space="preserve"> были использованы </w:t>
      </w:r>
      <w:r w:rsidR="00507BAC" w:rsidRPr="00DB3163">
        <w:rPr>
          <w:rFonts w:ascii="Times New Roman" w:hAnsi="Times New Roman" w:cs="Times New Roman"/>
          <w:color w:val="000000" w:themeColor="text1"/>
          <w:sz w:val="24"/>
          <w:szCs w:val="24"/>
        </w:rPr>
        <w:t>данные</w:t>
      </w:r>
      <w:r w:rsidRPr="00DB3163">
        <w:rPr>
          <w:rFonts w:ascii="Times New Roman" w:hAnsi="Times New Roman" w:cs="Times New Roman"/>
          <w:color w:val="000000" w:themeColor="text1"/>
          <w:sz w:val="24"/>
          <w:szCs w:val="24"/>
        </w:rPr>
        <w:t xml:space="preserve"> внешней и внутренней оценки </w:t>
      </w:r>
      <w:r w:rsidR="008F098A" w:rsidRPr="00DB3163">
        <w:rPr>
          <w:rFonts w:ascii="Times New Roman" w:hAnsi="Times New Roman" w:cs="Times New Roman"/>
          <w:color w:val="000000" w:themeColor="text1"/>
          <w:sz w:val="24"/>
          <w:szCs w:val="24"/>
        </w:rPr>
        <w:t xml:space="preserve">эффективности </w:t>
      </w:r>
      <w:r w:rsidR="00D8690F" w:rsidRPr="00DB3163">
        <w:rPr>
          <w:rFonts w:ascii="Times New Roman" w:hAnsi="Times New Roman" w:cs="Times New Roman"/>
          <w:color w:val="000000" w:themeColor="text1"/>
          <w:sz w:val="24"/>
          <w:szCs w:val="24"/>
        </w:rPr>
        <w:t>деятельности.</w:t>
      </w:r>
    </w:p>
    <w:p w:rsidR="008F098A" w:rsidRPr="00DB3163" w:rsidRDefault="008F098A" w:rsidP="00DB3163">
      <w:pPr>
        <w:spacing w:after="0" w:line="360" w:lineRule="auto"/>
        <w:jc w:val="both"/>
        <w:rPr>
          <w:rFonts w:ascii="Times New Roman" w:hAnsi="Times New Roman" w:cs="Times New Roman"/>
          <w:b/>
          <w:color w:val="000000" w:themeColor="text1"/>
          <w:sz w:val="24"/>
          <w:szCs w:val="24"/>
        </w:rPr>
      </w:pPr>
      <w:r w:rsidRPr="00DB3163">
        <w:rPr>
          <w:rFonts w:ascii="Times New Roman" w:hAnsi="Times New Roman" w:cs="Times New Roman"/>
          <w:b/>
          <w:color w:val="000000" w:themeColor="text1"/>
          <w:sz w:val="24"/>
          <w:szCs w:val="24"/>
        </w:rPr>
        <w:t>Внутренняя оценка результативности</w:t>
      </w:r>
    </w:p>
    <w:p w:rsidR="004C4C47" w:rsidRPr="00DB3163" w:rsidRDefault="008F098A" w:rsidP="00DB3163">
      <w:pPr>
        <w:pStyle w:val="a3"/>
        <w:numPr>
          <w:ilvl w:val="0"/>
          <w:numId w:val="28"/>
        </w:numPr>
        <w:spacing w:after="0" w:line="360" w:lineRule="auto"/>
        <w:jc w:val="both"/>
        <w:rPr>
          <w:rFonts w:ascii="Times New Roman" w:hAnsi="Times New Roman" w:cs="Times New Roman"/>
          <w:color w:val="000000" w:themeColor="text1"/>
          <w:sz w:val="24"/>
          <w:szCs w:val="24"/>
        </w:rPr>
      </w:pPr>
      <w:r w:rsidRPr="00DB3163">
        <w:rPr>
          <w:rFonts w:ascii="Times New Roman" w:hAnsi="Times New Roman" w:cs="Times New Roman"/>
          <w:color w:val="000000" w:themeColor="text1"/>
          <w:sz w:val="24"/>
          <w:szCs w:val="24"/>
        </w:rPr>
        <w:t>М</w:t>
      </w:r>
      <w:r w:rsidR="00696B6C" w:rsidRPr="00DB3163">
        <w:rPr>
          <w:rFonts w:ascii="Times New Roman" w:hAnsi="Times New Roman" w:cs="Times New Roman"/>
          <w:color w:val="000000" w:themeColor="text1"/>
          <w:sz w:val="24"/>
          <w:szCs w:val="24"/>
        </w:rPr>
        <w:t>ониторинг академической успеваемости учащихся</w:t>
      </w:r>
      <w:r w:rsidR="00A2572E" w:rsidRPr="00DB3163">
        <w:rPr>
          <w:rFonts w:ascii="Times New Roman" w:hAnsi="Times New Roman" w:cs="Times New Roman"/>
          <w:color w:val="000000" w:themeColor="text1"/>
          <w:sz w:val="24"/>
          <w:szCs w:val="24"/>
        </w:rPr>
        <w:t xml:space="preserve"> 5-6 классов</w:t>
      </w:r>
      <w:r w:rsidR="004C4C47" w:rsidRPr="00DB3163">
        <w:rPr>
          <w:rFonts w:ascii="Times New Roman" w:hAnsi="Times New Roman" w:cs="Times New Roman"/>
          <w:color w:val="000000" w:themeColor="text1"/>
          <w:sz w:val="24"/>
          <w:szCs w:val="24"/>
        </w:rPr>
        <w:t xml:space="preserve"> по предмету математика</w:t>
      </w:r>
    </w:p>
    <w:tbl>
      <w:tblPr>
        <w:tblStyle w:val="a7"/>
        <w:tblW w:w="0" w:type="auto"/>
        <w:tblLayout w:type="fixed"/>
        <w:tblLook w:val="04A0" w:firstRow="1" w:lastRow="0" w:firstColumn="1" w:lastColumn="0" w:noHBand="0" w:noVBand="1"/>
      </w:tblPr>
      <w:tblGrid>
        <w:gridCol w:w="3227"/>
        <w:gridCol w:w="1843"/>
        <w:gridCol w:w="1417"/>
        <w:gridCol w:w="1604"/>
        <w:gridCol w:w="1480"/>
      </w:tblGrid>
      <w:tr w:rsidR="004C4C47" w:rsidRPr="006D0713" w:rsidTr="00246E5C">
        <w:tc>
          <w:tcPr>
            <w:tcW w:w="3227" w:type="dxa"/>
          </w:tcPr>
          <w:p w:rsidR="004C4C47" w:rsidRPr="006D0713" w:rsidRDefault="004C4C47" w:rsidP="006D0713">
            <w:pPr>
              <w:jc w:val="both"/>
              <w:rPr>
                <w:rFonts w:ascii="Times New Roman" w:hAnsi="Times New Roman" w:cs="Times New Roman"/>
                <w:color w:val="000000" w:themeColor="text1"/>
                <w:sz w:val="20"/>
                <w:szCs w:val="20"/>
              </w:rPr>
            </w:pPr>
          </w:p>
        </w:tc>
        <w:tc>
          <w:tcPr>
            <w:tcW w:w="1843" w:type="dxa"/>
          </w:tcPr>
          <w:p w:rsidR="004C4C47" w:rsidRPr="006D0713" w:rsidRDefault="004C4C47" w:rsidP="006D0713">
            <w:pPr>
              <w:jc w:val="center"/>
              <w:rPr>
                <w:rFonts w:ascii="Times New Roman" w:hAnsi="Times New Roman" w:cs="Times New Roman"/>
                <w:color w:val="000000" w:themeColor="text1"/>
                <w:sz w:val="20"/>
                <w:szCs w:val="20"/>
              </w:rPr>
            </w:pPr>
            <w:r w:rsidRPr="006D0713">
              <w:rPr>
                <w:rFonts w:ascii="Times New Roman" w:hAnsi="Times New Roman" w:cs="Times New Roman"/>
                <w:sz w:val="20"/>
                <w:szCs w:val="20"/>
              </w:rPr>
              <w:t xml:space="preserve">Сильно </w:t>
            </w:r>
            <w:proofErr w:type="gramStart"/>
            <w:r w:rsidRPr="006D0713">
              <w:rPr>
                <w:rFonts w:ascii="Times New Roman" w:hAnsi="Times New Roman" w:cs="Times New Roman"/>
                <w:sz w:val="20"/>
                <w:szCs w:val="20"/>
              </w:rPr>
              <w:t>неуспевающие</w:t>
            </w:r>
            <w:proofErr w:type="gramEnd"/>
            <w:r w:rsidRPr="006D0713">
              <w:rPr>
                <w:rFonts w:ascii="Times New Roman" w:hAnsi="Times New Roman" w:cs="Times New Roman"/>
                <w:color w:val="000000" w:themeColor="text1"/>
                <w:sz w:val="20"/>
                <w:szCs w:val="20"/>
              </w:rPr>
              <w:t xml:space="preserve"> (итоговая оценка 2)</w:t>
            </w:r>
          </w:p>
        </w:tc>
        <w:tc>
          <w:tcPr>
            <w:tcW w:w="1417" w:type="dxa"/>
          </w:tcPr>
          <w:p w:rsidR="004C4C47" w:rsidRPr="006D0713" w:rsidRDefault="004C4C47" w:rsidP="006D0713">
            <w:pPr>
              <w:jc w:val="center"/>
              <w:rPr>
                <w:rFonts w:ascii="Times New Roman" w:hAnsi="Times New Roman" w:cs="Times New Roman"/>
                <w:sz w:val="20"/>
                <w:szCs w:val="20"/>
              </w:rPr>
            </w:pPr>
            <w:r w:rsidRPr="006D0713">
              <w:rPr>
                <w:rFonts w:ascii="Times New Roman" w:hAnsi="Times New Roman" w:cs="Times New Roman"/>
                <w:sz w:val="20"/>
                <w:szCs w:val="20"/>
              </w:rPr>
              <w:t>Неуспевающие</w:t>
            </w:r>
          </w:p>
          <w:p w:rsidR="004C4C47" w:rsidRPr="006D0713" w:rsidRDefault="004C4C47" w:rsidP="006D0713">
            <w:pPr>
              <w:jc w:val="center"/>
              <w:rPr>
                <w:rFonts w:ascii="Times New Roman" w:hAnsi="Times New Roman" w:cs="Times New Roman"/>
                <w:color w:val="000000" w:themeColor="text1"/>
                <w:sz w:val="20"/>
                <w:szCs w:val="20"/>
              </w:rPr>
            </w:pPr>
            <w:r w:rsidRPr="006D0713">
              <w:rPr>
                <w:rFonts w:ascii="Times New Roman" w:hAnsi="Times New Roman" w:cs="Times New Roman"/>
                <w:sz w:val="20"/>
                <w:szCs w:val="20"/>
              </w:rPr>
              <w:t>(пробелы  по конкретным темам)</w:t>
            </w:r>
          </w:p>
        </w:tc>
        <w:tc>
          <w:tcPr>
            <w:tcW w:w="1604" w:type="dxa"/>
          </w:tcPr>
          <w:p w:rsidR="004C4C47" w:rsidRPr="006D0713" w:rsidRDefault="004C4C47" w:rsidP="006D0713">
            <w:pPr>
              <w:jc w:val="center"/>
              <w:rPr>
                <w:rFonts w:ascii="Times New Roman" w:hAnsi="Times New Roman" w:cs="Times New Roman"/>
                <w:color w:val="000000" w:themeColor="text1"/>
                <w:sz w:val="20"/>
                <w:szCs w:val="20"/>
              </w:rPr>
            </w:pPr>
            <w:r w:rsidRPr="006D0713">
              <w:rPr>
                <w:rFonts w:ascii="Times New Roman" w:hAnsi="Times New Roman" w:cs="Times New Roman"/>
                <w:sz w:val="20"/>
                <w:szCs w:val="20"/>
              </w:rPr>
              <w:t>Уровень базовых знаний удовлетворительный</w:t>
            </w:r>
          </w:p>
        </w:tc>
        <w:tc>
          <w:tcPr>
            <w:tcW w:w="1480" w:type="dxa"/>
          </w:tcPr>
          <w:p w:rsidR="004C4C47" w:rsidRPr="006D0713" w:rsidRDefault="004C4C47" w:rsidP="006D0713">
            <w:pPr>
              <w:jc w:val="center"/>
              <w:rPr>
                <w:rFonts w:ascii="Times New Roman" w:hAnsi="Times New Roman" w:cs="Times New Roman"/>
                <w:sz w:val="20"/>
                <w:szCs w:val="20"/>
              </w:rPr>
            </w:pPr>
            <w:r w:rsidRPr="006D0713">
              <w:rPr>
                <w:rFonts w:ascii="Times New Roman" w:hAnsi="Times New Roman" w:cs="Times New Roman"/>
                <w:sz w:val="20"/>
                <w:szCs w:val="20"/>
              </w:rPr>
              <w:t>Уровень б</w:t>
            </w:r>
            <w:r w:rsidR="00A06D3B" w:rsidRPr="006D0713">
              <w:rPr>
                <w:rFonts w:ascii="Times New Roman" w:hAnsi="Times New Roman" w:cs="Times New Roman"/>
                <w:sz w:val="20"/>
                <w:szCs w:val="20"/>
              </w:rPr>
              <w:t xml:space="preserve">азовых знаний средний (оценка </w:t>
            </w:r>
            <w:r w:rsidRPr="006D0713">
              <w:rPr>
                <w:rFonts w:ascii="Times New Roman" w:hAnsi="Times New Roman" w:cs="Times New Roman"/>
                <w:sz w:val="20"/>
                <w:szCs w:val="20"/>
              </w:rPr>
              <w:t>4)</w:t>
            </w:r>
          </w:p>
        </w:tc>
      </w:tr>
      <w:tr w:rsidR="004C4C47" w:rsidRPr="006D0713" w:rsidTr="00246E5C">
        <w:tc>
          <w:tcPr>
            <w:tcW w:w="3227" w:type="dxa"/>
          </w:tcPr>
          <w:p w:rsidR="008F098A" w:rsidRPr="006D0713" w:rsidRDefault="008F098A" w:rsidP="006D0713">
            <w:pPr>
              <w:jc w:val="both"/>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5 класс</w:t>
            </w:r>
            <w:r w:rsidR="00A2572E" w:rsidRPr="006D0713">
              <w:rPr>
                <w:rFonts w:ascii="Times New Roman" w:hAnsi="Times New Roman" w:cs="Times New Roman"/>
                <w:color w:val="000000" w:themeColor="text1"/>
                <w:sz w:val="20"/>
                <w:szCs w:val="20"/>
              </w:rPr>
              <w:t xml:space="preserve">, </w:t>
            </w:r>
            <w:r w:rsidRPr="006D0713">
              <w:rPr>
                <w:rFonts w:ascii="Times New Roman" w:hAnsi="Times New Roman" w:cs="Times New Roman"/>
                <w:color w:val="000000" w:themeColor="text1"/>
                <w:sz w:val="20"/>
                <w:szCs w:val="20"/>
              </w:rPr>
              <w:t>начало учебного  года</w:t>
            </w:r>
          </w:p>
        </w:tc>
        <w:tc>
          <w:tcPr>
            <w:tcW w:w="1843" w:type="dxa"/>
          </w:tcPr>
          <w:p w:rsidR="004C4C47" w:rsidRPr="006D0713" w:rsidRDefault="00A06D3B" w:rsidP="006D0713">
            <w:pPr>
              <w:jc w:val="center"/>
              <w:rPr>
                <w:rFonts w:ascii="Times New Roman" w:hAnsi="Times New Roman" w:cs="Times New Roman"/>
                <w:sz w:val="20"/>
                <w:szCs w:val="20"/>
              </w:rPr>
            </w:pPr>
            <w:r w:rsidRPr="006D0713">
              <w:rPr>
                <w:rFonts w:ascii="Times New Roman" w:hAnsi="Times New Roman" w:cs="Times New Roman"/>
                <w:sz w:val="20"/>
                <w:szCs w:val="20"/>
              </w:rPr>
              <w:t>2</w:t>
            </w:r>
          </w:p>
        </w:tc>
        <w:tc>
          <w:tcPr>
            <w:tcW w:w="1417" w:type="dxa"/>
          </w:tcPr>
          <w:p w:rsidR="004C4C47" w:rsidRPr="006D0713" w:rsidRDefault="00A06D3B" w:rsidP="006D0713">
            <w:pPr>
              <w:jc w:val="center"/>
              <w:rPr>
                <w:rFonts w:ascii="Times New Roman" w:hAnsi="Times New Roman" w:cs="Times New Roman"/>
                <w:sz w:val="20"/>
                <w:szCs w:val="20"/>
              </w:rPr>
            </w:pPr>
            <w:r w:rsidRPr="006D0713">
              <w:rPr>
                <w:rFonts w:ascii="Times New Roman" w:hAnsi="Times New Roman" w:cs="Times New Roman"/>
                <w:sz w:val="20"/>
                <w:szCs w:val="20"/>
              </w:rPr>
              <w:t>21</w:t>
            </w:r>
          </w:p>
        </w:tc>
        <w:tc>
          <w:tcPr>
            <w:tcW w:w="1604" w:type="dxa"/>
          </w:tcPr>
          <w:p w:rsidR="004C4C47" w:rsidRPr="006D0713" w:rsidRDefault="00A06D3B" w:rsidP="006D0713">
            <w:pPr>
              <w:jc w:val="center"/>
              <w:rPr>
                <w:rFonts w:ascii="Times New Roman" w:hAnsi="Times New Roman" w:cs="Times New Roman"/>
                <w:sz w:val="20"/>
                <w:szCs w:val="20"/>
              </w:rPr>
            </w:pPr>
            <w:r w:rsidRPr="006D0713">
              <w:rPr>
                <w:rFonts w:ascii="Times New Roman" w:hAnsi="Times New Roman" w:cs="Times New Roman"/>
                <w:sz w:val="20"/>
                <w:szCs w:val="20"/>
              </w:rPr>
              <w:t>3</w:t>
            </w:r>
          </w:p>
        </w:tc>
        <w:tc>
          <w:tcPr>
            <w:tcW w:w="1480" w:type="dxa"/>
          </w:tcPr>
          <w:p w:rsidR="004C4C47" w:rsidRPr="006D0713" w:rsidRDefault="00953BB4" w:rsidP="006D0713">
            <w:pPr>
              <w:jc w:val="center"/>
              <w:rPr>
                <w:rFonts w:ascii="Times New Roman" w:hAnsi="Times New Roman" w:cs="Times New Roman"/>
                <w:sz w:val="20"/>
                <w:szCs w:val="20"/>
              </w:rPr>
            </w:pPr>
            <w:r w:rsidRPr="006D0713">
              <w:rPr>
                <w:rFonts w:ascii="Times New Roman" w:hAnsi="Times New Roman" w:cs="Times New Roman"/>
                <w:sz w:val="20"/>
                <w:szCs w:val="20"/>
              </w:rPr>
              <w:t>–</w:t>
            </w:r>
          </w:p>
        </w:tc>
      </w:tr>
      <w:tr w:rsidR="008F098A" w:rsidRPr="006D0713" w:rsidTr="00246E5C">
        <w:tc>
          <w:tcPr>
            <w:tcW w:w="3227" w:type="dxa"/>
          </w:tcPr>
          <w:p w:rsidR="008F098A" w:rsidRPr="006D0713" w:rsidRDefault="008F098A" w:rsidP="006D0713">
            <w:pPr>
              <w:jc w:val="both"/>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5 класс</w:t>
            </w:r>
            <w:r w:rsidR="00A2572E" w:rsidRPr="006D0713">
              <w:rPr>
                <w:rFonts w:ascii="Times New Roman" w:hAnsi="Times New Roman" w:cs="Times New Roman"/>
                <w:color w:val="000000" w:themeColor="text1"/>
                <w:sz w:val="20"/>
                <w:szCs w:val="20"/>
              </w:rPr>
              <w:t xml:space="preserve">, </w:t>
            </w:r>
            <w:r w:rsidRPr="006D0713">
              <w:rPr>
                <w:rFonts w:ascii="Times New Roman" w:hAnsi="Times New Roman" w:cs="Times New Roman"/>
                <w:color w:val="000000" w:themeColor="text1"/>
                <w:sz w:val="20"/>
                <w:szCs w:val="20"/>
              </w:rPr>
              <w:t>конец</w:t>
            </w:r>
          </w:p>
          <w:p w:rsidR="008F098A" w:rsidRPr="006D0713" w:rsidRDefault="008F098A" w:rsidP="006D0713">
            <w:pPr>
              <w:jc w:val="both"/>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учебного  года</w:t>
            </w:r>
          </w:p>
        </w:tc>
        <w:tc>
          <w:tcPr>
            <w:tcW w:w="1843" w:type="dxa"/>
          </w:tcPr>
          <w:p w:rsidR="008F098A" w:rsidRPr="006D0713" w:rsidRDefault="00953BB4" w:rsidP="006D0713">
            <w:pPr>
              <w:jc w:val="center"/>
              <w:rPr>
                <w:rFonts w:ascii="Times New Roman" w:hAnsi="Times New Roman" w:cs="Times New Roman"/>
                <w:sz w:val="20"/>
                <w:szCs w:val="20"/>
              </w:rPr>
            </w:pPr>
            <w:r w:rsidRPr="006D0713">
              <w:rPr>
                <w:rFonts w:ascii="Times New Roman" w:hAnsi="Times New Roman" w:cs="Times New Roman"/>
                <w:sz w:val="20"/>
                <w:szCs w:val="20"/>
              </w:rPr>
              <w:t>–</w:t>
            </w:r>
          </w:p>
        </w:tc>
        <w:tc>
          <w:tcPr>
            <w:tcW w:w="1417" w:type="dxa"/>
          </w:tcPr>
          <w:p w:rsidR="008F098A" w:rsidRPr="006D0713" w:rsidRDefault="00A06D3B" w:rsidP="006D0713">
            <w:pPr>
              <w:jc w:val="center"/>
              <w:rPr>
                <w:rFonts w:ascii="Times New Roman" w:hAnsi="Times New Roman" w:cs="Times New Roman"/>
                <w:sz w:val="20"/>
                <w:szCs w:val="20"/>
              </w:rPr>
            </w:pPr>
            <w:r w:rsidRPr="006D0713">
              <w:rPr>
                <w:rFonts w:ascii="Times New Roman" w:hAnsi="Times New Roman" w:cs="Times New Roman"/>
                <w:sz w:val="20"/>
                <w:szCs w:val="20"/>
              </w:rPr>
              <w:t>9</w:t>
            </w:r>
          </w:p>
        </w:tc>
        <w:tc>
          <w:tcPr>
            <w:tcW w:w="1604" w:type="dxa"/>
          </w:tcPr>
          <w:p w:rsidR="008F098A" w:rsidRPr="006D0713" w:rsidRDefault="00A06D3B" w:rsidP="006D0713">
            <w:pPr>
              <w:jc w:val="center"/>
              <w:rPr>
                <w:rFonts w:ascii="Times New Roman" w:hAnsi="Times New Roman" w:cs="Times New Roman"/>
                <w:sz w:val="20"/>
                <w:szCs w:val="20"/>
              </w:rPr>
            </w:pPr>
            <w:r w:rsidRPr="006D0713">
              <w:rPr>
                <w:rFonts w:ascii="Times New Roman" w:hAnsi="Times New Roman" w:cs="Times New Roman"/>
                <w:sz w:val="20"/>
                <w:szCs w:val="20"/>
              </w:rPr>
              <w:t>15</w:t>
            </w:r>
          </w:p>
        </w:tc>
        <w:tc>
          <w:tcPr>
            <w:tcW w:w="1480" w:type="dxa"/>
          </w:tcPr>
          <w:p w:rsidR="008F098A" w:rsidRPr="006D0713" w:rsidRDefault="00A06D3B" w:rsidP="006D0713">
            <w:pPr>
              <w:jc w:val="center"/>
              <w:rPr>
                <w:rFonts w:ascii="Times New Roman" w:hAnsi="Times New Roman" w:cs="Times New Roman"/>
                <w:sz w:val="20"/>
                <w:szCs w:val="20"/>
              </w:rPr>
            </w:pPr>
            <w:r w:rsidRPr="006D0713">
              <w:rPr>
                <w:rFonts w:ascii="Times New Roman" w:hAnsi="Times New Roman" w:cs="Times New Roman"/>
                <w:sz w:val="20"/>
                <w:szCs w:val="20"/>
              </w:rPr>
              <w:t>2</w:t>
            </w:r>
          </w:p>
        </w:tc>
      </w:tr>
      <w:tr w:rsidR="004C4C47" w:rsidRPr="006D0713" w:rsidTr="00246E5C">
        <w:tc>
          <w:tcPr>
            <w:tcW w:w="3227" w:type="dxa"/>
          </w:tcPr>
          <w:p w:rsidR="008F098A" w:rsidRPr="006D0713" w:rsidRDefault="008F098A" w:rsidP="006D0713">
            <w:pPr>
              <w:jc w:val="both"/>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6 класс</w:t>
            </w:r>
            <w:r w:rsidR="00A2572E" w:rsidRPr="006D0713">
              <w:rPr>
                <w:rFonts w:ascii="Times New Roman" w:hAnsi="Times New Roman" w:cs="Times New Roman"/>
                <w:color w:val="000000" w:themeColor="text1"/>
                <w:sz w:val="20"/>
                <w:szCs w:val="20"/>
              </w:rPr>
              <w:t xml:space="preserve">, </w:t>
            </w:r>
            <w:r w:rsidRPr="006D0713">
              <w:rPr>
                <w:rFonts w:ascii="Times New Roman" w:hAnsi="Times New Roman" w:cs="Times New Roman"/>
                <w:color w:val="000000" w:themeColor="text1"/>
                <w:sz w:val="20"/>
                <w:szCs w:val="20"/>
              </w:rPr>
              <w:t>начало учебного года</w:t>
            </w:r>
          </w:p>
        </w:tc>
        <w:tc>
          <w:tcPr>
            <w:tcW w:w="1843" w:type="dxa"/>
          </w:tcPr>
          <w:p w:rsidR="004C4C47" w:rsidRPr="006D0713" w:rsidRDefault="00A06D3B" w:rsidP="006D0713">
            <w:pPr>
              <w:jc w:val="center"/>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5</w:t>
            </w:r>
          </w:p>
        </w:tc>
        <w:tc>
          <w:tcPr>
            <w:tcW w:w="1417" w:type="dxa"/>
          </w:tcPr>
          <w:p w:rsidR="004C4C47" w:rsidRPr="006D0713" w:rsidRDefault="00A06D3B" w:rsidP="006D0713">
            <w:pPr>
              <w:jc w:val="center"/>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7</w:t>
            </w:r>
          </w:p>
        </w:tc>
        <w:tc>
          <w:tcPr>
            <w:tcW w:w="1604" w:type="dxa"/>
          </w:tcPr>
          <w:p w:rsidR="004C4C47" w:rsidRPr="006D0713" w:rsidRDefault="00953BB4" w:rsidP="006D0713">
            <w:pPr>
              <w:jc w:val="center"/>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w:t>
            </w:r>
          </w:p>
        </w:tc>
        <w:tc>
          <w:tcPr>
            <w:tcW w:w="1480" w:type="dxa"/>
          </w:tcPr>
          <w:p w:rsidR="004C4C47" w:rsidRPr="006D0713" w:rsidRDefault="00953BB4" w:rsidP="006D0713">
            <w:pPr>
              <w:jc w:val="center"/>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w:t>
            </w:r>
          </w:p>
        </w:tc>
      </w:tr>
      <w:tr w:rsidR="008F098A" w:rsidRPr="006D0713" w:rsidTr="00246E5C">
        <w:tc>
          <w:tcPr>
            <w:tcW w:w="3227" w:type="dxa"/>
          </w:tcPr>
          <w:p w:rsidR="008F098A" w:rsidRPr="006D0713" w:rsidRDefault="008F098A" w:rsidP="006D0713">
            <w:pPr>
              <w:jc w:val="both"/>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6 класс</w:t>
            </w:r>
            <w:r w:rsidR="00A2572E" w:rsidRPr="006D0713">
              <w:rPr>
                <w:rFonts w:ascii="Times New Roman" w:hAnsi="Times New Roman" w:cs="Times New Roman"/>
                <w:color w:val="000000" w:themeColor="text1"/>
                <w:sz w:val="20"/>
                <w:szCs w:val="20"/>
              </w:rPr>
              <w:t xml:space="preserve">, </w:t>
            </w:r>
            <w:r w:rsidRPr="006D0713">
              <w:rPr>
                <w:rFonts w:ascii="Times New Roman" w:hAnsi="Times New Roman" w:cs="Times New Roman"/>
                <w:color w:val="000000" w:themeColor="text1"/>
                <w:sz w:val="20"/>
                <w:szCs w:val="20"/>
              </w:rPr>
              <w:t>конец учебного  года</w:t>
            </w:r>
          </w:p>
        </w:tc>
        <w:tc>
          <w:tcPr>
            <w:tcW w:w="1843" w:type="dxa"/>
          </w:tcPr>
          <w:p w:rsidR="008F098A" w:rsidRPr="006D0713" w:rsidRDefault="00A06D3B" w:rsidP="006D0713">
            <w:pPr>
              <w:jc w:val="center"/>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1</w:t>
            </w:r>
          </w:p>
        </w:tc>
        <w:tc>
          <w:tcPr>
            <w:tcW w:w="1417" w:type="dxa"/>
          </w:tcPr>
          <w:p w:rsidR="008F098A" w:rsidRPr="006D0713" w:rsidRDefault="00A06D3B" w:rsidP="006D0713">
            <w:pPr>
              <w:jc w:val="center"/>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4</w:t>
            </w:r>
          </w:p>
        </w:tc>
        <w:tc>
          <w:tcPr>
            <w:tcW w:w="1604" w:type="dxa"/>
          </w:tcPr>
          <w:p w:rsidR="008F098A" w:rsidRPr="006D0713" w:rsidRDefault="00A06D3B" w:rsidP="006D0713">
            <w:pPr>
              <w:jc w:val="center"/>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5</w:t>
            </w:r>
          </w:p>
        </w:tc>
        <w:tc>
          <w:tcPr>
            <w:tcW w:w="1480" w:type="dxa"/>
          </w:tcPr>
          <w:p w:rsidR="008F098A" w:rsidRPr="006D0713" w:rsidRDefault="00A06D3B" w:rsidP="006D0713">
            <w:pPr>
              <w:jc w:val="center"/>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2</w:t>
            </w:r>
          </w:p>
        </w:tc>
      </w:tr>
    </w:tbl>
    <w:p w:rsidR="008F098A" w:rsidRPr="00DB3163" w:rsidRDefault="00246E5C" w:rsidP="00DB3163">
      <w:pPr>
        <w:pStyle w:val="a3"/>
        <w:spacing w:line="360" w:lineRule="auto"/>
        <w:ind w:left="708"/>
        <w:jc w:val="both"/>
        <w:rPr>
          <w:rFonts w:ascii="Times New Roman" w:hAnsi="Times New Roman" w:cs="Times New Roman"/>
          <w:color w:val="000000" w:themeColor="text1"/>
          <w:sz w:val="24"/>
          <w:szCs w:val="24"/>
        </w:rPr>
      </w:pPr>
      <w:r w:rsidRPr="00DB3163">
        <w:rPr>
          <w:rFonts w:ascii="Times New Roman" w:hAnsi="Times New Roman" w:cs="Times New Roman"/>
          <w:color w:val="000000" w:themeColor="text1"/>
          <w:sz w:val="24"/>
          <w:szCs w:val="24"/>
        </w:rPr>
        <w:t xml:space="preserve">2. </w:t>
      </w:r>
      <w:r w:rsidR="00A2572E" w:rsidRPr="00DB3163">
        <w:rPr>
          <w:rFonts w:ascii="Times New Roman" w:hAnsi="Times New Roman" w:cs="Times New Roman"/>
          <w:color w:val="000000" w:themeColor="text1"/>
          <w:sz w:val="24"/>
          <w:szCs w:val="24"/>
        </w:rPr>
        <w:t xml:space="preserve">Результаты </w:t>
      </w:r>
      <w:r w:rsidR="008F098A" w:rsidRPr="00DB3163">
        <w:rPr>
          <w:rFonts w:ascii="Times New Roman" w:hAnsi="Times New Roman" w:cs="Times New Roman"/>
          <w:color w:val="000000" w:themeColor="text1"/>
          <w:sz w:val="24"/>
          <w:szCs w:val="24"/>
        </w:rPr>
        <w:t>итоговых контрольных работ</w:t>
      </w:r>
      <w:r w:rsidR="00D8690F" w:rsidRPr="00DB3163">
        <w:rPr>
          <w:rFonts w:ascii="Times New Roman" w:hAnsi="Times New Roman" w:cs="Times New Roman"/>
          <w:color w:val="000000" w:themeColor="text1"/>
          <w:sz w:val="24"/>
          <w:szCs w:val="24"/>
        </w:rPr>
        <w:t xml:space="preserve"> (2020-2021 учебного года)</w:t>
      </w:r>
    </w:p>
    <w:tbl>
      <w:tblPr>
        <w:tblStyle w:val="a7"/>
        <w:tblW w:w="0" w:type="auto"/>
        <w:tblInd w:w="-34" w:type="dxa"/>
        <w:tblLook w:val="04A0" w:firstRow="1" w:lastRow="0" w:firstColumn="1" w:lastColumn="0" w:noHBand="0" w:noVBand="1"/>
      </w:tblPr>
      <w:tblGrid>
        <w:gridCol w:w="1560"/>
        <w:gridCol w:w="2551"/>
        <w:gridCol w:w="2694"/>
        <w:gridCol w:w="2800"/>
      </w:tblGrid>
      <w:tr w:rsidR="008F098A" w:rsidRPr="006D0713" w:rsidTr="00D8690F">
        <w:tc>
          <w:tcPr>
            <w:tcW w:w="1560" w:type="dxa"/>
          </w:tcPr>
          <w:p w:rsidR="008F098A" w:rsidRPr="006D0713" w:rsidRDefault="008F098A" w:rsidP="006D0713">
            <w:pPr>
              <w:pStyle w:val="a3"/>
              <w:ind w:left="0"/>
              <w:jc w:val="both"/>
              <w:rPr>
                <w:rFonts w:ascii="Times New Roman" w:hAnsi="Times New Roman" w:cs="Times New Roman"/>
                <w:color w:val="000000" w:themeColor="text1"/>
                <w:sz w:val="20"/>
                <w:szCs w:val="20"/>
              </w:rPr>
            </w:pPr>
          </w:p>
        </w:tc>
        <w:tc>
          <w:tcPr>
            <w:tcW w:w="2551" w:type="dxa"/>
          </w:tcPr>
          <w:p w:rsidR="008F098A" w:rsidRPr="006D0713" w:rsidRDefault="00D8690F" w:rsidP="006D0713">
            <w:pPr>
              <w:pStyle w:val="a3"/>
              <w:ind w:left="0"/>
              <w:jc w:val="center"/>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С работой не справились</w:t>
            </w:r>
          </w:p>
        </w:tc>
        <w:tc>
          <w:tcPr>
            <w:tcW w:w="2694" w:type="dxa"/>
          </w:tcPr>
          <w:p w:rsidR="008F098A" w:rsidRPr="006D0713" w:rsidRDefault="00D8690F" w:rsidP="006D0713">
            <w:pPr>
              <w:pStyle w:val="a3"/>
              <w:ind w:left="0"/>
              <w:jc w:val="center"/>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 xml:space="preserve">С работой справились на </w:t>
            </w:r>
            <w:r w:rsidR="00A2572E" w:rsidRPr="006D0713">
              <w:rPr>
                <w:rFonts w:ascii="Times New Roman" w:hAnsi="Times New Roman" w:cs="Times New Roman"/>
                <w:color w:val="000000" w:themeColor="text1"/>
                <w:sz w:val="20"/>
                <w:szCs w:val="20"/>
              </w:rPr>
              <w:t>«</w:t>
            </w:r>
            <w:r w:rsidRPr="006D0713">
              <w:rPr>
                <w:rFonts w:ascii="Times New Roman" w:hAnsi="Times New Roman" w:cs="Times New Roman"/>
                <w:color w:val="000000" w:themeColor="text1"/>
                <w:sz w:val="20"/>
                <w:szCs w:val="20"/>
              </w:rPr>
              <w:t>удовлетворительно</w:t>
            </w:r>
            <w:r w:rsidR="00A2572E" w:rsidRPr="006D0713">
              <w:rPr>
                <w:rFonts w:ascii="Times New Roman" w:hAnsi="Times New Roman" w:cs="Times New Roman"/>
                <w:color w:val="000000" w:themeColor="text1"/>
                <w:sz w:val="20"/>
                <w:szCs w:val="20"/>
              </w:rPr>
              <w:t>»</w:t>
            </w:r>
          </w:p>
        </w:tc>
        <w:tc>
          <w:tcPr>
            <w:tcW w:w="2800" w:type="dxa"/>
          </w:tcPr>
          <w:p w:rsidR="008F098A" w:rsidRPr="006D0713" w:rsidRDefault="00A2572E" w:rsidP="006D0713">
            <w:pPr>
              <w:pStyle w:val="a3"/>
              <w:ind w:left="0"/>
              <w:jc w:val="center"/>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С работой справились на «</w:t>
            </w:r>
            <w:r w:rsidR="00D8690F" w:rsidRPr="006D0713">
              <w:rPr>
                <w:rFonts w:ascii="Times New Roman" w:hAnsi="Times New Roman" w:cs="Times New Roman"/>
                <w:color w:val="000000" w:themeColor="text1"/>
                <w:sz w:val="20"/>
                <w:szCs w:val="20"/>
              </w:rPr>
              <w:t>хорошо</w:t>
            </w:r>
            <w:r w:rsidRPr="006D0713">
              <w:rPr>
                <w:rFonts w:ascii="Times New Roman" w:hAnsi="Times New Roman" w:cs="Times New Roman"/>
                <w:color w:val="000000" w:themeColor="text1"/>
                <w:sz w:val="20"/>
                <w:szCs w:val="20"/>
              </w:rPr>
              <w:t>»</w:t>
            </w:r>
          </w:p>
        </w:tc>
      </w:tr>
      <w:tr w:rsidR="008F098A" w:rsidRPr="006D0713" w:rsidTr="00A06D3B">
        <w:trPr>
          <w:trHeight w:val="363"/>
        </w:trPr>
        <w:tc>
          <w:tcPr>
            <w:tcW w:w="1560" w:type="dxa"/>
          </w:tcPr>
          <w:p w:rsidR="008F098A" w:rsidRPr="006D0713" w:rsidRDefault="00D8690F" w:rsidP="006D0713">
            <w:pPr>
              <w:jc w:val="both"/>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lastRenderedPageBreak/>
              <w:t>5 класс</w:t>
            </w:r>
          </w:p>
        </w:tc>
        <w:tc>
          <w:tcPr>
            <w:tcW w:w="2551" w:type="dxa"/>
          </w:tcPr>
          <w:p w:rsidR="008F098A" w:rsidRPr="006D0713" w:rsidRDefault="00953BB4" w:rsidP="006D0713">
            <w:pPr>
              <w:pStyle w:val="a3"/>
              <w:ind w:left="0"/>
              <w:jc w:val="center"/>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w:t>
            </w:r>
          </w:p>
        </w:tc>
        <w:tc>
          <w:tcPr>
            <w:tcW w:w="2694" w:type="dxa"/>
          </w:tcPr>
          <w:p w:rsidR="008F098A" w:rsidRPr="006D0713" w:rsidRDefault="00A06D3B" w:rsidP="006D0713">
            <w:pPr>
              <w:pStyle w:val="a3"/>
              <w:ind w:left="0"/>
              <w:jc w:val="center"/>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17</w:t>
            </w:r>
          </w:p>
        </w:tc>
        <w:tc>
          <w:tcPr>
            <w:tcW w:w="2800" w:type="dxa"/>
          </w:tcPr>
          <w:p w:rsidR="008F098A" w:rsidRPr="006D0713" w:rsidRDefault="00A06D3B" w:rsidP="006D0713">
            <w:pPr>
              <w:pStyle w:val="a3"/>
              <w:ind w:left="0"/>
              <w:jc w:val="center"/>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9</w:t>
            </w:r>
          </w:p>
        </w:tc>
      </w:tr>
      <w:tr w:rsidR="008F098A" w:rsidRPr="006D0713" w:rsidTr="00D8690F">
        <w:tc>
          <w:tcPr>
            <w:tcW w:w="1560" w:type="dxa"/>
          </w:tcPr>
          <w:p w:rsidR="008F098A" w:rsidRPr="006D0713" w:rsidRDefault="00D8690F" w:rsidP="006D0713">
            <w:pPr>
              <w:pStyle w:val="a3"/>
              <w:ind w:left="0"/>
              <w:jc w:val="both"/>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6 класс</w:t>
            </w:r>
          </w:p>
        </w:tc>
        <w:tc>
          <w:tcPr>
            <w:tcW w:w="2551" w:type="dxa"/>
          </w:tcPr>
          <w:p w:rsidR="008F098A" w:rsidRPr="006D0713" w:rsidRDefault="00A06D3B" w:rsidP="006D0713">
            <w:pPr>
              <w:pStyle w:val="a3"/>
              <w:ind w:left="0"/>
              <w:jc w:val="center"/>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1</w:t>
            </w:r>
          </w:p>
        </w:tc>
        <w:tc>
          <w:tcPr>
            <w:tcW w:w="2694" w:type="dxa"/>
          </w:tcPr>
          <w:p w:rsidR="008F098A" w:rsidRPr="006D0713" w:rsidRDefault="00A06D3B" w:rsidP="006D0713">
            <w:pPr>
              <w:pStyle w:val="a3"/>
              <w:ind w:left="0"/>
              <w:jc w:val="center"/>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6</w:t>
            </w:r>
          </w:p>
        </w:tc>
        <w:tc>
          <w:tcPr>
            <w:tcW w:w="2800" w:type="dxa"/>
          </w:tcPr>
          <w:p w:rsidR="008F098A" w:rsidRPr="006D0713" w:rsidRDefault="00A06D3B" w:rsidP="006D0713">
            <w:pPr>
              <w:pStyle w:val="a3"/>
              <w:ind w:left="0"/>
              <w:jc w:val="center"/>
              <w:rPr>
                <w:rFonts w:ascii="Times New Roman" w:hAnsi="Times New Roman" w:cs="Times New Roman"/>
                <w:color w:val="000000" w:themeColor="text1"/>
                <w:sz w:val="20"/>
                <w:szCs w:val="20"/>
              </w:rPr>
            </w:pPr>
            <w:r w:rsidRPr="006D0713">
              <w:rPr>
                <w:rFonts w:ascii="Times New Roman" w:hAnsi="Times New Roman" w:cs="Times New Roman"/>
                <w:color w:val="000000" w:themeColor="text1"/>
                <w:sz w:val="20"/>
                <w:szCs w:val="20"/>
              </w:rPr>
              <w:t>5</w:t>
            </w:r>
          </w:p>
        </w:tc>
      </w:tr>
    </w:tbl>
    <w:p w:rsidR="00862F74" w:rsidRPr="00DB3163" w:rsidRDefault="00246E5C" w:rsidP="00DB3163">
      <w:pPr>
        <w:spacing w:after="0" w:line="360" w:lineRule="auto"/>
        <w:ind w:left="360"/>
        <w:jc w:val="both"/>
        <w:rPr>
          <w:rFonts w:ascii="Times New Roman" w:hAnsi="Times New Roman" w:cs="Times New Roman"/>
          <w:color w:val="000000" w:themeColor="text1"/>
          <w:sz w:val="24"/>
          <w:szCs w:val="24"/>
          <w:highlight w:val="yellow"/>
        </w:rPr>
      </w:pPr>
      <w:r w:rsidRPr="00DB3163">
        <w:rPr>
          <w:rFonts w:ascii="Times New Roman" w:hAnsi="Times New Roman" w:cs="Times New Roman"/>
          <w:color w:val="000000" w:themeColor="text1"/>
          <w:sz w:val="24"/>
          <w:szCs w:val="24"/>
        </w:rPr>
        <w:t xml:space="preserve">3. </w:t>
      </w:r>
      <w:r w:rsidR="00507BAC" w:rsidRPr="00DB3163">
        <w:rPr>
          <w:rFonts w:ascii="Times New Roman" w:hAnsi="Times New Roman" w:cs="Times New Roman"/>
          <w:color w:val="000000" w:themeColor="text1"/>
          <w:sz w:val="24"/>
          <w:szCs w:val="24"/>
        </w:rPr>
        <w:t>А</w:t>
      </w:r>
      <w:r w:rsidR="00696B6C" w:rsidRPr="00DB3163">
        <w:rPr>
          <w:rFonts w:ascii="Times New Roman" w:hAnsi="Times New Roman" w:cs="Times New Roman"/>
          <w:color w:val="000000" w:themeColor="text1"/>
          <w:sz w:val="24"/>
          <w:szCs w:val="24"/>
        </w:rPr>
        <w:t>нкетирование участников образовательного процесса</w:t>
      </w:r>
      <w:r w:rsidR="00D8690F" w:rsidRPr="00DB3163">
        <w:rPr>
          <w:rFonts w:ascii="Times New Roman" w:hAnsi="Times New Roman" w:cs="Times New Roman"/>
          <w:color w:val="000000" w:themeColor="text1"/>
          <w:sz w:val="24"/>
          <w:szCs w:val="24"/>
        </w:rPr>
        <w:t xml:space="preserve"> на предмет удовлетворенности </w:t>
      </w:r>
      <w:r w:rsidRPr="00DB3163">
        <w:rPr>
          <w:rFonts w:ascii="Times New Roman" w:hAnsi="Times New Roman" w:cs="Times New Roman"/>
          <w:color w:val="000000" w:themeColor="text1"/>
          <w:sz w:val="24"/>
          <w:szCs w:val="24"/>
        </w:rPr>
        <w:t>программой обучения и своим собственным результатом.</w:t>
      </w:r>
    </w:p>
    <w:p w:rsidR="00C41A49" w:rsidRPr="00DB3163" w:rsidRDefault="00862F74" w:rsidP="00DB3163">
      <w:pPr>
        <w:pStyle w:val="a3"/>
        <w:spacing w:after="0" w:line="360" w:lineRule="auto"/>
        <w:jc w:val="both"/>
        <w:rPr>
          <w:rFonts w:ascii="Times New Roman" w:hAnsi="Times New Roman" w:cs="Times New Roman"/>
          <w:color w:val="000000" w:themeColor="text1"/>
          <w:sz w:val="24"/>
          <w:szCs w:val="24"/>
          <w:highlight w:val="yellow"/>
        </w:rPr>
      </w:pPr>
      <w:r w:rsidRPr="00DB3163">
        <w:rPr>
          <w:rFonts w:ascii="Times New Roman" w:hAnsi="Times New Roman" w:cs="Times New Roman"/>
          <w:noProof/>
          <w:color w:val="000000" w:themeColor="text1"/>
          <w:sz w:val="24"/>
          <w:szCs w:val="24"/>
          <w:lang w:eastAsia="ru-RU"/>
        </w:rPr>
        <w:drawing>
          <wp:inline distT="0" distB="0" distL="0" distR="0">
            <wp:extent cx="5391150" cy="2447925"/>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1161" w:rsidRPr="00DB3163" w:rsidRDefault="00C41A49" w:rsidP="00DB3163">
      <w:pPr>
        <w:spacing w:after="0" w:line="360" w:lineRule="auto"/>
        <w:ind w:firstLine="360"/>
        <w:jc w:val="both"/>
        <w:rPr>
          <w:rFonts w:ascii="Times New Roman" w:hAnsi="Times New Roman" w:cs="Times New Roman"/>
          <w:color w:val="000000" w:themeColor="text1"/>
          <w:sz w:val="24"/>
          <w:szCs w:val="24"/>
        </w:rPr>
      </w:pPr>
      <w:proofErr w:type="gramStart"/>
      <w:r w:rsidRPr="00DB3163">
        <w:rPr>
          <w:rFonts w:ascii="Times New Roman" w:hAnsi="Times New Roman" w:cs="Times New Roman"/>
          <w:color w:val="000000" w:themeColor="text1"/>
          <w:sz w:val="24"/>
          <w:szCs w:val="24"/>
        </w:rPr>
        <w:t>Анализ внутреннего мониторинга</w:t>
      </w:r>
      <w:r w:rsidR="00A2572E" w:rsidRPr="00DB3163">
        <w:rPr>
          <w:rFonts w:ascii="Times New Roman" w:hAnsi="Times New Roman" w:cs="Times New Roman"/>
          <w:color w:val="000000" w:themeColor="text1"/>
          <w:sz w:val="24"/>
          <w:szCs w:val="24"/>
        </w:rPr>
        <w:t xml:space="preserve"> </w:t>
      </w:r>
      <w:r w:rsidR="00507BAC" w:rsidRPr="00DB3163">
        <w:rPr>
          <w:rFonts w:ascii="Times New Roman" w:hAnsi="Times New Roman" w:cs="Times New Roman"/>
          <w:color w:val="000000" w:themeColor="text1"/>
          <w:sz w:val="24"/>
          <w:szCs w:val="24"/>
        </w:rPr>
        <w:t xml:space="preserve">данных по результативности деятельности школы брендинг-тренинга </w:t>
      </w:r>
      <w:r w:rsidRPr="00DB3163">
        <w:rPr>
          <w:rFonts w:ascii="Times New Roman" w:hAnsi="Times New Roman" w:cs="Times New Roman"/>
          <w:color w:val="000000" w:themeColor="text1"/>
          <w:sz w:val="24"/>
          <w:szCs w:val="24"/>
        </w:rPr>
        <w:t>показал, что 32% учащихся освоили программу в полном объёме, 68% – в частичном</w:t>
      </w:r>
      <w:r w:rsidR="00246E5C" w:rsidRPr="00DB3163">
        <w:rPr>
          <w:rFonts w:ascii="Times New Roman" w:hAnsi="Times New Roman" w:cs="Times New Roman"/>
          <w:color w:val="000000" w:themeColor="text1"/>
          <w:sz w:val="24"/>
          <w:szCs w:val="24"/>
        </w:rPr>
        <w:t>, 51% детей довольны своим результатом и 74% с удовольствием посещают занятия</w:t>
      </w:r>
      <w:r w:rsidR="00AD69EE" w:rsidRPr="00DB3163">
        <w:rPr>
          <w:rFonts w:ascii="Times New Roman" w:hAnsi="Times New Roman" w:cs="Times New Roman"/>
          <w:color w:val="000000" w:themeColor="text1"/>
          <w:sz w:val="24"/>
          <w:szCs w:val="24"/>
        </w:rPr>
        <w:t>.</w:t>
      </w:r>
      <w:proofErr w:type="gramEnd"/>
      <w:r w:rsidR="00AD69EE" w:rsidRPr="00DB3163">
        <w:rPr>
          <w:rFonts w:ascii="Times New Roman" w:hAnsi="Times New Roman" w:cs="Times New Roman"/>
          <w:color w:val="000000" w:themeColor="text1"/>
          <w:sz w:val="24"/>
          <w:szCs w:val="24"/>
        </w:rPr>
        <w:t xml:space="preserve"> Это</w:t>
      </w:r>
      <w:r w:rsidR="00246E5C" w:rsidRPr="00DB3163">
        <w:rPr>
          <w:rFonts w:ascii="Times New Roman" w:hAnsi="Times New Roman" w:cs="Times New Roman"/>
          <w:color w:val="000000" w:themeColor="text1"/>
          <w:sz w:val="24"/>
          <w:szCs w:val="24"/>
        </w:rPr>
        <w:t xml:space="preserve"> довольно </w:t>
      </w:r>
      <w:r w:rsidR="00AD69EE" w:rsidRPr="00DB3163">
        <w:rPr>
          <w:rFonts w:ascii="Times New Roman" w:hAnsi="Times New Roman" w:cs="Times New Roman"/>
          <w:color w:val="000000" w:themeColor="text1"/>
          <w:sz w:val="24"/>
          <w:szCs w:val="24"/>
        </w:rPr>
        <w:t xml:space="preserve">высокий показатель при работе с детьми </w:t>
      </w:r>
      <w:r w:rsidR="00CF7301" w:rsidRPr="00DB3163">
        <w:rPr>
          <w:rFonts w:ascii="Times New Roman" w:hAnsi="Times New Roman" w:cs="Times New Roman"/>
          <w:sz w:val="24"/>
          <w:szCs w:val="24"/>
        </w:rPr>
        <w:t>с рисками</w:t>
      </w:r>
      <w:r w:rsidR="00AD69EE" w:rsidRPr="00DB3163">
        <w:rPr>
          <w:rFonts w:ascii="Times New Roman" w:hAnsi="Times New Roman" w:cs="Times New Roman"/>
          <w:sz w:val="24"/>
          <w:szCs w:val="24"/>
        </w:rPr>
        <w:t xml:space="preserve"> учебной неуспеваемости.</w:t>
      </w:r>
    </w:p>
    <w:p w:rsidR="00881449" w:rsidRPr="00DB3163" w:rsidRDefault="00F01161" w:rsidP="00DB3163">
      <w:pPr>
        <w:spacing w:after="0" w:line="360" w:lineRule="auto"/>
        <w:ind w:firstLine="360"/>
        <w:jc w:val="both"/>
        <w:rPr>
          <w:rFonts w:ascii="Times New Roman" w:hAnsi="Times New Roman" w:cs="Times New Roman"/>
          <w:color w:val="000000" w:themeColor="text1"/>
          <w:sz w:val="24"/>
          <w:szCs w:val="24"/>
          <w:highlight w:val="yellow"/>
        </w:rPr>
      </w:pPr>
      <w:r w:rsidRPr="00DB3163">
        <w:rPr>
          <w:rFonts w:ascii="Times New Roman" w:hAnsi="Times New Roman" w:cs="Times New Roman"/>
          <w:b/>
          <w:color w:val="000000" w:themeColor="text1"/>
          <w:sz w:val="24"/>
          <w:szCs w:val="24"/>
        </w:rPr>
        <w:tab/>
      </w:r>
      <w:r w:rsidR="00881449" w:rsidRPr="00DB3163">
        <w:rPr>
          <w:rFonts w:ascii="Times New Roman" w:hAnsi="Times New Roman" w:cs="Times New Roman"/>
          <w:b/>
          <w:color w:val="000000" w:themeColor="text1"/>
          <w:sz w:val="24"/>
          <w:szCs w:val="24"/>
        </w:rPr>
        <w:t>Внешняя оценка результативности</w:t>
      </w:r>
    </w:p>
    <w:p w:rsidR="00F01161" w:rsidRPr="00DB3163" w:rsidRDefault="00AD69EE" w:rsidP="00DB3163">
      <w:pPr>
        <w:spacing w:after="0" w:line="360" w:lineRule="auto"/>
        <w:ind w:firstLine="708"/>
        <w:jc w:val="both"/>
        <w:rPr>
          <w:rFonts w:ascii="Times New Roman" w:hAnsi="Times New Roman" w:cs="Times New Roman"/>
          <w:color w:val="000000" w:themeColor="text1"/>
          <w:sz w:val="24"/>
          <w:szCs w:val="24"/>
        </w:rPr>
      </w:pPr>
      <w:r w:rsidRPr="00DB3163">
        <w:rPr>
          <w:rFonts w:ascii="Times New Roman" w:hAnsi="Times New Roman" w:cs="Times New Roman"/>
          <w:color w:val="000000" w:themeColor="text1"/>
          <w:sz w:val="24"/>
          <w:szCs w:val="24"/>
        </w:rPr>
        <w:t xml:space="preserve">Анализ результатов внешней оценки </w:t>
      </w:r>
      <w:r w:rsidR="00507BAC" w:rsidRPr="00DB3163">
        <w:rPr>
          <w:rFonts w:ascii="Times New Roman" w:hAnsi="Times New Roman" w:cs="Times New Roman"/>
          <w:color w:val="000000" w:themeColor="text1"/>
          <w:sz w:val="24"/>
          <w:szCs w:val="24"/>
        </w:rPr>
        <w:t>деятельности «Школы брендинг-тренинга»,</w:t>
      </w:r>
      <w:r w:rsidR="00D76267" w:rsidRPr="00DB3163">
        <w:rPr>
          <w:rFonts w:ascii="Times New Roman" w:hAnsi="Times New Roman" w:cs="Times New Roman"/>
          <w:color w:val="000000" w:themeColor="text1"/>
          <w:sz w:val="24"/>
          <w:szCs w:val="24"/>
        </w:rPr>
        <w:t xml:space="preserve"> дал положительные результаты 78</w:t>
      </w:r>
      <w:r w:rsidR="00507BAC" w:rsidRPr="00DB3163">
        <w:rPr>
          <w:rFonts w:ascii="Times New Roman" w:hAnsi="Times New Roman" w:cs="Times New Roman"/>
          <w:color w:val="000000" w:themeColor="text1"/>
          <w:sz w:val="24"/>
          <w:szCs w:val="24"/>
        </w:rPr>
        <w:t xml:space="preserve">% учеников справились с итоговыми контрольными работами. </w:t>
      </w:r>
      <w:r w:rsidR="00D76267" w:rsidRPr="00DB3163">
        <w:rPr>
          <w:rFonts w:ascii="Times New Roman" w:hAnsi="Times New Roman" w:cs="Times New Roman"/>
          <w:color w:val="000000" w:themeColor="text1"/>
          <w:sz w:val="24"/>
          <w:szCs w:val="24"/>
        </w:rPr>
        <w:t>83%</w:t>
      </w:r>
      <w:r w:rsidR="00507BAC" w:rsidRPr="00DB3163">
        <w:rPr>
          <w:rFonts w:ascii="Times New Roman" w:hAnsi="Times New Roman" w:cs="Times New Roman"/>
          <w:color w:val="000000" w:themeColor="text1"/>
          <w:sz w:val="24"/>
          <w:szCs w:val="24"/>
        </w:rPr>
        <w:t xml:space="preserve"> учащиеся 6-ых классов успешно выполнили ВПР по</w:t>
      </w:r>
      <w:r w:rsidR="00F11E9A" w:rsidRPr="00DB3163">
        <w:rPr>
          <w:rFonts w:ascii="Times New Roman" w:hAnsi="Times New Roman" w:cs="Times New Roman"/>
          <w:color w:val="000000" w:themeColor="text1"/>
          <w:sz w:val="24"/>
          <w:szCs w:val="24"/>
        </w:rPr>
        <w:t xml:space="preserve"> математике. Учащиеся 9 классов</w:t>
      </w:r>
      <w:r w:rsidR="00507BAC" w:rsidRPr="00DB3163">
        <w:rPr>
          <w:rFonts w:ascii="Times New Roman" w:hAnsi="Times New Roman" w:cs="Times New Roman"/>
          <w:color w:val="000000" w:themeColor="text1"/>
          <w:sz w:val="24"/>
          <w:szCs w:val="24"/>
        </w:rPr>
        <w:t>, посещавшие интенсив, с успехом преодолели минимальный порог на ОГЭ по предмету математика.</w:t>
      </w:r>
    </w:p>
    <w:p w:rsidR="00696B6C" w:rsidRPr="00DB3163" w:rsidRDefault="00F11E9A" w:rsidP="00DB3163">
      <w:pPr>
        <w:spacing w:after="0" w:line="360" w:lineRule="auto"/>
        <w:ind w:firstLine="708"/>
        <w:jc w:val="both"/>
        <w:rPr>
          <w:rFonts w:ascii="Times New Roman" w:hAnsi="Times New Roman" w:cs="Times New Roman"/>
          <w:color w:val="000000" w:themeColor="text1"/>
          <w:sz w:val="24"/>
          <w:szCs w:val="24"/>
        </w:rPr>
      </w:pPr>
      <w:r w:rsidRPr="00DB3163">
        <w:rPr>
          <w:rFonts w:ascii="Times New Roman" w:hAnsi="Times New Roman" w:cs="Times New Roman"/>
          <w:b/>
          <w:color w:val="000000" w:themeColor="text1"/>
          <w:sz w:val="24"/>
          <w:szCs w:val="24"/>
        </w:rPr>
        <w:t>Л</w:t>
      </w:r>
      <w:r w:rsidR="00696B6C" w:rsidRPr="00DB3163">
        <w:rPr>
          <w:rFonts w:ascii="Times New Roman" w:hAnsi="Times New Roman" w:cs="Times New Roman"/>
          <w:b/>
          <w:color w:val="000000" w:themeColor="text1"/>
          <w:sz w:val="24"/>
          <w:szCs w:val="24"/>
        </w:rPr>
        <w:t>ичностные результаты участников проекта</w:t>
      </w:r>
      <w:r w:rsidR="00652FE1" w:rsidRPr="00DB3163">
        <w:rPr>
          <w:rFonts w:ascii="Times New Roman" w:hAnsi="Times New Roman" w:cs="Times New Roman"/>
          <w:b/>
          <w:color w:val="000000" w:themeColor="text1"/>
          <w:sz w:val="24"/>
          <w:szCs w:val="24"/>
        </w:rPr>
        <w:t>:</w:t>
      </w:r>
    </w:p>
    <w:p w:rsidR="00652FE1" w:rsidRPr="00DB3163" w:rsidRDefault="00652FE1" w:rsidP="00DB3163">
      <w:pPr>
        <w:pStyle w:val="a3"/>
        <w:numPr>
          <w:ilvl w:val="0"/>
          <w:numId w:val="31"/>
        </w:numPr>
        <w:spacing w:after="0" w:line="360" w:lineRule="auto"/>
        <w:jc w:val="both"/>
        <w:rPr>
          <w:rFonts w:ascii="Times New Roman" w:hAnsi="Times New Roman" w:cs="Times New Roman"/>
          <w:color w:val="000000" w:themeColor="text1"/>
          <w:sz w:val="24"/>
          <w:szCs w:val="24"/>
        </w:rPr>
      </w:pPr>
      <w:r w:rsidRPr="00DB3163">
        <w:rPr>
          <w:rFonts w:ascii="Times New Roman" w:hAnsi="Times New Roman" w:cs="Times New Roman"/>
          <w:color w:val="000000" w:themeColor="text1"/>
          <w:sz w:val="24"/>
          <w:szCs w:val="24"/>
        </w:rPr>
        <w:t xml:space="preserve">три ученика </w:t>
      </w:r>
      <w:r w:rsidR="00246E5C" w:rsidRPr="00DB3163">
        <w:rPr>
          <w:rFonts w:ascii="Times New Roman" w:hAnsi="Times New Roman" w:cs="Times New Roman"/>
          <w:color w:val="000000" w:themeColor="text1"/>
          <w:sz w:val="24"/>
          <w:szCs w:val="24"/>
        </w:rPr>
        <w:t xml:space="preserve">показали </w:t>
      </w:r>
      <w:r w:rsidRPr="00DB3163">
        <w:rPr>
          <w:rFonts w:ascii="Times New Roman" w:hAnsi="Times New Roman" w:cs="Times New Roman"/>
          <w:color w:val="000000" w:themeColor="text1"/>
          <w:sz w:val="24"/>
          <w:szCs w:val="24"/>
        </w:rPr>
        <w:t>стабильно хорошие результаты по предмету математика;</w:t>
      </w:r>
    </w:p>
    <w:p w:rsidR="00652FE1" w:rsidRPr="00DB3163" w:rsidRDefault="00652FE1" w:rsidP="00DB3163">
      <w:pPr>
        <w:pStyle w:val="a3"/>
        <w:numPr>
          <w:ilvl w:val="0"/>
          <w:numId w:val="31"/>
        </w:numPr>
        <w:spacing w:after="0" w:line="360" w:lineRule="auto"/>
        <w:jc w:val="both"/>
        <w:rPr>
          <w:rFonts w:ascii="Times New Roman" w:hAnsi="Times New Roman" w:cs="Times New Roman"/>
          <w:color w:val="000000" w:themeColor="text1"/>
          <w:sz w:val="24"/>
          <w:szCs w:val="24"/>
        </w:rPr>
      </w:pPr>
      <w:r w:rsidRPr="00DB3163">
        <w:rPr>
          <w:rFonts w:ascii="Times New Roman" w:hAnsi="Times New Roman" w:cs="Times New Roman"/>
          <w:color w:val="000000" w:themeColor="text1"/>
          <w:sz w:val="24"/>
          <w:szCs w:val="24"/>
        </w:rPr>
        <w:t>четверо учащихся вышли из числа неуспевающих по предмету математика;</w:t>
      </w:r>
    </w:p>
    <w:p w:rsidR="00F1689B" w:rsidRPr="00DB3163" w:rsidRDefault="00652FE1" w:rsidP="00DB3163">
      <w:pPr>
        <w:pStyle w:val="a3"/>
        <w:numPr>
          <w:ilvl w:val="0"/>
          <w:numId w:val="31"/>
        </w:numPr>
        <w:spacing w:after="0" w:line="360" w:lineRule="auto"/>
        <w:jc w:val="both"/>
        <w:rPr>
          <w:rFonts w:ascii="Times New Roman" w:hAnsi="Times New Roman" w:cs="Times New Roman"/>
          <w:color w:val="000000" w:themeColor="text1"/>
          <w:sz w:val="24"/>
          <w:szCs w:val="24"/>
        </w:rPr>
      </w:pPr>
      <w:r w:rsidRPr="00DB3163">
        <w:rPr>
          <w:rFonts w:ascii="Times New Roman" w:hAnsi="Times New Roman" w:cs="Times New Roman"/>
          <w:color w:val="000000" w:themeColor="text1"/>
          <w:sz w:val="24"/>
          <w:szCs w:val="24"/>
        </w:rPr>
        <w:t xml:space="preserve">три </w:t>
      </w:r>
      <w:r w:rsidR="00862F74" w:rsidRPr="00DB3163">
        <w:rPr>
          <w:rFonts w:ascii="Times New Roman" w:hAnsi="Times New Roman" w:cs="Times New Roman"/>
          <w:color w:val="000000" w:themeColor="text1"/>
          <w:sz w:val="24"/>
          <w:szCs w:val="24"/>
        </w:rPr>
        <w:t>участника проекта самоопределилис</w:t>
      </w:r>
      <w:r w:rsidR="00CF7301" w:rsidRPr="00DB3163">
        <w:rPr>
          <w:rFonts w:ascii="Times New Roman" w:hAnsi="Times New Roman" w:cs="Times New Roman"/>
          <w:color w:val="000000" w:themeColor="text1"/>
          <w:sz w:val="24"/>
          <w:szCs w:val="24"/>
        </w:rPr>
        <w:t xml:space="preserve">ь с выбором будущей профессии – </w:t>
      </w:r>
      <w:r w:rsidR="00B926AD" w:rsidRPr="00DB3163">
        <w:rPr>
          <w:rFonts w:ascii="Times New Roman" w:hAnsi="Times New Roman" w:cs="Times New Roman"/>
          <w:color w:val="000000" w:themeColor="text1"/>
          <w:sz w:val="24"/>
          <w:szCs w:val="24"/>
        </w:rPr>
        <w:t>учитель</w:t>
      </w:r>
      <w:r w:rsidR="00862F74" w:rsidRPr="00DB3163">
        <w:rPr>
          <w:rFonts w:ascii="Times New Roman" w:hAnsi="Times New Roman" w:cs="Times New Roman"/>
          <w:color w:val="000000" w:themeColor="text1"/>
          <w:sz w:val="24"/>
          <w:szCs w:val="24"/>
        </w:rPr>
        <w:t>.</w:t>
      </w:r>
    </w:p>
    <w:p w:rsidR="00F31735" w:rsidRPr="00DB3163" w:rsidRDefault="00F1689B" w:rsidP="00DB3163">
      <w:pPr>
        <w:spacing w:after="0" w:line="360" w:lineRule="auto"/>
        <w:ind w:firstLine="708"/>
        <w:jc w:val="both"/>
        <w:rPr>
          <w:rFonts w:ascii="Times New Roman" w:hAnsi="Times New Roman" w:cs="Times New Roman"/>
          <w:color w:val="000000" w:themeColor="text1"/>
          <w:sz w:val="24"/>
          <w:szCs w:val="24"/>
        </w:rPr>
      </w:pPr>
      <w:r w:rsidRPr="00DB3163">
        <w:rPr>
          <w:rFonts w:ascii="Times New Roman" w:hAnsi="Times New Roman" w:cs="Times New Roman"/>
          <w:color w:val="000000" w:themeColor="text1"/>
          <w:sz w:val="24"/>
          <w:szCs w:val="24"/>
        </w:rPr>
        <w:t xml:space="preserve">Представленная практика школы брендинг-тренинга </w:t>
      </w:r>
      <w:r w:rsidR="00F01161" w:rsidRPr="00DB3163">
        <w:rPr>
          <w:rFonts w:ascii="Times New Roman" w:hAnsi="Times New Roman" w:cs="Times New Roman"/>
          <w:color w:val="000000" w:themeColor="text1"/>
          <w:sz w:val="24"/>
          <w:szCs w:val="24"/>
        </w:rPr>
        <w:t xml:space="preserve">на ежегодном августовском педагогическом совете района, </w:t>
      </w:r>
      <w:r w:rsidRPr="00DB3163">
        <w:rPr>
          <w:rFonts w:ascii="Times New Roman" w:hAnsi="Times New Roman" w:cs="Times New Roman"/>
          <w:color w:val="000000" w:themeColor="text1"/>
          <w:sz w:val="24"/>
          <w:szCs w:val="24"/>
        </w:rPr>
        <w:t>признана успешной и рекомендована для тиражирования среди школ района, для дальнейшего внедрения.</w:t>
      </w:r>
    </w:p>
    <w:p w:rsidR="00514392" w:rsidRPr="00DB3163" w:rsidRDefault="00514392" w:rsidP="00DB3163">
      <w:pPr>
        <w:pStyle w:val="a4"/>
        <w:spacing w:before="0" w:beforeAutospacing="0" w:after="0" w:afterAutospacing="0" w:line="360" w:lineRule="auto"/>
        <w:jc w:val="both"/>
        <w:rPr>
          <w:rStyle w:val="a6"/>
        </w:rPr>
      </w:pPr>
    </w:p>
    <w:p w:rsidR="001D47D0" w:rsidRPr="00DB3163" w:rsidRDefault="001D47D0" w:rsidP="00DB3163">
      <w:pPr>
        <w:pStyle w:val="a4"/>
        <w:spacing w:before="0" w:beforeAutospacing="0" w:after="0" w:afterAutospacing="0" w:line="360" w:lineRule="auto"/>
        <w:jc w:val="both"/>
        <w:rPr>
          <w:rStyle w:val="a6"/>
        </w:rPr>
      </w:pPr>
    </w:p>
    <w:p w:rsidR="001D47D0" w:rsidRPr="00DB3163" w:rsidRDefault="001D47D0" w:rsidP="00DB3163">
      <w:pPr>
        <w:pStyle w:val="a4"/>
        <w:spacing w:before="0" w:beforeAutospacing="0" w:after="0" w:afterAutospacing="0" w:line="360" w:lineRule="auto"/>
        <w:jc w:val="both"/>
        <w:rPr>
          <w:rStyle w:val="a6"/>
        </w:rPr>
      </w:pPr>
    </w:p>
    <w:p w:rsidR="00EC722A" w:rsidRDefault="00EC722A" w:rsidP="00DB3163">
      <w:pPr>
        <w:spacing w:after="0" w:line="360" w:lineRule="auto"/>
        <w:jc w:val="both"/>
        <w:rPr>
          <w:rStyle w:val="a6"/>
          <w:rFonts w:ascii="Times New Roman" w:eastAsia="Times New Roman" w:hAnsi="Times New Roman" w:cs="Times New Roman"/>
          <w:sz w:val="24"/>
          <w:szCs w:val="24"/>
          <w:lang w:eastAsia="ru-RU"/>
        </w:rPr>
      </w:pPr>
    </w:p>
    <w:p w:rsidR="001D47D0" w:rsidRPr="00DB3163" w:rsidRDefault="001D47D0" w:rsidP="00EC722A">
      <w:pPr>
        <w:spacing w:after="0" w:line="360" w:lineRule="auto"/>
        <w:jc w:val="center"/>
        <w:rPr>
          <w:rFonts w:ascii="Times New Roman" w:hAnsi="Times New Roman" w:cs="Times New Roman"/>
          <w:b/>
          <w:color w:val="000000" w:themeColor="text1"/>
          <w:sz w:val="24"/>
          <w:szCs w:val="24"/>
        </w:rPr>
      </w:pPr>
      <w:r w:rsidRPr="00DB3163">
        <w:rPr>
          <w:rFonts w:ascii="Times New Roman" w:hAnsi="Times New Roman" w:cs="Times New Roman"/>
          <w:b/>
          <w:color w:val="000000" w:themeColor="text1"/>
          <w:sz w:val="24"/>
          <w:szCs w:val="24"/>
        </w:rPr>
        <w:lastRenderedPageBreak/>
        <w:t>ЗАКЛЮЧЕНИЕ</w:t>
      </w:r>
    </w:p>
    <w:p w:rsidR="00683878" w:rsidRPr="00DB3163" w:rsidRDefault="00953BB4" w:rsidP="00DB3163">
      <w:pPr>
        <w:pStyle w:val="a4"/>
        <w:spacing w:before="0" w:beforeAutospacing="0" w:after="0" w:afterAutospacing="0" w:line="360" w:lineRule="auto"/>
        <w:jc w:val="both"/>
      </w:pPr>
      <w:r>
        <w:rPr>
          <w:rStyle w:val="a6"/>
        </w:rPr>
        <w:t>SWOT-</w:t>
      </w:r>
      <w:r w:rsidR="00683878" w:rsidRPr="00DB3163">
        <w:rPr>
          <w:rStyle w:val="a6"/>
        </w:rPr>
        <w:t>АНАЛИЗ</w:t>
      </w:r>
    </w:p>
    <w:p w:rsidR="00683878" w:rsidRPr="00DB3163" w:rsidRDefault="007501D3" w:rsidP="00DB3163">
      <w:pPr>
        <w:pStyle w:val="a4"/>
        <w:spacing w:before="0" w:beforeAutospacing="0" w:after="0" w:afterAutospacing="0" w:line="360" w:lineRule="auto"/>
        <w:jc w:val="both"/>
        <w:rPr>
          <w:b/>
        </w:rPr>
      </w:pPr>
      <w:r w:rsidRPr="00DB3163">
        <w:rPr>
          <w:b/>
        </w:rPr>
        <w:tab/>
      </w:r>
      <w:r w:rsidR="00683878" w:rsidRPr="00DB3163">
        <w:rPr>
          <w:b/>
          <w:u w:val="single"/>
        </w:rPr>
        <w:t>Сильные стороны:</w:t>
      </w:r>
    </w:p>
    <w:p w:rsidR="0011391B" w:rsidRPr="00DB3163" w:rsidRDefault="0011391B" w:rsidP="00DB3163">
      <w:pPr>
        <w:pStyle w:val="a3"/>
        <w:numPr>
          <w:ilvl w:val="0"/>
          <w:numId w:val="1"/>
        </w:numPr>
        <w:spacing w:after="0" w:line="360" w:lineRule="auto"/>
        <w:ind w:left="384"/>
        <w:jc w:val="both"/>
        <w:rPr>
          <w:rFonts w:ascii="Times New Roman" w:hAnsi="Times New Roman" w:cs="Times New Roman"/>
          <w:color w:val="000000" w:themeColor="text1"/>
          <w:sz w:val="24"/>
          <w:szCs w:val="24"/>
        </w:rPr>
      </w:pPr>
      <w:r w:rsidRPr="00DB3163">
        <w:rPr>
          <w:rFonts w:ascii="Times New Roman" w:hAnsi="Times New Roman" w:cs="Times New Roman"/>
          <w:color w:val="000000" w:themeColor="text1"/>
          <w:sz w:val="24"/>
          <w:szCs w:val="24"/>
        </w:rPr>
        <w:t>наличие в школ</w:t>
      </w:r>
      <w:r w:rsidR="007C63BB">
        <w:rPr>
          <w:rFonts w:ascii="Times New Roman" w:hAnsi="Times New Roman" w:cs="Times New Roman"/>
          <w:color w:val="000000" w:themeColor="text1"/>
          <w:sz w:val="24"/>
          <w:szCs w:val="24"/>
        </w:rPr>
        <w:t>е собственного потенциала</w:t>
      </w:r>
      <w:r w:rsidR="007C63BB" w:rsidRPr="007C63BB">
        <w:rPr>
          <w:rFonts w:ascii="Times New Roman" w:hAnsi="Times New Roman" w:cs="Times New Roman"/>
          <w:color w:val="000000" w:themeColor="text1"/>
          <w:sz w:val="24"/>
          <w:szCs w:val="24"/>
        </w:rPr>
        <w:t>:</w:t>
      </w:r>
      <w:r w:rsidR="007C63BB">
        <w:rPr>
          <w:rFonts w:ascii="Times New Roman" w:hAnsi="Times New Roman" w:cs="Times New Roman"/>
          <w:color w:val="000000" w:themeColor="text1"/>
          <w:sz w:val="24"/>
          <w:szCs w:val="24"/>
        </w:rPr>
        <w:t xml:space="preserve"> сильные наставники</w:t>
      </w:r>
      <w:r w:rsidRPr="00DB3163">
        <w:rPr>
          <w:rFonts w:ascii="Times New Roman" w:hAnsi="Times New Roman" w:cs="Times New Roman"/>
          <w:color w:val="000000" w:themeColor="text1"/>
          <w:sz w:val="24"/>
          <w:szCs w:val="24"/>
        </w:rPr>
        <w:t xml:space="preserve"> (учителя по предмету мате</w:t>
      </w:r>
      <w:r w:rsidR="007C63BB">
        <w:rPr>
          <w:rFonts w:ascii="Times New Roman" w:hAnsi="Times New Roman" w:cs="Times New Roman"/>
          <w:color w:val="000000" w:themeColor="text1"/>
          <w:sz w:val="24"/>
          <w:szCs w:val="24"/>
        </w:rPr>
        <w:t>матика) и учащие</w:t>
      </w:r>
      <w:r w:rsidR="00CF7301" w:rsidRPr="00DB3163">
        <w:rPr>
          <w:rFonts w:ascii="Times New Roman" w:hAnsi="Times New Roman" w:cs="Times New Roman"/>
          <w:color w:val="000000" w:themeColor="text1"/>
          <w:sz w:val="24"/>
          <w:szCs w:val="24"/>
        </w:rPr>
        <w:t xml:space="preserve">ся 9-11 классов, </w:t>
      </w:r>
      <w:r w:rsidR="007C63BB">
        <w:rPr>
          <w:rFonts w:ascii="Times New Roman" w:hAnsi="Times New Roman" w:cs="Times New Roman"/>
          <w:color w:val="000000" w:themeColor="text1"/>
          <w:sz w:val="24"/>
          <w:szCs w:val="24"/>
        </w:rPr>
        <w:t>имеющие</w:t>
      </w:r>
      <w:r w:rsidRPr="00DB3163">
        <w:rPr>
          <w:rFonts w:ascii="Times New Roman" w:hAnsi="Times New Roman" w:cs="Times New Roman"/>
          <w:color w:val="000000" w:themeColor="text1"/>
          <w:sz w:val="24"/>
          <w:szCs w:val="24"/>
        </w:rPr>
        <w:t xml:space="preserve"> высокие академические показатели;</w:t>
      </w:r>
    </w:p>
    <w:p w:rsidR="0011391B" w:rsidRPr="00DB3163" w:rsidRDefault="0011391B" w:rsidP="00DB3163">
      <w:pPr>
        <w:pStyle w:val="a3"/>
        <w:numPr>
          <w:ilvl w:val="0"/>
          <w:numId w:val="1"/>
        </w:numPr>
        <w:spacing w:after="0" w:line="360" w:lineRule="auto"/>
        <w:ind w:left="384"/>
        <w:jc w:val="both"/>
        <w:rPr>
          <w:rFonts w:ascii="Times New Roman" w:hAnsi="Times New Roman" w:cs="Times New Roman"/>
          <w:color w:val="000000" w:themeColor="text1"/>
          <w:sz w:val="24"/>
          <w:szCs w:val="24"/>
        </w:rPr>
      </w:pPr>
      <w:r w:rsidRPr="00DB3163">
        <w:rPr>
          <w:rFonts w:ascii="Times New Roman" w:hAnsi="Times New Roman" w:cs="Times New Roman"/>
          <w:color w:val="000000" w:themeColor="text1"/>
          <w:sz w:val="24"/>
          <w:szCs w:val="24"/>
        </w:rPr>
        <w:t>поддержка инициатив</w:t>
      </w:r>
      <w:r w:rsidR="00C86EEE">
        <w:rPr>
          <w:rFonts w:ascii="Times New Roman" w:hAnsi="Times New Roman" w:cs="Times New Roman"/>
          <w:color w:val="000000" w:themeColor="text1"/>
          <w:sz w:val="24"/>
          <w:szCs w:val="24"/>
        </w:rPr>
        <w:t xml:space="preserve"> молодежи в лице директора</w:t>
      </w:r>
      <w:r w:rsidRPr="00DB3163">
        <w:rPr>
          <w:rFonts w:ascii="Times New Roman" w:hAnsi="Times New Roman" w:cs="Times New Roman"/>
          <w:color w:val="000000" w:themeColor="text1"/>
          <w:sz w:val="24"/>
          <w:szCs w:val="24"/>
        </w:rPr>
        <w:t xml:space="preserve"> и администрации</w:t>
      </w:r>
      <w:r w:rsidR="00C86EEE">
        <w:rPr>
          <w:rFonts w:ascii="Times New Roman" w:hAnsi="Times New Roman" w:cs="Times New Roman"/>
          <w:color w:val="000000" w:themeColor="text1"/>
          <w:sz w:val="24"/>
          <w:szCs w:val="24"/>
        </w:rPr>
        <w:t xml:space="preserve"> школы</w:t>
      </w:r>
      <w:r w:rsidRPr="00DB3163">
        <w:rPr>
          <w:rFonts w:ascii="Times New Roman" w:hAnsi="Times New Roman" w:cs="Times New Roman"/>
          <w:color w:val="000000" w:themeColor="text1"/>
          <w:sz w:val="24"/>
          <w:szCs w:val="24"/>
        </w:rPr>
        <w:t>;</w:t>
      </w:r>
    </w:p>
    <w:p w:rsidR="0011391B" w:rsidRPr="00DB3163" w:rsidRDefault="0011391B" w:rsidP="00DB3163">
      <w:pPr>
        <w:pStyle w:val="a3"/>
        <w:numPr>
          <w:ilvl w:val="0"/>
          <w:numId w:val="1"/>
        </w:numPr>
        <w:spacing w:after="0" w:line="360" w:lineRule="auto"/>
        <w:ind w:left="384"/>
        <w:jc w:val="both"/>
        <w:rPr>
          <w:rFonts w:ascii="Times New Roman" w:hAnsi="Times New Roman" w:cs="Times New Roman"/>
          <w:color w:val="000000" w:themeColor="text1"/>
          <w:sz w:val="24"/>
          <w:szCs w:val="24"/>
        </w:rPr>
      </w:pPr>
      <w:r w:rsidRPr="00DB3163">
        <w:rPr>
          <w:rFonts w:ascii="Times New Roman" w:hAnsi="Times New Roman" w:cs="Times New Roman"/>
          <w:color w:val="000000" w:themeColor="text1"/>
          <w:sz w:val="24"/>
          <w:szCs w:val="24"/>
        </w:rPr>
        <w:t xml:space="preserve">выстроенная система </w:t>
      </w:r>
      <w:r w:rsidR="00683878" w:rsidRPr="00DB3163">
        <w:rPr>
          <w:rFonts w:ascii="Times New Roman" w:hAnsi="Times New Roman" w:cs="Times New Roman"/>
          <w:color w:val="000000" w:themeColor="text1"/>
          <w:sz w:val="24"/>
          <w:szCs w:val="24"/>
        </w:rPr>
        <w:t>т</w:t>
      </w:r>
      <w:r w:rsidRPr="00DB3163">
        <w:rPr>
          <w:rFonts w:ascii="Times New Roman" w:hAnsi="Times New Roman" w:cs="Times New Roman"/>
          <w:color w:val="000000" w:themeColor="text1"/>
          <w:sz w:val="24"/>
          <w:szCs w:val="24"/>
        </w:rPr>
        <w:t>рехсторонней поддержки</w:t>
      </w:r>
      <w:r w:rsidR="00683878" w:rsidRPr="00DB3163">
        <w:rPr>
          <w:rFonts w:ascii="Times New Roman" w:hAnsi="Times New Roman" w:cs="Times New Roman"/>
          <w:color w:val="000000" w:themeColor="text1"/>
          <w:sz w:val="24"/>
          <w:szCs w:val="24"/>
        </w:rPr>
        <w:t>: родители, учитель-предметник, классный руководитель;</w:t>
      </w:r>
    </w:p>
    <w:p w:rsidR="0011391B" w:rsidRPr="00DB3163" w:rsidRDefault="0011391B" w:rsidP="00DB3163">
      <w:pPr>
        <w:pStyle w:val="a3"/>
        <w:numPr>
          <w:ilvl w:val="0"/>
          <w:numId w:val="1"/>
        </w:numPr>
        <w:spacing w:after="0" w:line="360" w:lineRule="auto"/>
        <w:ind w:left="384"/>
        <w:jc w:val="both"/>
        <w:rPr>
          <w:rFonts w:ascii="Times New Roman" w:hAnsi="Times New Roman" w:cs="Times New Roman"/>
          <w:color w:val="000000" w:themeColor="text1"/>
          <w:sz w:val="24"/>
          <w:szCs w:val="24"/>
        </w:rPr>
      </w:pPr>
      <w:r w:rsidRPr="00DB3163">
        <w:rPr>
          <w:rFonts w:ascii="Times New Roman" w:hAnsi="Times New Roman" w:cs="Times New Roman"/>
          <w:color w:val="000000" w:themeColor="text1"/>
          <w:sz w:val="24"/>
          <w:szCs w:val="24"/>
        </w:rPr>
        <w:t xml:space="preserve">интерес и малый разрыв в возрасте между </w:t>
      </w:r>
      <w:proofErr w:type="spellStart"/>
      <w:r w:rsidRPr="00DB3163">
        <w:rPr>
          <w:rFonts w:ascii="Times New Roman" w:hAnsi="Times New Roman" w:cs="Times New Roman"/>
          <w:color w:val="000000" w:themeColor="text1"/>
          <w:sz w:val="24"/>
          <w:szCs w:val="24"/>
        </w:rPr>
        <w:t>тьютором</w:t>
      </w:r>
      <w:proofErr w:type="spellEnd"/>
      <w:r w:rsidRPr="00DB3163">
        <w:rPr>
          <w:rFonts w:ascii="Times New Roman" w:hAnsi="Times New Roman" w:cs="Times New Roman"/>
          <w:color w:val="000000" w:themeColor="text1"/>
          <w:sz w:val="24"/>
          <w:szCs w:val="24"/>
        </w:rPr>
        <w:t xml:space="preserve"> и </w:t>
      </w:r>
      <w:proofErr w:type="gramStart"/>
      <w:r w:rsidRPr="00DB3163">
        <w:rPr>
          <w:rFonts w:ascii="Times New Roman" w:hAnsi="Times New Roman" w:cs="Times New Roman"/>
          <w:color w:val="000000" w:themeColor="text1"/>
          <w:sz w:val="24"/>
          <w:szCs w:val="24"/>
        </w:rPr>
        <w:t>наставляемым</w:t>
      </w:r>
      <w:proofErr w:type="gramEnd"/>
      <w:r w:rsidR="00761EE2" w:rsidRPr="00DB3163">
        <w:rPr>
          <w:rFonts w:ascii="Times New Roman" w:hAnsi="Times New Roman" w:cs="Times New Roman"/>
          <w:color w:val="000000" w:themeColor="text1"/>
          <w:sz w:val="24"/>
          <w:szCs w:val="24"/>
        </w:rPr>
        <w:t>.</w:t>
      </w:r>
    </w:p>
    <w:p w:rsidR="00683878" w:rsidRPr="00DB3163" w:rsidRDefault="007501D3" w:rsidP="00DB3163">
      <w:pPr>
        <w:spacing w:after="0" w:line="360" w:lineRule="auto"/>
        <w:jc w:val="both"/>
        <w:rPr>
          <w:rFonts w:ascii="Times New Roman" w:eastAsia="Times New Roman" w:hAnsi="Times New Roman" w:cs="Times New Roman"/>
          <w:b/>
          <w:bCs/>
          <w:sz w:val="24"/>
          <w:szCs w:val="24"/>
          <w:u w:val="single"/>
          <w:lang w:eastAsia="ru-RU"/>
        </w:rPr>
      </w:pPr>
      <w:r w:rsidRPr="00DB3163">
        <w:rPr>
          <w:rFonts w:ascii="Times New Roman" w:hAnsi="Times New Roman" w:cs="Times New Roman"/>
          <w:b/>
          <w:sz w:val="24"/>
          <w:szCs w:val="24"/>
        </w:rPr>
        <w:tab/>
      </w:r>
      <w:r w:rsidR="00683878" w:rsidRPr="00DB3163">
        <w:rPr>
          <w:rFonts w:ascii="Times New Roman" w:hAnsi="Times New Roman" w:cs="Times New Roman"/>
          <w:b/>
          <w:sz w:val="24"/>
          <w:szCs w:val="24"/>
          <w:u w:val="single"/>
        </w:rPr>
        <w:t>Слабые стороны:</w:t>
      </w:r>
    </w:p>
    <w:p w:rsidR="007501D3" w:rsidRPr="00DB3163" w:rsidRDefault="007501D3" w:rsidP="00DB3163">
      <w:pPr>
        <w:pStyle w:val="a3"/>
        <w:numPr>
          <w:ilvl w:val="0"/>
          <w:numId w:val="27"/>
        </w:num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отсутствие возможности организовать занятия в течение рабочей недели;</w:t>
      </w:r>
    </w:p>
    <w:p w:rsidR="007501D3" w:rsidRPr="00DB3163" w:rsidRDefault="007501D3" w:rsidP="00DB3163">
      <w:pPr>
        <w:pStyle w:val="a3"/>
        <w:numPr>
          <w:ilvl w:val="0"/>
          <w:numId w:val="27"/>
        </w:num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социально-экономический уровень семьи;</w:t>
      </w:r>
    </w:p>
    <w:p w:rsidR="007501D3" w:rsidRPr="00DB3163" w:rsidRDefault="007501D3" w:rsidP="00DB3163">
      <w:pPr>
        <w:pStyle w:val="a3"/>
        <w:numPr>
          <w:ilvl w:val="0"/>
          <w:numId w:val="27"/>
        </w:num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низкая заинтересованность классных руководителей в повышении образовательных результатах учащихся;</w:t>
      </w:r>
    </w:p>
    <w:p w:rsidR="00514392" w:rsidRPr="00DB3163" w:rsidRDefault="004C432E" w:rsidP="00DB3163">
      <w:pPr>
        <w:pStyle w:val="a3"/>
        <w:numPr>
          <w:ilvl w:val="0"/>
          <w:numId w:val="27"/>
        </w:num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 xml:space="preserve">низкая мотивация </w:t>
      </w:r>
      <w:proofErr w:type="gramStart"/>
      <w:r w:rsidRPr="00DB3163">
        <w:rPr>
          <w:rFonts w:ascii="Times New Roman" w:hAnsi="Times New Roman" w:cs="Times New Roman"/>
          <w:sz w:val="24"/>
          <w:szCs w:val="24"/>
        </w:rPr>
        <w:t>обучающих</w:t>
      </w:r>
      <w:r w:rsidR="007501D3" w:rsidRPr="00DB3163">
        <w:rPr>
          <w:rFonts w:ascii="Times New Roman" w:hAnsi="Times New Roman" w:cs="Times New Roman"/>
          <w:sz w:val="24"/>
          <w:szCs w:val="24"/>
        </w:rPr>
        <w:t>ся</w:t>
      </w:r>
      <w:proofErr w:type="gramEnd"/>
      <w:r w:rsidR="007501D3" w:rsidRPr="00DB3163">
        <w:rPr>
          <w:rFonts w:ascii="Times New Roman" w:hAnsi="Times New Roman" w:cs="Times New Roman"/>
          <w:sz w:val="24"/>
          <w:szCs w:val="24"/>
        </w:rPr>
        <w:t xml:space="preserve"> с рисками учебной неуспеваемости;</w:t>
      </w:r>
    </w:p>
    <w:p w:rsidR="00683878" w:rsidRPr="00DB3163" w:rsidRDefault="00683878" w:rsidP="00DB3163">
      <w:pPr>
        <w:pStyle w:val="a4"/>
        <w:spacing w:before="0" w:beforeAutospacing="0" w:after="0" w:afterAutospacing="0" w:line="360" w:lineRule="auto"/>
        <w:ind w:left="708"/>
        <w:jc w:val="both"/>
        <w:rPr>
          <w:b/>
          <w:bCs/>
        </w:rPr>
      </w:pPr>
      <w:r w:rsidRPr="00DB3163">
        <w:rPr>
          <w:b/>
          <w:u w:val="single"/>
        </w:rPr>
        <w:t>Возможности:</w:t>
      </w:r>
    </w:p>
    <w:p w:rsidR="00761EE2" w:rsidRPr="00DB3163" w:rsidRDefault="00761EE2" w:rsidP="00DB3163">
      <w:pPr>
        <w:pStyle w:val="a4"/>
        <w:numPr>
          <w:ilvl w:val="0"/>
          <w:numId w:val="27"/>
        </w:numPr>
        <w:spacing w:before="0" w:beforeAutospacing="0" w:after="0" w:afterAutospacing="0" w:line="360" w:lineRule="auto"/>
        <w:jc w:val="both"/>
      </w:pPr>
      <w:r w:rsidRPr="00DB3163">
        <w:rPr>
          <w:color w:val="000000"/>
        </w:rPr>
        <w:t>повышение резильентности школы,</w:t>
      </w:r>
      <w:r w:rsidR="00CF7301" w:rsidRPr="00DB3163">
        <w:rPr>
          <w:bCs/>
        </w:rPr>
        <w:t xml:space="preserve"> используя</w:t>
      </w:r>
      <w:r w:rsidRPr="00DB3163">
        <w:rPr>
          <w:bCs/>
        </w:rPr>
        <w:t xml:space="preserve"> её собственный ресурсный потенциал</w:t>
      </w:r>
      <w:r w:rsidRPr="00DB3163">
        <w:t>;</w:t>
      </w:r>
    </w:p>
    <w:p w:rsidR="004C432E" w:rsidRPr="00DB3163" w:rsidRDefault="00761EE2" w:rsidP="00DB3163">
      <w:pPr>
        <w:pStyle w:val="a4"/>
        <w:numPr>
          <w:ilvl w:val="0"/>
          <w:numId w:val="27"/>
        </w:numPr>
        <w:spacing w:before="0" w:beforeAutospacing="0" w:after="0" w:afterAutospacing="0" w:line="360" w:lineRule="auto"/>
        <w:jc w:val="both"/>
      </w:pPr>
      <w:r w:rsidRPr="00DB3163">
        <w:t xml:space="preserve">расширение социальной структуры, что дает возможность превратить портал проекта в </w:t>
      </w:r>
      <w:r w:rsidR="00CF7301" w:rsidRPr="00DB3163">
        <w:t xml:space="preserve">дополнительную образовательную </w:t>
      </w:r>
      <w:r w:rsidRPr="00DB3163">
        <w:t>площадку;</w:t>
      </w:r>
    </w:p>
    <w:p w:rsidR="00761EE2" w:rsidRPr="00DB3163" w:rsidRDefault="00761EE2" w:rsidP="00DB3163">
      <w:pPr>
        <w:pStyle w:val="a4"/>
        <w:numPr>
          <w:ilvl w:val="0"/>
          <w:numId w:val="27"/>
        </w:numPr>
        <w:spacing w:before="0" w:beforeAutospacing="0" w:after="0" w:afterAutospacing="0" w:line="360" w:lineRule="auto"/>
        <w:jc w:val="both"/>
      </w:pPr>
      <w:r w:rsidRPr="00DB3163">
        <w:rPr>
          <w:color w:val="000000" w:themeColor="text1"/>
        </w:rPr>
        <w:t xml:space="preserve">обеспечение </w:t>
      </w:r>
      <w:r w:rsidR="007C63BB">
        <w:rPr>
          <w:color w:val="000000" w:themeColor="text1"/>
        </w:rPr>
        <w:t>для детей-</w:t>
      </w:r>
      <w:r w:rsidR="004C432E" w:rsidRPr="00DB3163">
        <w:rPr>
          <w:color w:val="000000" w:themeColor="text1"/>
        </w:rPr>
        <w:t>тьюторов специальных условий</w:t>
      </w:r>
      <w:r w:rsidRPr="00DB3163">
        <w:rPr>
          <w:color w:val="000000" w:themeColor="text1"/>
        </w:rPr>
        <w:t>, способству</w:t>
      </w:r>
      <w:r w:rsidR="004C432E" w:rsidRPr="00DB3163">
        <w:rPr>
          <w:color w:val="000000" w:themeColor="text1"/>
        </w:rPr>
        <w:t>ющих</w:t>
      </w:r>
      <w:r w:rsidRPr="00DB3163">
        <w:rPr>
          <w:color w:val="000000" w:themeColor="text1"/>
        </w:rPr>
        <w:t xml:space="preserve"> развитию собственных </w:t>
      </w:r>
      <w:proofErr w:type="spellStart"/>
      <w:r w:rsidR="00405D41">
        <w:t>soft-s</w:t>
      </w:r>
      <w:r w:rsidRPr="00DB3163">
        <w:t>kills</w:t>
      </w:r>
      <w:proofErr w:type="spellEnd"/>
      <w:r w:rsidRPr="00DB3163">
        <w:t xml:space="preserve"> компетенций учащихся 9-11 классов;</w:t>
      </w:r>
    </w:p>
    <w:p w:rsidR="00761EE2" w:rsidRPr="00DB3163" w:rsidRDefault="00761EE2" w:rsidP="00DB3163">
      <w:pPr>
        <w:pStyle w:val="a3"/>
        <w:numPr>
          <w:ilvl w:val="0"/>
          <w:numId w:val="1"/>
        </w:numPr>
        <w:spacing w:after="0" w:line="360" w:lineRule="auto"/>
        <w:ind w:left="384"/>
        <w:jc w:val="both"/>
        <w:rPr>
          <w:rFonts w:ascii="Times New Roman" w:hAnsi="Times New Roman" w:cs="Times New Roman"/>
          <w:color w:val="000000" w:themeColor="text1"/>
          <w:sz w:val="24"/>
          <w:szCs w:val="24"/>
        </w:rPr>
      </w:pPr>
      <w:r w:rsidRPr="00DB3163">
        <w:rPr>
          <w:rFonts w:ascii="Times New Roman" w:hAnsi="Times New Roman" w:cs="Times New Roman"/>
          <w:sz w:val="24"/>
          <w:szCs w:val="24"/>
        </w:rPr>
        <w:t xml:space="preserve">создание условий для </w:t>
      </w:r>
      <w:r w:rsidRPr="00DB3163">
        <w:rPr>
          <w:rFonts w:ascii="Times New Roman" w:hAnsi="Times New Roman" w:cs="Times New Roman"/>
          <w:color w:val="000000" w:themeColor="text1"/>
          <w:sz w:val="24"/>
          <w:szCs w:val="24"/>
        </w:rPr>
        <w:t>индивидуализаци</w:t>
      </w:r>
      <w:r w:rsidR="007C63BB">
        <w:rPr>
          <w:rFonts w:ascii="Times New Roman" w:hAnsi="Times New Roman" w:cs="Times New Roman"/>
          <w:color w:val="000000" w:themeColor="text1"/>
          <w:sz w:val="24"/>
          <w:szCs w:val="24"/>
        </w:rPr>
        <w:t>и и персонализации образования, когда</w:t>
      </w:r>
      <w:r w:rsidRPr="00DB3163">
        <w:rPr>
          <w:rFonts w:ascii="Times New Roman" w:hAnsi="Times New Roman" w:cs="Times New Roman"/>
          <w:color w:val="000000" w:themeColor="text1"/>
          <w:sz w:val="24"/>
          <w:szCs w:val="24"/>
        </w:rPr>
        <w:t xml:space="preserve"> на занятиях одновременно не более 5 учеников</w:t>
      </w:r>
      <w:r w:rsidR="00A95090" w:rsidRPr="00DB3163">
        <w:rPr>
          <w:rFonts w:ascii="Times New Roman" w:hAnsi="Times New Roman" w:cs="Times New Roman"/>
          <w:color w:val="000000" w:themeColor="text1"/>
          <w:sz w:val="24"/>
          <w:szCs w:val="24"/>
        </w:rPr>
        <w:t>.</w:t>
      </w:r>
    </w:p>
    <w:p w:rsidR="00683878" w:rsidRPr="00DB3163" w:rsidRDefault="00683878" w:rsidP="00DB3163">
      <w:pPr>
        <w:pStyle w:val="a4"/>
        <w:spacing w:before="0" w:beforeAutospacing="0" w:after="0" w:afterAutospacing="0" w:line="360" w:lineRule="auto"/>
        <w:ind w:left="708"/>
        <w:jc w:val="both"/>
        <w:rPr>
          <w:b/>
        </w:rPr>
      </w:pPr>
      <w:r w:rsidRPr="00DB3163">
        <w:rPr>
          <w:b/>
          <w:u w:val="single"/>
        </w:rPr>
        <w:t>Угрозы:</w:t>
      </w:r>
    </w:p>
    <w:p w:rsidR="00683878" w:rsidRPr="00DB3163" w:rsidRDefault="00405D41" w:rsidP="00DB3163">
      <w:pPr>
        <w:pStyle w:val="a3"/>
        <w:numPr>
          <w:ilvl w:val="0"/>
          <w:numId w:val="27"/>
        </w:numPr>
        <w:spacing w:after="0" w:line="360" w:lineRule="auto"/>
        <w:jc w:val="both"/>
        <w:rPr>
          <w:rFonts w:ascii="Times New Roman" w:hAnsi="Times New Roman" w:cs="Times New Roman"/>
          <w:bCs/>
          <w:sz w:val="24"/>
          <w:szCs w:val="24"/>
          <w:u w:val="single"/>
        </w:rPr>
      </w:pPr>
      <w:r w:rsidRPr="00EC722A">
        <w:rPr>
          <w:rFonts w:ascii="Times New Roman" w:hAnsi="Times New Roman" w:cs="Times New Roman"/>
          <w:sz w:val="24"/>
          <w:szCs w:val="24"/>
        </w:rPr>
        <w:t xml:space="preserve">отсутствие </w:t>
      </w:r>
      <w:r w:rsidR="00683878" w:rsidRPr="00EC722A">
        <w:rPr>
          <w:rFonts w:ascii="Times New Roman" w:hAnsi="Times New Roman" w:cs="Times New Roman"/>
          <w:sz w:val="24"/>
          <w:szCs w:val="24"/>
        </w:rPr>
        <w:t>п</w:t>
      </w:r>
      <w:r w:rsidR="00683878" w:rsidRPr="00DB3163">
        <w:rPr>
          <w:rFonts w:ascii="Times New Roman" w:hAnsi="Times New Roman" w:cs="Times New Roman"/>
          <w:sz w:val="24"/>
          <w:szCs w:val="24"/>
        </w:rPr>
        <w:t xml:space="preserve">реемственность между детьми по работе в проекте; </w:t>
      </w:r>
    </w:p>
    <w:p w:rsidR="00683878" w:rsidRPr="00DB3163" w:rsidRDefault="00683878" w:rsidP="00DB3163">
      <w:pPr>
        <w:pStyle w:val="a3"/>
        <w:numPr>
          <w:ilvl w:val="0"/>
          <w:numId w:val="27"/>
        </w:numPr>
        <w:spacing w:after="0" w:line="360" w:lineRule="auto"/>
        <w:jc w:val="both"/>
        <w:rPr>
          <w:rFonts w:ascii="Times New Roman" w:hAnsi="Times New Roman" w:cs="Times New Roman"/>
          <w:bCs/>
          <w:sz w:val="24"/>
          <w:szCs w:val="24"/>
          <w:u w:val="single"/>
        </w:rPr>
      </w:pPr>
      <w:r w:rsidRPr="00DB3163">
        <w:rPr>
          <w:rFonts w:ascii="Times New Roman" w:hAnsi="Times New Roman" w:cs="Times New Roman"/>
          <w:sz w:val="24"/>
          <w:szCs w:val="24"/>
        </w:rPr>
        <w:t>насыщенность урочной и внеурочной деятельности, потенциально возможные перегрузки учащихся;</w:t>
      </w:r>
    </w:p>
    <w:p w:rsidR="00514392" w:rsidRPr="00DB3163" w:rsidRDefault="00683878" w:rsidP="00DB3163">
      <w:pPr>
        <w:pStyle w:val="a3"/>
        <w:numPr>
          <w:ilvl w:val="0"/>
          <w:numId w:val="27"/>
        </w:numPr>
        <w:spacing w:after="0" w:line="360" w:lineRule="auto"/>
        <w:jc w:val="both"/>
        <w:rPr>
          <w:rStyle w:val="a6"/>
          <w:rFonts w:ascii="Times New Roman" w:hAnsi="Times New Roman" w:cs="Times New Roman"/>
          <w:b w:val="0"/>
          <w:sz w:val="24"/>
          <w:szCs w:val="24"/>
          <w:u w:val="single"/>
        </w:rPr>
      </w:pPr>
      <w:r w:rsidRPr="00DB3163">
        <w:rPr>
          <w:rFonts w:ascii="Times New Roman" w:hAnsi="Times New Roman" w:cs="Times New Roman"/>
          <w:sz w:val="24"/>
          <w:szCs w:val="24"/>
        </w:rPr>
        <w:t>риск увеличения объема работы, возлагающийся на членов администрации и педагогов</w:t>
      </w:r>
      <w:r w:rsidR="00C86EEE">
        <w:rPr>
          <w:rFonts w:ascii="Times New Roman" w:hAnsi="Times New Roman" w:cs="Times New Roman"/>
          <w:sz w:val="24"/>
          <w:szCs w:val="24"/>
        </w:rPr>
        <w:t xml:space="preserve"> Байкитской школы</w:t>
      </w:r>
      <w:r w:rsidRPr="00DB3163">
        <w:rPr>
          <w:rFonts w:ascii="Times New Roman" w:hAnsi="Times New Roman" w:cs="Times New Roman"/>
          <w:sz w:val="24"/>
          <w:szCs w:val="24"/>
        </w:rPr>
        <w:t>.</w:t>
      </w:r>
    </w:p>
    <w:p w:rsidR="00050D82" w:rsidRPr="00DB3163" w:rsidRDefault="00050D82" w:rsidP="00DB3163">
      <w:pPr>
        <w:pStyle w:val="a4"/>
        <w:spacing w:before="0" w:beforeAutospacing="0" w:after="0" w:afterAutospacing="0" w:line="360" w:lineRule="auto"/>
        <w:jc w:val="both"/>
        <w:rPr>
          <w:rStyle w:val="a6"/>
        </w:rPr>
      </w:pPr>
      <w:r w:rsidRPr="00DB3163">
        <w:rPr>
          <w:rStyle w:val="a6"/>
        </w:rPr>
        <w:t>Перспективы развития проекта</w:t>
      </w:r>
    </w:p>
    <w:p w:rsidR="001E0D88" w:rsidRPr="00DB3163" w:rsidRDefault="00050D82" w:rsidP="00DB3163">
      <w:pPr>
        <w:pStyle w:val="a3"/>
        <w:spacing w:after="0" w:line="360" w:lineRule="auto"/>
        <w:ind w:left="0"/>
        <w:jc w:val="both"/>
        <w:rPr>
          <w:rStyle w:val="a6"/>
          <w:rFonts w:ascii="Times New Roman" w:hAnsi="Times New Roman" w:cs="Times New Roman"/>
          <w:b w:val="0"/>
          <w:bCs w:val="0"/>
          <w:sz w:val="24"/>
          <w:szCs w:val="24"/>
        </w:rPr>
      </w:pPr>
      <w:r w:rsidRPr="00DB3163">
        <w:rPr>
          <w:rStyle w:val="a6"/>
          <w:rFonts w:ascii="Times New Roman" w:hAnsi="Times New Roman" w:cs="Times New Roman"/>
          <w:sz w:val="24"/>
          <w:szCs w:val="24"/>
        </w:rPr>
        <w:tab/>
      </w:r>
      <w:r w:rsidRPr="00DB3163">
        <w:rPr>
          <w:rFonts w:ascii="Times New Roman" w:hAnsi="Times New Roman" w:cs="Times New Roman"/>
          <w:sz w:val="24"/>
          <w:szCs w:val="24"/>
        </w:rPr>
        <w:t xml:space="preserve">На данное время проект находится на стадии своего развития в состоянии высокой продуктивности: он </w:t>
      </w:r>
      <w:r w:rsidRPr="00DB3163">
        <w:rPr>
          <w:rFonts w:ascii="Times New Roman" w:hAnsi="Times New Roman" w:cs="Times New Roman"/>
          <w:bCs/>
          <w:sz w:val="24"/>
          <w:szCs w:val="24"/>
          <w:shd w:val="clear" w:color="auto" w:fill="FFFFFF"/>
        </w:rPr>
        <w:t xml:space="preserve">не стоит на месте, команда проекта выстроила траекторию его дальнейшая развития: </w:t>
      </w:r>
    </w:p>
    <w:p w:rsidR="001E0D88" w:rsidRPr="00DB3163" w:rsidRDefault="001E0D88" w:rsidP="00DB3163">
      <w:pPr>
        <w:pStyle w:val="a3"/>
        <w:numPr>
          <w:ilvl w:val="0"/>
          <w:numId w:val="32"/>
        </w:numPr>
        <w:spacing w:after="0" w:line="360" w:lineRule="auto"/>
        <w:jc w:val="both"/>
        <w:rPr>
          <w:rFonts w:ascii="Times New Roman" w:hAnsi="Times New Roman" w:cs="Times New Roman"/>
          <w:sz w:val="24"/>
          <w:szCs w:val="24"/>
        </w:rPr>
      </w:pPr>
      <w:r w:rsidRPr="00DB3163">
        <w:rPr>
          <w:rStyle w:val="a6"/>
          <w:rFonts w:ascii="Times New Roman" w:hAnsi="Times New Roman" w:cs="Times New Roman"/>
          <w:b w:val="0"/>
          <w:sz w:val="24"/>
          <w:szCs w:val="24"/>
        </w:rPr>
        <w:t>р</w:t>
      </w:r>
      <w:r w:rsidR="00050D82" w:rsidRPr="00DB3163">
        <w:rPr>
          <w:rStyle w:val="a6"/>
          <w:rFonts w:ascii="Times New Roman" w:hAnsi="Times New Roman" w:cs="Times New Roman"/>
          <w:b w:val="0"/>
          <w:sz w:val="24"/>
          <w:szCs w:val="24"/>
        </w:rPr>
        <w:t>асширение целевой аудитории проекта.</w:t>
      </w:r>
      <w:r w:rsidR="00CF7301" w:rsidRPr="00DB3163">
        <w:rPr>
          <w:rStyle w:val="a6"/>
          <w:rFonts w:ascii="Times New Roman" w:hAnsi="Times New Roman" w:cs="Times New Roman"/>
          <w:b w:val="0"/>
          <w:sz w:val="24"/>
          <w:szCs w:val="24"/>
        </w:rPr>
        <w:t xml:space="preserve"> </w:t>
      </w:r>
      <w:r w:rsidR="00050D82" w:rsidRPr="00DB3163">
        <w:rPr>
          <w:rFonts w:ascii="Times New Roman" w:hAnsi="Times New Roman" w:cs="Times New Roman"/>
          <w:bCs/>
          <w:sz w:val="24"/>
          <w:szCs w:val="24"/>
          <w:shd w:val="clear" w:color="auto" w:fill="FFFFFF"/>
        </w:rPr>
        <w:t xml:space="preserve">В прошлом году мы работали только с категорией </w:t>
      </w:r>
      <w:r w:rsidR="002659F6" w:rsidRPr="00DB3163">
        <w:rPr>
          <w:rFonts w:ascii="Times New Roman" w:hAnsi="Times New Roman" w:cs="Times New Roman"/>
          <w:sz w:val="24"/>
          <w:szCs w:val="24"/>
        </w:rPr>
        <w:t>обучающих</w:t>
      </w:r>
      <w:r w:rsidR="00050D82" w:rsidRPr="00DB3163">
        <w:rPr>
          <w:rFonts w:ascii="Times New Roman" w:hAnsi="Times New Roman" w:cs="Times New Roman"/>
          <w:sz w:val="24"/>
          <w:szCs w:val="24"/>
        </w:rPr>
        <w:t>ся с рисками учебной неуспеваемости</w:t>
      </w:r>
      <w:r w:rsidR="002659F6" w:rsidRPr="00DB3163">
        <w:rPr>
          <w:rFonts w:ascii="Times New Roman" w:hAnsi="Times New Roman" w:cs="Times New Roman"/>
          <w:sz w:val="24"/>
          <w:szCs w:val="24"/>
        </w:rPr>
        <w:t>,</w:t>
      </w:r>
      <w:r w:rsidR="00050D82" w:rsidRPr="00DB3163">
        <w:rPr>
          <w:rFonts w:ascii="Times New Roman" w:hAnsi="Times New Roman" w:cs="Times New Roman"/>
          <w:sz w:val="24"/>
          <w:szCs w:val="24"/>
        </w:rPr>
        <w:t xml:space="preserve"> в </w:t>
      </w:r>
      <w:r w:rsidR="00050D82" w:rsidRPr="00DB3163">
        <w:rPr>
          <w:rFonts w:ascii="Times New Roman" w:hAnsi="Times New Roman" w:cs="Times New Roman"/>
          <w:color w:val="000000" w:themeColor="text1"/>
          <w:sz w:val="24"/>
          <w:szCs w:val="24"/>
        </w:rPr>
        <w:t>новом учебном г</w:t>
      </w:r>
      <w:r w:rsidR="00CF7301" w:rsidRPr="00DB3163">
        <w:rPr>
          <w:rFonts w:ascii="Times New Roman" w:hAnsi="Times New Roman" w:cs="Times New Roman"/>
          <w:color w:val="000000" w:themeColor="text1"/>
          <w:sz w:val="24"/>
          <w:szCs w:val="24"/>
        </w:rPr>
        <w:t xml:space="preserve">оду </w:t>
      </w:r>
      <w:r w:rsidR="00CF7301" w:rsidRPr="00DB3163">
        <w:rPr>
          <w:rFonts w:ascii="Times New Roman" w:hAnsi="Times New Roman" w:cs="Times New Roman"/>
          <w:color w:val="000000" w:themeColor="text1"/>
          <w:sz w:val="24"/>
          <w:szCs w:val="24"/>
        </w:rPr>
        <w:lastRenderedPageBreak/>
        <w:t xml:space="preserve">мы расширили штат тьюторов </w:t>
      </w:r>
      <w:r w:rsidR="00050D82" w:rsidRPr="00DB3163">
        <w:rPr>
          <w:rFonts w:ascii="Times New Roman" w:hAnsi="Times New Roman" w:cs="Times New Roman"/>
          <w:color w:val="000000" w:themeColor="text1"/>
          <w:sz w:val="24"/>
          <w:szCs w:val="24"/>
        </w:rPr>
        <w:t>до 12 человек и ввели дополнительное направление – школу олимпиадного резерва по математике для 5-7 классов</w:t>
      </w:r>
      <w:r w:rsidRPr="00DB3163">
        <w:rPr>
          <w:rFonts w:ascii="Times New Roman" w:hAnsi="Times New Roman" w:cs="Times New Roman"/>
          <w:color w:val="000000" w:themeColor="text1"/>
          <w:sz w:val="24"/>
          <w:szCs w:val="24"/>
        </w:rPr>
        <w:t>;</w:t>
      </w:r>
    </w:p>
    <w:p w:rsidR="001E0D88" w:rsidRPr="00DB3163" w:rsidRDefault="001E0D88" w:rsidP="00DB3163">
      <w:pPr>
        <w:pStyle w:val="a3"/>
        <w:numPr>
          <w:ilvl w:val="0"/>
          <w:numId w:val="32"/>
        </w:numPr>
        <w:spacing w:after="0" w:line="360" w:lineRule="auto"/>
        <w:jc w:val="both"/>
        <w:rPr>
          <w:rFonts w:ascii="Times New Roman" w:hAnsi="Times New Roman" w:cs="Times New Roman"/>
          <w:sz w:val="24"/>
          <w:szCs w:val="24"/>
        </w:rPr>
      </w:pPr>
      <w:r w:rsidRPr="00DB3163">
        <w:rPr>
          <w:rFonts w:ascii="Times New Roman" w:hAnsi="Times New Roman" w:cs="Times New Roman"/>
          <w:color w:val="000000" w:themeColor="text1"/>
          <w:sz w:val="24"/>
          <w:szCs w:val="24"/>
        </w:rPr>
        <w:t>е</w:t>
      </w:r>
      <w:r w:rsidR="00953BB4">
        <w:rPr>
          <w:rFonts w:ascii="Times New Roman" w:hAnsi="Times New Roman" w:cs="Times New Roman"/>
          <w:color w:val="000000" w:themeColor="text1"/>
          <w:sz w:val="24"/>
          <w:szCs w:val="24"/>
        </w:rPr>
        <w:t xml:space="preserve">жегодная организация </w:t>
      </w:r>
      <w:r w:rsidR="002659F6" w:rsidRPr="00DB3163">
        <w:rPr>
          <w:rFonts w:ascii="Times New Roman" w:hAnsi="Times New Roman" w:cs="Times New Roman"/>
          <w:color w:val="000000" w:themeColor="text1"/>
          <w:sz w:val="24"/>
          <w:szCs w:val="24"/>
        </w:rPr>
        <w:t>интенсива</w:t>
      </w:r>
      <w:r w:rsidR="00953BB4">
        <w:rPr>
          <w:rFonts w:ascii="Times New Roman" w:hAnsi="Times New Roman" w:cs="Times New Roman"/>
          <w:color w:val="000000" w:themeColor="text1"/>
          <w:sz w:val="24"/>
          <w:szCs w:val="24"/>
        </w:rPr>
        <w:t xml:space="preserve"> </w:t>
      </w:r>
      <w:r w:rsidR="00997F9F" w:rsidRPr="00DB3163">
        <w:rPr>
          <w:rFonts w:ascii="Times New Roman" w:hAnsi="Times New Roman" w:cs="Times New Roman"/>
          <w:color w:val="000000" w:themeColor="text1"/>
          <w:sz w:val="24"/>
          <w:szCs w:val="24"/>
        </w:rPr>
        <w:t>для 9-ых классов по подготовке к ОГЭ по предмету математика в весеннее каникулярное время</w:t>
      </w:r>
      <w:r w:rsidRPr="00DB3163">
        <w:rPr>
          <w:rFonts w:ascii="Times New Roman" w:hAnsi="Times New Roman" w:cs="Times New Roman"/>
          <w:color w:val="000000" w:themeColor="text1"/>
          <w:sz w:val="24"/>
          <w:szCs w:val="24"/>
        </w:rPr>
        <w:t>;</w:t>
      </w:r>
    </w:p>
    <w:p w:rsidR="001E0D88" w:rsidRPr="00DB3163" w:rsidRDefault="001E0D88" w:rsidP="00DB3163">
      <w:pPr>
        <w:pStyle w:val="a3"/>
        <w:numPr>
          <w:ilvl w:val="0"/>
          <w:numId w:val="32"/>
        </w:numPr>
        <w:spacing w:after="0" w:line="360" w:lineRule="auto"/>
        <w:jc w:val="both"/>
        <w:rPr>
          <w:rFonts w:ascii="Times New Roman" w:hAnsi="Times New Roman" w:cs="Times New Roman"/>
          <w:sz w:val="24"/>
          <w:szCs w:val="24"/>
        </w:rPr>
      </w:pPr>
      <w:r w:rsidRPr="00DB3163">
        <w:rPr>
          <w:rFonts w:ascii="Times New Roman" w:hAnsi="Times New Roman" w:cs="Times New Roman"/>
          <w:bCs/>
          <w:sz w:val="24"/>
          <w:szCs w:val="24"/>
        </w:rPr>
        <w:t>в</w:t>
      </w:r>
      <w:r w:rsidR="00997F9F" w:rsidRPr="00DB3163">
        <w:rPr>
          <w:rFonts w:ascii="Times New Roman" w:hAnsi="Times New Roman" w:cs="Times New Roman"/>
          <w:bCs/>
          <w:sz w:val="24"/>
          <w:szCs w:val="24"/>
        </w:rPr>
        <w:t xml:space="preserve">ведение </w:t>
      </w:r>
      <w:r w:rsidR="00997F9F" w:rsidRPr="00DB3163">
        <w:rPr>
          <w:rFonts w:ascii="Times New Roman" w:hAnsi="Times New Roman" w:cs="Times New Roman"/>
          <w:bCs/>
          <w:sz w:val="24"/>
          <w:szCs w:val="24"/>
          <w:shd w:val="clear" w:color="auto" w:fill="FFFFFF"/>
        </w:rPr>
        <w:t>администрирования в школу брендинг-тренинга</w:t>
      </w:r>
      <w:r w:rsidR="00CF7301" w:rsidRPr="00DB3163">
        <w:rPr>
          <w:rFonts w:ascii="Times New Roman" w:hAnsi="Times New Roman" w:cs="Times New Roman"/>
          <w:bCs/>
          <w:color w:val="000000" w:themeColor="text1"/>
          <w:sz w:val="24"/>
          <w:szCs w:val="24"/>
        </w:rPr>
        <w:t xml:space="preserve"> </w:t>
      </w:r>
      <w:r w:rsidR="00997F9F" w:rsidRPr="00DB3163">
        <w:rPr>
          <w:rFonts w:ascii="Times New Roman" w:hAnsi="Times New Roman" w:cs="Times New Roman"/>
          <w:bCs/>
          <w:color w:val="000000" w:themeColor="text1"/>
          <w:sz w:val="24"/>
          <w:szCs w:val="24"/>
        </w:rPr>
        <w:t>для организации деятельности</w:t>
      </w:r>
      <w:r w:rsidRPr="00DB3163">
        <w:rPr>
          <w:rFonts w:ascii="Times New Roman" w:hAnsi="Times New Roman" w:cs="Times New Roman"/>
          <w:bCs/>
          <w:color w:val="000000" w:themeColor="text1"/>
          <w:sz w:val="24"/>
          <w:szCs w:val="24"/>
        </w:rPr>
        <w:t xml:space="preserve">: </w:t>
      </w:r>
      <w:r w:rsidR="00997F9F" w:rsidRPr="00DB3163">
        <w:rPr>
          <w:rFonts w:ascii="Times New Roman" w:hAnsi="Times New Roman" w:cs="Times New Roman"/>
          <w:bCs/>
          <w:color w:val="000000" w:themeColor="text1"/>
          <w:sz w:val="24"/>
          <w:szCs w:val="24"/>
        </w:rPr>
        <w:t>ведения табелей, проведения внутреннего контроля и мониторинга,</w:t>
      </w:r>
      <w:r w:rsidR="00CF7301" w:rsidRPr="00DB3163">
        <w:rPr>
          <w:rFonts w:ascii="Times New Roman" w:hAnsi="Times New Roman" w:cs="Times New Roman"/>
          <w:bCs/>
          <w:color w:val="000000" w:themeColor="text1"/>
          <w:sz w:val="24"/>
          <w:szCs w:val="24"/>
        </w:rPr>
        <w:t xml:space="preserve"> составления расписания – </w:t>
      </w:r>
      <w:r w:rsidRPr="00DB3163">
        <w:rPr>
          <w:rFonts w:ascii="Times New Roman" w:hAnsi="Times New Roman" w:cs="Times New Roman"/>
          <w:bCs/>
          <w:color w:val="000000" w:themeColor="text1"/>
          <w:sz w:val="24"/>
          <w:szCs w:val="24"/>
        </w:rPr>
        <w:t>был выбран директор</w:t>
      </w:r>
      <w:r w:rsidR="00CF7301" w:rsidRPr="00DB3163">
        <w:rPr>
          <w:rFonts w:ascii="Times New Roman" w:hAnsi="Times New Roman" w:cs="Times New Roman"/>
          <w:bCs/>
          <w:color w:val="000000" w:themeColor="text1"/>
          <w:sz w:val="24"/>
          <w:szCs w:val="24"/>
        </w:rPr>
        <w:t xml:space="preserve"> –</w:t>
      </w:r>
      <w:r w:rsidR="00EC722A" w:rsidRPr="00EC722A">
        <w:rPr>
          <w:rFonts w:ascii="Times New Roman" w:hAnsi="Times New Roman" w:cs="Times New Roman"/>
          <w:bCs/>
          <w:color w:val="000000" w:themeColor="text1"/>
          <w:sz w:val="24"/>
          <w:szCs w:val="24"/>
        </w:rPr>
        <w:t xml:space="preserve"> </w:t>
      </w:r>
      <w:r w:rsidR="00EC722A">
        <w:rPr>
          <w:rFonts w:ascii="Times New Roman" w:hAnsi="Times New Roman" w:cs="Times New Roman"/>
          <w:bCs/>
          <w:color w:val="000000" w:themeColor="text1"/>
          <w:sz w:val="24"/>
          <w:szCs w:val="24"/>
        </w:rPr>
        <w:t>учащийся 11 класса</w:t>
      </w:r>
      <w:r w:rsidRPr="00DB3163">
        <w:rPr>
          <w:rFonts w:ascii="Times New Roman" w:hAnsi="Times New Roman" w:cs="Times New Roman"/>
          <w:bCs/>
          <w:color w:val="000000" w:themeColor="text1"/>
          <w:sz w:val="24"/>
          <w:szCs w:val="24"/>
        </w:rPr>
        <w:t>;</w:t>
      </w:r>
    </w:p>
    <w:p w:rsidR="00050D82" w:rsidRPr="00DB3163" w:rsidRDefault="001E0D88" w:rsidP="00DB3163">
      <w:pPr>
        <w:pStyle w:val="a3"/>
        <w:numPr>
          <w:ilvl w:val="0"/>
          <w:numId w:val="32"/>
        </w:numPr>
        <w:spacing w:after="0" w:line="360" w:lineRule="auto"/>
        <w:jc w:val="both"/>
        <w:rPr>
          <w:rFonts w:ascii="Times New Roman" w:hAnsi="Times New Roman" w:cs="Times New Roman"/>
          <w:sz w:val="24"/>
          <w:szCs w:val="24"/>
        </w:rPr>
      </w:pPr>
      <w:r w:rsidRPr="00DB3163">
        <w:rPr>
          <w:rFonts w:ascii="Times New Roman" w:hAnsi="Times New Roman" w:cs="Times New Roman"/>
          <w:bCs/>
          <w:sz w:val="24"/>
          <w:szCs w:val="24"/>
        </w:rPr>
        <w:t>открытие школы</w:t>
      </w:r>
      <w:r w:rsidR="00050D82" w:rsidRPr="00DB3163">
        <w:rPr>
          <w:rFonts w:ascii="Times New Roman" w:hAnsi="Times New Roman" w:cs="Times New Roman"/>
          <w:bCs/>
          <w:sz w:val="24"/>
          <w:szCs w:val="24"/>
        </w:rPr>
        <w:t xml:space="preserve"> карьерной навигации.</w:t>
      </w:r>
      <w:r w:rsidR="00050D82" w:rsidRPr="00DB3163">
        <w:rPr>
          <w:rFonts w:ascii="Times New Roman" w:hAnsi="Times New Roman" w:cs="Times New Roman"/>
          <w:bCs/>
          <w:sz w:val="24"/>
          <w:szCs w:val="24"/>
          <w:shd w:val="clear" w:color="auto" w:fill="FFFFFF"/>
        </w:rPr>
        <w:t xml:space="preserve"> Она позволит детям понять свой собственный ресурс, определиться в выборе будущей профессии, получить первичный набор компетенций необходимых для построения своей</w:t>
      </w:r>
      <w:r w:rsidR="00CF7301" w:rsidRPr="00DB3163">
        <w:rPr>
          <w:rFonts w:ascii="Times New Roman" w:hAnsi="Times New Roman" w:cs="Times New Roman"/>
          <w:bCs/>
          <w:sz w:val="24"/>
          <w:szCs w:val="24"/>
          <w:shd w:val="clear" w:color="auto" w:fill="FFFFFF"/>
        </w:rPr>
        <w:t xml:space="preserve"> будущей </w:t>
      </w:r>
      <w:r w:rsidRPr="00DB3163">
        <w:rPr>
          <w:rFonts w:ascii="Times New Roman" w:hAnsi="Times New Roman" w:cs="Times New Roman"/>
          <w:bCs/>
          <w:sz w:val="24"/>
          <w:szCs w:val="24"/>
          <w:shd w:val="clear" w:color="auto" w:fill="FFFFFF"/>
        </w:rPr>
        <w:t xml:space="preserve">профессиональной </w:t>
      </w:r>
      <w:r w:rsidR="00050D82" w:rsidRPr="00DB3163">
        <w:rPr>
          <w:rFonts w:ascii="Times New Roman" w:hAnsi="Times New Roman" w:cs="Times New Roman"/>
          <w:bCs/>
          <w:sz w:val="24"/>
          <w:szCs w:val="24"/>
          <w:shd w:val="clear" w:color="auto" w:fill="FFFFFF"/>
        </w:rPr>
        <w:t>карьеры</w:t>
      </w:r>
      <w:r w:rsidRPr="00DB3163">
        <w:rPr>
          <w:rFonts w:ascii="Times New Roman" w:hAnsi="Times New Roman" w:cs="Times New Roman"/>
          <w:bCs/>
          <w:sz w:val="24"/>
          <w:szCs w:val="24"/>
          <w:shd w:val="clear" w:color="auto" w:fill="FFFFFF"/>
        </w:rPr>
        <w:t>.</w:t>
      </w:r>
    </w:p>
    <w:p w:rsidR="00050D82" w:rsidRPr="00DB3163" w:rsidRDefault="00050D82" w:rsidP="00DB3163">
      <w:pPr>
        <w:spacing w:after="0" w:line="360" w:lineRule="auto"/>
        <w:ind w:firstLine="360"/>
        <w:jc w:val="both"/>
        <w:rPr>
          <w:rFonts w:ascii="Times New Roman" w:eastAsia="Times New Roman" w:hAnsi="Times New Roman" w:cs="Times New Roman"/>
          <w:bCs/>
          <w:sz w:val="24"/>
          <w:szCs w:val="24"/>
          <w:lang w:eastAsia="ru-RU"/>
        </w:rPr>
      </w:pPr>
      <w:r w:rsidRPr="00DB3163">
        <w:rPr>
          <w:rFonts w:ascii="Times New Roman" w:eastAsia="Times New Roman" w:hAnsi="Times New Roman" w:cs="Times New Roman"/>
          <w:sz w:val="24"/>
          <w:szCs w:val="24"/>
          <w:lang w:eastAsia="ru-RU"/>
        </w:rPr>
        <w:t xml:space="preserve">Мы уверены, что серьезная профессиональная подготовка нового поколения активной молодежи должна сочетаться с активной социально-полезной деятельностью и объединять учеников вокруг интересных масштабных дел. В качестве </w:t>
      </w:r>
      <w:r w:rsidR="00CF7301" w:rsidRPr="00DB3163">
        <w:rPr>
          <w:rFonts w:ascii="Times New Roman" w:eastAsia="Times New Roman" w:hAnsi="Times New Roman" w:cs="Times New Roman"/>
          <w:sz w:val="24"/>
          <w:szCs w:val="24"/>
          <w:lang w:eastAsia="ru-RU"/>
        </w:rPr>
        <w:t xml:space="preserve">такого общего и нужного дела в </w:t>
      </w:r>
      <w:r w:rsidRPr="00DB3163">
        <w:rPr>
          <w:rFonts w:ascii="Times New Roman" w:eastAsia="Times New Roman" w:hAnsi="Times New Roman" w:cs="Times New Roman"/>
          <w:sz w:val="24"/>
          <w:szCs w:val="24"/>
          <w:lang w:eastAsia="ru-RU"/>
        </w:rPr>
        <w:t>нашей школе успешно реализуется</w:t>
      </w:r>
      <w:r w:rsidR="00B32D0E" w:rsidRPr="00DB3163">
        <w:rPr>
          <w:rFonts w:ascii="Times New Roman" w:eastAsia="Times New Roman" w:hAnsi="Times New Roman" w:cs="Times New Roman"/>
          <w:sz w:val="24"/>
          <w:szCs w:val="24"/>
          <w:lang w:eastAsia="ru-RU"/>
        </w:rPr>
        <w:t xml:space="preserve"> ряд </w:t>
      </w:r>
      <w:r w:rsidRPr="00DB3163">
        <w:rPr>
          <w:rFonts w:ascii="Times New Roman" w:eastAsia="Times New Roman" w:hAnsi="Times New Roman" w:cs="Times New Roman"/>
          <w:sz w:val="24"/>
          <w:szCs w:val="24"/>
          <w:lang w:eastAsia="ru-RU"/>
        </w:rPr>
        <w:t>проект</w:t>
      </w:r>
      <w:r w:rsidR="00B32D0E" w:rsidRPr="00DB3163">
        <w:rPr>
          <w:rFonts w:ascii="Times New Roman" w:eastAsia="Times New Roman" w:hAnsi="Times New Roman" w:cs="Times New Roman"/>
          <w:sz w:val="24"/>
          <w:szCs w:val="24"/>
          <w:lang w:eastAsia="ru-RU"/>
        </w:rPr>
        <w:t xml:space="preserve">ов, одним из которых является </w:t>
      </w:r>
      <w:r w:rsidR="00C45A50">
        <w:rPr>
          <w:rFonts w:ascii="Times New Roman" w:eastAsia="Times New Roman" w:hAnsi="Times New Roman" w:cs="Times New Roman"/>
          <w:bCs/>
          <w:sz w:val="24"/>
          <w:szCs w:val="24"/>
          <w:lang w:eastAsia="ru-RU"/>
        </w:rPr>
        <w:t>ш</w:t>
      </w:r>
      <w:r w:rsidR="00997F9F" w:rsidRPr="00DB3163">
        <w:rPr>
          <w:rFonts w:ascii="Times New Roman" w:eastAsia="Times New Roman" w:hAnsi="Times New Roman" w:cs="Times New Roman"/>
          <w:bCs/>
          <w:sz w:val="24"/>
          <w:szCs w:val="24"/>
          <w:lang w:eastAsia="ru-RU"/>
        </w:rPr>
        <w:t>кола брендинг-тренинга</w:t>
      </w:r>
      <w:r w:rsidRPr="00DB3163">
        <w:rPr>
          <w:rFonts w:ascii="Times New Roman" w:eastAsia="Times New Roman" w:hAnsi="Times New Roman" w:cs="Times New Roman"/>
          <w:bCs/>
          <w:sz w:val="24"/>
          <w:szCs w:val="24"/>
          <w:lang w:eastAsia="ru-RU"/>
        </w:rPr>
        <w:t>.</w:t>
      </w:r>
    </w:p>
    <w:p w:rsidR="002B3009" w:rsidRPr="00DB3163" w:rsidRDefault="001D47D0" w:rsidP="00DB3163">
      <w:pPr>
        <w:spacing w:after="0" w:line="360" w:lineRule="auto"/>
        <w:jc w:val="both"/>
        <w:rPr>
          <w:rFonts w:ascii="Times New Roman" w:hAnsi="Times New Roman" w:cs="Times New Roman"/>
          <w:b/>
          <w:color w:val="000000" w:themeColor="text1"/>
          <w:sz w:val="24"/>
          <w:szCs w:val="24"/>
        </w:rPr>
      </w:pPr>
      <w:r w:rsidRPr="00DB3163">
        <w:rPr>
          <w:rFonts w:ascii="Times New Roman" w:hAnsi="Times New Roman" w:cs="Times New Roman"/>
          <w:b/>
          <w:color w:val="000000" w:themeColor="text1"/>
          <w:sz w:val="24"/>
          <w:szCs w:val="24"/>
        </w:rPr>
        <w:t>Вывод</w:t>
      </w:r>
    </w:p>
    <w:p w:rsidR="00EC5D9B" w:rsidRPr="00DB3163" w:rsidRDefault="002B3009"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ab/>
      </w:r>
      <w:r w:rsidR="006F6CF4" w:rsidRPr="00DB3163">
        <w:rPr>
          <w:rFonts w:ascii="Times New Roman" w:hAnsi="Times New Roman" w:cs="Times New Roman"/>
          <w:sz w:val="24"/>
          <w:szCs w:val="24"/>
        </w:rPr>
        <w:t>На основании проведенного мной исследования, можно сделать следующие вывод</w:t>
      </w:r>
      <w:r w:rsidR="00EC5D9B" w:rsidRPr="00DB3163">
        <w:rPr>
          <w:rFonts w:ascii="Times New Roman" w:hAnsi="Times New Roman" w:cs="Times New Roman"/>
          <w:sz w:val="24"/>
          <w:szCs w:val="24"/>
        </w:rPr>
        <w:t>ы</w:t>
      </w:r>
      <w:r w:rsidRPr="00DB3163">
        <w:rPr>
          <w:rFonts w:ascii="Times New Roman" w:hAnsi="Times New Roman" w:cs="Times New Roman"/>
          <w:sz w:val="24"/>
          <w:szCs w:val="24"/>
        </w:rPr>
        <w:t>.</w:t>
      </w:r>
    </w:p>
    <w:p w:rsidR="001E0D88" w:rsidRPr="00DB3163" w:rsidRDefault="00E34CDF"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color w:val="000000"/>
          <w:sz w:val="24"/>
          <w:szCs w:val="24"/>
        </w:rPr>
        <w:tab/>
      </w:r>
      <w:r w:rsidR="00EC5D9B" w:rsidRPr="00DB3163">
        <w:rPr>
          <w:rFonts w:ascii="Times New Roman" w:hAnsi="Times New Roman" w:cs="Times New Roman"/>
          <w:color w:val="000000"/>
          <w:sz w:val="24"/>
          <w:szCs w:val="24"/>
        </w:rPr>
        <w:t xml:space="preserve">Работа со </w:t>
      </w:r>
      <w:r w:rsidR="004D1747" w:rsidRPr="00DB3163">
        <w:rPr>
          <w:rFonts w:ascii="Times New Roman" w:hAnsi="Times New Roman" w:cs="Times New Roman"/>
          <w:color w:val="000000"/>
          <w:sz w:val="24"/>
          <w:szCs w:val="24"/>
        </w:rPr>
        <w:t>ШНОР</w:t>
      </w:r>
      <w:r w:rsidR="00EC5D9B" w:rsidRPr="00DB3163">
        <w:rPr>
          <w:rFonts w:ascii="Times New Roman" w:hAnsi="Times New Roman" w:cs="Times New Roman"/>
          <w:color w:val="000000"/>
          <w:sz w:val="24"/>
          <w:szCs w:val="24"/>
        </w:rPr>
        <w:t xml:space="preserve"> является стратегически важной</w:t>
      </w:r>
      <w:r w:rsidRPr="00DB3163">
        <w:rPr>
          <w:rFonts w:ascii="Times New Roman" w:hAnsi="Times New Roman" w:cs="Times New Roman"/>
          <w:color w:val="000000"/>
          <w:sz w:val="24"/>
          <w:szCs w:val="24"/>
        </w:rPr>
        <w:t xml:space="preserve"> в рамках развития образования в РФ</w:t>
      </w:r>
      <w:r w:rsidR="002659F6" w:rsidRPr="00DB3163">
        <w:rPr>
          <w:rFonts w:ascii="Times New Roman" w:hAnsi="Times New Roman" w:cs="Times New Roman"/>
          <w:color w:val="000000"/>
          <w:sz w:val="24"/>
          <w:szCs w:val="24"/>
        </w:rPr>
        <w:t>.</w:t>
      </w:r>
      <w:r w:rsidRPr="00DB3163">
        <w:rPr>
          <w:rFonts w:ascii="Times New Roman" w:hAnsi="Times New Roman" w:cs="Times New Roman"/>
          <w:color w:val="000000"/>
          <w:sz w:val="24"/>
          <w:szCs w:val="24"/>
        </w:rPr>
        <w:t xml:space="preserve"> Н</w:t>
      </w:r>
      <w:r w:rsidR="00EC5D9B" w:rsidRPr="00DB3163">
        <w:rPr>
          <w:rFonts w:ascii="Times New Roman" w:hAnsi="Times New Roman" w:cs="Times New Roman"/>
          <w:color w:val="000000"/>
          <w:sz w:val="24"/>
          <w:szCs w:val="24"/>
        </w:rPr>
        <w:t>еобходимо понимать дефициты и факторы риска конкретного образовательного учреждения</w:t>
      </w:r>
      <w:r w:rsidR="002659F6" w:rsidRPr="00DB3163">
        <w:rPr>
          <w:rFonts w:ascii="Times New Roman" w:hAnsi="Times New Roman" w:cs="Times New Roman"/>
          <w:color w:val="000000"/>
          <w:sz w:val="24"/>
          <w:szCs w:val="24"/>
        </w:rPr>
        <w:t>,</w:t>
      </w:r>
      <w:r w:rsidR="00EC5D9B" w:rsidRPr="00DB3163">
        <w:rPr>
          <w:rFonts w:ascii="Times New Roman" w:hAnsi="Times New Roman" w:cs="Times New Roman"/>
          <w:color w:val="000000"/>
          <w:sz w:val="24"/>
          <w:szCs w:val="24"/>
        </w:rPr>
        <w:t xml:space="preserve"> для этого </w:t>
      </w:r>
      <w:r w:rsidR="00BF1CF5" w:rsidRPr="00DB3163">
        <w:rPr>
          <w:rFonts w:ascii="Times New Roman" w:hAnsi="Times New Roman" w:cs="Times New Roman"/>
          <w:color w:val="000000"/>
          <w:sz w:val="24"/>
          <w:szCs w:val="24"/>
        </w:rPr>
        <w:t>следует</w:t>
      </w:r>
      <w:r w:rsidR="00EC5D9B" w:rsidRPr="00DB3163">
        <w:rPr>
          <w:rFonts w:ascii="Times New Roman" w:hAnsi="Times New Roman" w:cs="Times New Roman"/>
          <w:color w:val="000000"/>
          <w:sz w:val="24"/>
          <w:szCs w:val="24"/>
        </w:rPr>
        <w:t xml:space="preserve"> овладеть специальным инструментарием</w:t>
      </w:r>
      <w:r w:rsidR="002B3009" w:rsidRPr="00DB3163">
        <w:rPr>
          <w:rFonts w:ascii="Times New Roman" w:hAnsi="Times New Roman" w:cs="Times New Roman"/>
          <w:color w:val="000000"/>
          <w:sz w:val="24"/>
          <w:szCs w:val="24"/>
        </w:rPr>
        <w:t xml:space="preserve"> ФИОКО</w:t>
      </w:r>
      <w:r w:rsidR="00CF7301" w:rsidRPr="00DB3163">
        <w:rPr>
          <w:rFonts w:ascii="Times New Roman" w:hAnsi="Times New Roman" w:cs="Times New Roman"/>
          <w:color w:val="000000"/>
          <w:sz w:val="24"/>
          <w:szCs w:val="24"/>
        </w:rPr>
        <w:t xml:space="preserve">, позволяющим </w:t>
      </w:r>
      <w:r w:rsidR="00EC5D9B" w:rsidRPr="00DB3163">
        <w:rPr>
          <w:rFonts w:ascii="Times New Roman" w:hAnsi="Times New Roman" w:cs="Times New Roman"/>
          <w:color w:val="000000"/>
          <w:sz w:val="24"/>
          <w:szCs w:val="24"/>
        </w:rPr>
        <w:t xml:space="preserve">выполнить </w:t>
      </w:r>
      <w:r w:rsidR="00EC5D9B" w:rsidRPr="00DB3163">
        <w:rPr>
          <w:rFonts w:ascii="Times New Roman" w:hAnsi="Times New Roman" w:cs="Times New Roman"/>
          <w:sz w:val="24"/>
          <w:szCs w:val="24"/>
        </w:rPr>
        <w:t>к</w:t>
      </w:r>
      <w:r w:rsidR="00C45A50">
        <w:rPr>
          <w:rFonts w:ascii="Times New Roman" w:hAnsi="Times New Roman" w:cs="Times New Roman"/>
          <w:sz w:val="24"/>
          <w:szCs w:val="24"/>
        </w:rPr>
        <w:t xml:space="preserve">омплексный анализ деятельности </w:t>
      </w:r>
      <w:r w:rsidR="00953BB4">
        <w:rPr>
          <w:rFonts w:ascii="Times New Roman" w:hAnsi="Times New Roman" w:cs="Times New Roman"/>
          <w:sz w:val="24"/>
          <w:szCs w:val="24"/>
        </w:rPr>
        <w:t xml:space="preserve">школы с целью </w:t>
      </w:r>
      <w:r w:rsidR="00EC5D9B" w:rsidRPr="00DB3163">
        <w:rPr>
          <w:rFonts w:ascii="Times New Roman" w:hAnsi="Times New Roman" w:cs="Times New Roman"/>
          <w:sz w:val="24"/>
          <w:szCs w:val="24"/>
        </w:rPr>
        <w:t>дальнейшего поиска лучших практик внутри са</w:t>
      </w:r>
      <w:r w:rsidRPr="00DB3163">
        <w:rPr>
          <w:rFonts w:ascii="Times New Roman" w:hAnsi="Times New Roman" w:cs="Times New Roman"/>
          <w:sz w:val="24"/>
          <w:szCs w:val="24"/>
        </w:rPr>
        <w:t>мой образовательной о</w:t>
      </w:r>
      <w:r w:rsidR="002B3009" w:rsidRPr="00DB3163">
        <w:rPr>
          <w:rFonts w:ascii="Times New Roman" w:hAnsi="Times New Roman" w:cs="Times New Roman"/>
          <w:sz w:val="24"/>
          <w:szCs w:val="24"/>
        </w:rPr>
        <w:t>рганизации с</w:t>
      </w:r>
      <w:r w:rsidRPr="00DB3163">
        <w:rPr>
          <w:rFonts w:ascii="Times New Roman" w:hAnsi="Times New Roman" w:cs="Times New Roman"/>
          <w:sz w:val="24"/>
          <w:szCs w:val="24"/>
        </w:rPr>
        <w:t xml:space="preserve"> заимствование</w:t>
      </w:r>
      <w:r w:rsidR="002B3009" w:rsidRPr="00DB3163">
        <w:rPr>
          <w:rFonts w:ascii="Times New Roman" w:hAnsi="Times New Roman" w:cs="Times New Roman"/>
          <w:sz w:val="24"/>
          <w:szCs w:val="24"/>
        </w:rPr>
        <w:t>м</w:t>
      </w:r>
      <w:r w:rsidR="00B75AB6">
        <w:rPr>
          <w:rFonts w:ascii="Times New Roman" w:hAnsi="Times New Roman" w:cs="Times New Roman"/>
          <w:sz w:val="24"/>
          <w:szCs w:val="24"/>
        </w:rPr>
        <w:t xml:space="preserve"> других успешных практик </w:t>
      </w:r>
      <w:r w:rsidRPr="00DB3163">
        <w:rPr>
          <w:rFonts w:ascii="Times New Roman" w:hAnsi="Times New Roman" w:cs="Times New Roman"/>
          <w:sz w:val="24"/>
          <w:szCs w:val="24"/>
        </w:rPr>
        <w:t xml:space="preserve">с дальнейшей их апробацией и внедрением, </w:t>
      </w:r>
      <w:r w:rsidR="00EC5D9B" w:rsidRPr="00DB3163">
        <w:rPr>
          <w:rFonts w:ascii="Times New Roman" w:hAnsi="Times New Roman" w:cs="Times New Roman"/>
          <w:sz w:val="24"/>
          <w:szCs w:val="24"/>
        </w:rPr>
        <w:t xml:space="preserve">исходя из специфических </w:t>
      </w:r>
      <w:r w:rsidRPr="00DB3163">
        <w:rPr>
          <w:rFonts w:ascii="Times New Roman" w:hAnsi="Times New Roman" w:cs="Times New Roman"/>
          <w:sz w:val="24"/>
          <w:szCs w:val="24"/>
        </w:rPr>
        <w:t xml:space="preserve">условий </w:t>
      </w:r>
      <w:r w:rsidR="00EC5D9B" w:rsidRPr="00DB3163">
        <w:rPr>
          <w:rFonts w:ascii="Times New Roman" w:hAnsi="Times New Roman" w:cs="Times New Roman"/>
          <w:sz w:val="24"/>
          <w:szCs w:val="24"/>
        </w:rPr>
        <w:t>конкретной школы.</w:t>
      </w:r>
    </w:p>
    <w:p w:rsidR="00AA034D" w:rsidRPr="00DB3163" w:rsidRDefault="002B3009"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ab/>
      </w:r>
      <w:r w:rsidR="00E34CDF" w:rsidRPr="00DB3163">
        <w:rPr>
          <w:rFonts w:ascii="Times New Roman" w:hAnsi="Times New Roman" w:cs="Times New Roman"/>
          <w:sz w:val="24"/>
          <w:szCs w:val="24"/>
        </w:rPr>
        <w:t>В ходе исследования контекстных и кластерных</w:t>
      </w:r>
      <w:r w:rsidRPr="00DB3163">
        <w:rPr>
          <w:rFonts w:ascii="Times New Roman" w:hAnsi="Times New Roman" w:cs="Times New Roman"/>
          <w:sz w:val="24"/>
          <w:szCs w:val="24"/>
        </w:rPr>
        <w:t xml:space="preserve"> данных</w:t>
      </w:r>
      <w:r w:rsidR="002659F6" w:rsidRPr="00DB3163">
        <w:rPr>
          <w:rFonts w:ascii="Times New Roman" w:hAnsi="Times New Roman" w:cs="Times New Roman"/>
          <w:sz w:val="24"/>
          <w:szCs w:val="24"/>
        </w:rPr>
        <w:t>,</w:t>
      </w:r>
      <w:r w:rsidRPr="00DB3163">
        <w:rPr>
          <w:rFonts w:ascii="Times New Roman" w:hAnsi="Times New Roman" w:cs="Times New Roman"/>
          <w:sz w:val="24"/>
          <w:szCs w:val="24"/>
        </w:rPr>
        <w:t xml:space="preserve"> основанных на </w:t>
      </w:r>
      <w:r w:rsidR="00A724D3" w:rsidRPr="00DB3163">
        <w:rPr>
          <w:rFonts w:ascii="Times New Roman" w:hAnsi="Times New Roman" w:cs="Times New Roman"/>
          <w:sz w:val="24"/>
          <w:szCs w:val="24"/>
        </w:rPr>
        <w:t>исходных показател</w:t>
      </w:r>
      <w:r w:rsidRPr="00DB3163">
        <w:rPr>
          <w:rFonts w:ascii="Times New Roman" w:hAnsi="Times New Roman" w:cs="Times New Roman"/>
          <w:sz w:val="24"/>
          <w:szCs w:val="24"/>
        </w:rPr>
        <w:t>ях школы</w:t>
      </w:r>
      <w:r w:rsidR="00A724D3" w:rsidRPr="00DB3163">
        <w:rPr>
          <w:rFonts w:ascii="Times New Roman" w:hAnsi="Times New Roman" w:cs="Times New Roman"/>
          <w:sz w:val="24"/>
          <w:szCs w:val="24"/>
        </w:rPr>
        <w:t xml:space="preserve">, </w:t>
      </w:r>
      <w:r w:rsidRPr="00DB3163">
        <w:rPr>
          <w:rFonts w:ascii="Times New Roman" w:hAnsi="Times New Roman" w:cs="Times New Roman"/>
          <w:sz w:val="24"/>
          <w:szCs w:val="24"/>
        </w:rPr>
        <w:t>мы сделали</w:t>
      </w:r>
      <w:r w:rsidR="00A724D3" w:rsidRPr="00DB3163">
        <w:rPr>
          <w:rFonts w:ascii="Times New Roman" w:hAnsi="Times New Roman" w:cs="Times New Roman"/>
          <w:sz w:val="24"/>
          <w:szCs w:val="24"/>
        </w:rPr>
        <w:t xml:space="preserve"> вывод, что шко</w:t>
      </w:r>
      <w:r w:rsidR="002659F6" w:rsidRPr="00DB3163">
        <w:rPr>
          <w:rFonts w:ascii="Times New Roman" w:hAnsi="Times New Roman" w:cs="Times New Roman"/>
          <w:sz w:val="24"/>
          <w:szCs w:val="24"/>
        </w:rPr>
        <w:t>ла имеет средний образовательный</w:t>
      </w:r>
      <w:r w:rsidR="00A724D3" w:rsidRPr="00DB3163">
        <w:rPr>
          <w:rFonts w:ascii="Times New Roman" w:hAnsi="Times New Roman" w:cs="Times New Roman"/>
          <w:sz w:val="24"/>
          <w:szCs w:val="24"/>
        </w:rPr>
        <w:t xml:space="preserve"> потенциал и относится к </w:t>
      </w:r>
      <w:r w:rsidR="00A724D3" w:rsidRPr="00DB3163">
        <w:rPr>
          <w:rFonts w:ascii="Times New Roman" w:hAnsi="Times New Roman" w:cs="Times New Roman"/>
          <w:sz w:val="24"/>
          <w:szCs w:val="24"/>
          <w:lang w:val="en-US"/>
        </w:rPr>
        <w:t>II</w:t>
      </w:r>
      <w:r w:rsidR="00A724D3" w:rsidRPr="00DB3163">
        <w:rPr>
          <w:rFonts w:ascii="Times New Roman" w:hAnsi="Times New Roman" w:cs="Times New Roman"/>
          <w:sz w:val="24"/>
          <w:szCs w:val="24"/>
        </w:rPr>
        <w:t xml:space="preserve"> типу кластера </w:t>
      </w:r>
      <w:r w:rsidR="002659F6" w:rsidRPr="00DB3163">
        <w:rPr>
          <w:rFonts w:ascii="Times New Roman" w:hAnsi="Times New Roman" w:cs="Times New Roman"/>
          <w:sz w:val="24"/>
          <w:szCs w:val="24"/>
        </w:rPr>
        <w:t>–</w:t>
      </w:r>
      <w:r w:rsidRPr="00DB3163">
        <w:rPr>
          <w:rFonts w:ascii="Times New Roman" w:hAnsi="Times New Roman" w:cs="Times New Roman"/>
          <w:sz w:val="24"/>
          <w:szCs w:val="24"/>
        </w:rPr>
        <w:t xml:space="preserve"> умеренно неуспевающая образовательная организация</w:t>
      </w:r>
      <w:r w:rsidR="00A724D3" w:rsidRPr="00DB3163">
        <w:rPr>
          <w:rFonts w:ascii="Times New Roman" w:hAnsi="Times New Roman" w:cs="Times New Roman"/>
          <w:sz w:val="24"/>
          <w:szCs w:val="24"/>
        </w:rPr>
        <w:t>.</w:t>
      </w:r>
      <w:r w:rsidRPr="00DB3163">
        <w:rPr>
          <w:rFonts w:ascii="Times New Roman" w:hAnsi="Times New Roman" w:cs="Times New Roman"/>
          <w:sz w:val="24"/>
          <w:szCs w:val="24"/>
        </w:rPr>
        <w:t xml:space="preserve"> Мы выявили основные дефициты и проблемные зоны</w:t>
      </w:r>
      <w:r w:rsidR="002659F6" w:rsidRPr="00DB3163">
        <w:rPr>
          <w:rFonts w:ascii="Times New Roman" w:hAnsi="Times New Roman" w:cs="Times New Roman"/>
          <w:sz w:val="24"/>
          <w:szCs w:val="24"/>
        </w:rPr>
        <w:t>, так</w:t>
      </w:r>
      <w:r w:rsidR="00D02498" w:rsidRPr="00DB3163">
        <w:rPr>
          <w:rFonts w:ascii="Times New Roman" w:hAnsi="Times New Roman" w:cs="Times New Roman"/>
          <w:sz w:val="24"/>
          <w:szCs w:val="24"/>
        </w:rPr>
        <w:t>же определили</w:t>
      </w:r>
      <w:r w:rsidRPr="00DB3163">
        <w:rPr>
          <w:rFonts w:ascii="Times New Roman" w:hAnsi="Times New Roman" w:cs="Times New Roman"/>
          <w:sz w:val="24"/>
          <w:szCs w:val="24"/>
        </w:rPr>
        <w:t xml:space="preserve"> ресурсный потенциал</w:t>
      </w:r>
      <w:r w:rsidR="00D02498" w:rsidRPr="00DB3163">
        <w:rPr>
          <w:rFonts w:ascii="Times New Roman" w:hAnsi="Times New Roman" w:cs="Times New Roman"/>
          <w:sz w:val="24"/>
          <w:szCs w:val="24"/>
        </w:rPr>
        <w:t xml:space="preserve"> школы.</w:t>
      </w:r>
    </w:p>
    <w:p w:rsidR="00AA034D" w:rsidRPr="00DB3163" w:rsidRDefault="00AA034D"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color w:val="000000" w:themeColor="text1"/>
          <w:sz w:val="24"/>
          <w:szCs w:val="24"/>
        </w:rPr>
        <w:tab/>
      </w:r>
      <w:r w:rsidR="00D02498" w:rsidRPr="00DB3163">
        <w:rPr>
          <w:rFonts w:ascii="Times New Roman" w:hAnsi="Times New Roman" w:cs="Times New Roman"/>
          <w:color w:val="000000" w:themeColor="text1"/>
          <w:sz w:val="24"/>
          <w:szCs w:val="24"/>
        </w:rPr>
        <w:t>В</w:t>
      </w:r>
      <w:r w:rsidR="00362728" w:rsidRPr="00DB3163">
        <w:rPr>
          <w:rFonts w:ascii="Times New Roman" w:hAnsi="Times New Roman" w:cs="Times New Roman"/>
          <w:color w:val="000000" w:themeColor="text1"/>
          <w:sz w:val="24"/>
          <w:szCs w:val="24"/>
        </w:rPr>
        <w:t xml:space="preserve"> процессе реализации проекта мы постарались учесть </w:t>
      </w:r>
      <w:r w:rsidRPr="00DB3163">
        <w:rPr>
          <w:rFonts w:ascii="Times New Roman" w:hAnsi="Times New Roman" w:cs="Times New Roman"/>
          <w:color w:val="000000" w:themeColor="text1"/>
          <w:sz w:val="24"/>
          <w:szCs w:val="24"/>
        </w:rPr>
        <w:t>все возможности</w:t>
      </w:r>
      <w:r w:rsidR="00362728" w:rsidRPr="00DB3163">
        <w:rPr>
          <w:rFonts w:ascii="Times New Roman" w:hAnsi="Times New Roman" w:cs="Times New Roman"/>
          <w:color w:val="000000" w:themeColor="text1"/>
          <w:sz w:val="24"/>
          <w:szCs w:val="24"/>
        </w:rPr>
        <w:t xml:space="preserve"> школы</w:t>
      </w:r>
      <w:r w:rsidRPr="00DB3163">
        <w:rPr>
          <w:rFonts w:ascii="Times New Roman" w:hAnsi="Times New Roman" w:cs="Times New Roman"/>
          <w:color w:val="000000" w:themeColor="text1"/>
          <w:sz w:val="24"/>
          <w:szCs w:val="24"/>
        </w:rPr>
        <w:t xml:space="preserve">. Высокая </w:t>
      </w:r>
      <w:r w:rsidR="009D3046" w:rsidRPr="00DB3163">
        <w:rPr>
          <w:rFonts w:ascii="Times New Roman" w:hAnsi="Times New Roman" w:cs="Times New Roman"/>
          <w:sz w:val="24"/>
          <w:szCs w:val="24"/>
        </w:rPr>
        <w:t xml:space="preserve">мотивация руководства образовательной организации </w:t>
      </w:r>
      <w:r w:rsidRPr="00DB3163">
        <w:rPr>
          <w:rFonts w:ascii="Times New Roman" w:hAnsi="Times New Roman" w:cs="Times New Roman"/>
          <w:sz w:val="24"/>
          <w:szCs w:val="24"/>
        </w:rPr>
        <w:t>на улучшение образовательных результатов, позволила в короткие сроки разработать перспективный план проекта, получить поддержку в лице директора школы, привлечь учителей математики и классных руководителей.</w:t>
      </w:r>
    </w:p>
    <w:p w:rsidR="00786433" w:rsidRPr="00DB3163" w:rsidRDefault="00AA034D" w:rsidP="00DB3163">
      <w:pPr>
        <w:spacing w:after="0" w:line="360" w:lineRule="auto"/>
        <w:ind w:firstLine="708"/>
        <w:jc w:val="both"/>
        <w:rPr>
          <w:rFonts w:ascii="Times New Roman" w:hAnsi="Times New Roman" w:cs="Times New Roman"/>
          <w:sz w:val="24"/>
          <w:szCs w:val="24"/>
        </w:rPr>
      </w:pPr>
      <w:r w:rsidRPr="00DB3163">
        <w:rPr>
          <w:rFonts w:ascii="Times New Roman" w:hAnsi="Times New Roman" w:cs="Times New Roman"/>
          <w:sz w:val="24"/>
          <w:szCs w:val="24"/>
        </w:rPr>
        <w:lastRenderedPageBreak/>
        <w:t>Для реализации практики были с</w:t>
      </w:r>
      <w:r w:rsidR="00362728" w:rsidRPr="00DB3163">
        <w:rPr>
          <w:rFonts w:ascii="Times New Roman" w:hAnsi="Times New Roman" w:cs="Times New Roman"/>
          <w:sz w:val="24"/>
          <w:szCs w:val="24"/>
        </w:rPr>
        <w:t xml:space="preserve">озданы </w:t>
      </w:r>
      <w:r w:rsidRPr="00DB3163">
        <w:rPr>
          <w:rFonts w:ascii="Times New Roman" w:hAnsi="Times New Roman" w:cs="Times New Roman"/>
          <w:sz w:val="24"/>
          <w:szCs w:val="24"/>
        </w:rPr>
        <w:t xml:space="preserve">все </w:t>
      </w:r>
      <w:r w:rsidR="00362728" w:rsidRPr="00DB3163">
        <w:rPr>
          <w:rFonts w:ascii="Times New Roman" w:hAnsi="Times New Roman" w:cs="Times New Roman"/>
          <w:sz w:val="24"/>
          <w:szCs w:val="24"/>
        </w:rPr>
        <w:t>условия</w:t>
      </w:r>
      <w:r w:rsidR="004C432E" w:rsidRPr="00DB3163">
        <w:rPr>
          <w:rFonts w:ascii="Times New Roman" w:hAnsi="Times New Roman" w:cs="Times New Roman"/>
          <w:sz w:val="24"/>
          <w:szCs w:val="24"/>
        </w:rPr>
        <w:t>:</w:t>
      </w:r>
      <w:r w:rsidRPr="00DB3163">
        <w:rPr>
          <w:rFonts w:ascii="Times New Roman" w:hAnsi="Times New Roman" w:cs="Times New Roman"/>
          <w:sz w:val="24"/>
          <w:szCs w:val="24"/>
        </w:rPr>
        <w:t xml:space="preserve"> организована педагогическая мастерская</w:t>
      </w:r>
      <w:r w:rsidR="00655AAD" w:rsidRPr="00DB3163">
        <w:rPr>
          <w:rFonts w:ascii="Times New Roman" w:hAnsi="Times New Roman" w:cs="Times New Roman"/>
          <w:sz w:val="24"/>
          <w:szCs w:val="24"/>
        </w:rPr>
        <w:t xml:space="preserve"> для детей-тьюторов, выделены кабинеты для проведения занятий, подобрана сопроводительная документация.</w:t>
      </w:r>
      <w:r w:rsidR="00206A07" w:rsidRPr="00DB3163">
        <w:rPr>
          <w:rFonts w:ascii="Times New Roman" w:hAnsi="Times New Roman" w:cs="Times New Roman"/>
          <w:sz w:val="24"/>
          <w:szCs w:val="24"/>
        </w:rPr>
        <w:t xml:space="preserve"> Благод</w:t>
      </w:r>
      <w:r w:rsidR="00CF7301" w:rsidRPr="00DB3163">
        <w:rPr>
          <w:rFonts w:ascii="Times New Roman" w:hAnsi="Times New Roman" w:cs="Times New Roman"/>
          <w:sz w:val="24"/>
          <w:szCs w:val="24"/>
        </w:rPr>
        <w:t xml:space="preserve">аря выстроенной системе работы </w:t>
      </w:r>
      <w:r w:rsidR="00206A07" w:rsidRPr="00DB3163">
        <w:rPr>
          <w:rFonts w:ascii="Times New Roman" w:hAnsi="Times New Roman" w:cs="Times New Roman"/>
          <w:sz w:val="24"/>
          <w:szCs w:val="24"/>
        </w:rPr>
        <w:t>школы брендинг-тренинга нам удалось персонализировать и дифференцировать образовательные траектории детей с низкими образовательными результатами по математике.</w:t>
      </w:r>
    </w:p>
    <w:p w:rsidR="00F2342F" w:rsidRPr="00DB3163" w:rsidRDefault="00206A07"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ab/>
      </w:r>
      <w:r w:rsidR="00786433" w:rsidRPr="00DB3163">
        <w:rPr>
          <w:rFonts w:ascii="Times New Roman" w:hAnsi="Times New Roman" w:cs="Times New Roman"/>
          <w:sz w:val="24"/>
          <w:szCs w:val="24"/>
        </w:rPr>
        <w:t>О</w:t>
      </w:r>
      <w:r w:rsidR="00786433" w:rsidRPr="00DB3163">
        <w:rPr>
          <w:rFonts w:ascii="Times New Roman" w:hAnsi="Times New Roman" w:cs="Times New Roman"/>
          <w:color w:val="000000" w:themeColor="text1"/>
          <w:sz w:val="24"/>
          <w:szCs w:val="24"/>
        </w:rPr>
        <w:t>ценивая промежуточные данные</w:t>
      </w:r>
      <w:r w:rsidR="00F2342F" w:rsidRPr="00DB3163">
        <w:rPr>
          <w:rFonts w:ascii="Times New Roman" w:hAnsi="Times New Roman" w:cs="Times New Roman"/>
          <w:color w:val="000000" w:themeColor="text1"/>
          <w:sz w:val="24"/>
          <w:szCs w:val="24"/>
        </w:rPr>
        <w:t xml:space="preserve"> деятельности проекта</w:t>
      </w:r>
      <w:r w:rsidR="004C432E" w:rsidRPr="00DB3163">
        <w:rPr>
          <w:rFonts w:ascii="Times New Roman" w:hAnsi="Times New Roman" w:cs="Times New Roman"/>
          <w:color w:val="000000" w:themeColor="text1"/>
          <w:sz w:val="24"/>
          <w:szCs w:val="24"/>
        </w:rPr>
        <w:t>,</w:t>
      </w:r>
      <w:r w:rsidR="00786433" w:rsidRPr="00DB3163">
        <w:rPr>
          <w:rFonts w:ascii="Times New Roman" w:hAnsi="Times New Roman" w:cs="Times New Roman"/>
          <w:color w:val="000000" w:themeColor="text1"/>
          <w:sz w:val="24"/>
          <w:szCs w:val="24"/>
        </w:rPr>
        <w:t xml:space="preserve"> мы с уверенностью можем констатировать, что</w:t>
      </w:r>
      <w:r w:rsidR="00CF7301" w:rsidRPr="00DB3163">
        <w:rPr>
          <w:rFonts w:ascii="Times New Roman" w:hAnsi="Times New Roman" w:cs="Times New Roman"/>
          <w:color w:val="000000" w:themeColor="text1"/>
          <w:sz w:val="24"/>
          <w:szCs w:val="24"/>
        </w:rPr>
        <w:t xml:space="preserve"> </w:t>
      </w:r>
      <w:r w:rsidR="00786433" w:rsidRPr="00DB3163">
        <w:rPr>
          <w:rFonts w:ascii="Times New Roman" w:hAnsi="Times New Roman" w:cs="Times New Roman"/>
          <w:sz w:val="24"/>
          <w:szCs w:val="24"/>
        </w:rPr>
        <w:t>к</w:t>
      </w:r>
      <w:r w:rsidR="004C432E" w:rsidRPr="00DB3163">
        <w:rPr>
          <w:rFonts w:ascii="Times New Roman" w:hAnsi="Times New Roman" w:cs="Times New Roman"/>
          <w:sz w:val="24"/>
          <w:szCs w:val="24"/>
        </w:rPr>
        <w:t>аждая поставленная задача</w:t>
      </w:r>
      <w:r w:rsidR="00F2342F" w:rsidRPr="00DB3163">
        <w:rPr>
          <w:rFonts w:ascii="Times New Roman" w:hAnsi="Times New Roman" w:cs="Times New Roman"/>
          <w:sz w:val="24"/>
          <w:szCs w:val="24"/>
        </w:rPr>
        <w:t xml:space="preserve"> нашла свое полное отражение в результатах </w:t>
      </w:r>
      <w:r w:rsidR="00786433" w:rsidRPr="00DB3163">
        <w:rPr>
          <w:rFonts w:ascii="Times New Roman" w:hAnsi="Times New Roman" w:cs="Times New Roman"/>
          <w:sz w:val="24"/>
          <w:szCs w:val="24"/>
        </w:rPr>
        <w:t>работы школы брендинг-тренинга</w:t>
      </w:r>
      <w:r w:rsidRPr="00DB3163">
        <w:rPr>
          <w:rFonts w:ascii="Times New Roman" w:hAnsi="Times New Roman" w:cs="Times New Roman"/>
          <w:sz w:val="24"/>
          <w:szCs w:val="24"/>
        </w:rPr>
        <w:t>, что в свою очередь подтверждает исследовательская часть проекта, внутренний и внешний мониторинг его результативности.</w:t>
      </w:r>
    </w:p>
    <w:p w:rsidR="00FC4103" w:rsidRPr="00DB3163" w:rsidRDefault="00FC4103" w:rsidP="00DB3163">
      <w:pPr>
        <w:spacing w:after="0" w:line="360" w:lineRule="auto"/>
        <w:jc w:val="both"/>
        <w:rPr>
          <w:rFonts w:ascii="Times New Roman" w:hAnsi="Times New Roman" w:cs="Times New Roman"/>
          <w:bCs/>
          <w:sz w:val="24"/>
          <w:szCs w:val="24"/>
        </w:rPr>
      </w:pPr>
      <w:r w:rsidRPr="00DB3163">
        <w:rPr>
          <w:rFonts w:ascii="Times New Roman" w:hAnsi="Times New Roman" w:cs="Times New Roman"/>
          <w:sz w:val="24"/>
          <w:szCs w:val="24"/>
        </w:rPr>
        <w:tab/>
      </w:r>
      <w:r w:rsidR="004C432E" w:rsidRPr="00DB3163">
        <w:rPr>
          <w:rFonts w:ascii="Times New Roman" w:hAnsi="Times New Roman" w:cs="Times New Roman"/>
          <w:sz w:val="24"/>
          <w:szCs w:val="24"/>
        </w:rPr>
        <w:t>Всё</w:t>
      </w:r>
      <w:r w:rsidR="00206A07" w:rsidRPr="00DB3163">
        <w:rPr>
          <w:rFonts w:ascii="Times New Roman" w:hAnsi="Times New Roman" w:cs="Times New Roman"/>
          <w:sz w:val="24"/>
          <w:szCs w:val="24"/>
        </w:rPr>
        <w:t xml:space="preserve"> выше сказанное до</w:t>
      </w:r>
      <w:r w:rsidRPr="00DB3163">
        <w:rPr>
          <w:rFonts w:ascii="Times New Roman" w:hAnsi="Times New Roman" w:cs="Times New Roman"/>
          <w:sz w:val="24"/>
          <w:szCs w:val="24"/>
        </w:rPr>
        <w:t>к</w:t>
      </w:r>
      <w:r w:rsidR="004C432E" w:rsidRPr="00DB3163">
        <w:rPr>
          <w:rFonts w:ascii="Times New Roman" w:hAnsi="Times New Roman" w:cs="Times New Roman"/>
          <w:sz w:val="24"/>
          <w:szCs w:val="24"/>
        </w:rPr>
        <w:t>азывает, что поставленная цель (</w:t>
      </w:r>
      <w:r w:rsidRPr="00DB3163">
        <w:rPr>
          <w:rFonts w:ascii="Times New Roman" w:hAnsi="Times New Roman" w:cs="Times New Roman"/>
          <w:sz w:val="24"/>
          <w:szCs w:val="24"/>
        </w:rPr>
        <w:t>повысить резильентность школы,</w:t>
      </w:r>
      <w:r w:rsidR="004C432E" w:rsidRPr="00DB3163">
        <w:rPr>
          <w:rFonts w:ascii="Times New Roman" w:hAnsi="Times New Roman" w:cs="Times New Roman"/>
          <w:bCs/>
          <w:sz w:val="24"/>
          <w:szCs w:val="24"/>
        </w:rPr>
        <w:t xml:space="preserve"> используя</w:t>
      </w:r>
      <w:r w:rsidRPr="00DB3163">
        <w:rPr>
          <w:rFonts w:ascii="Times New Roman" w:hAnsi="Times New Roman" w:cs="Times New Roman"/>
          <w:bCs/>
          <w:sz w:val="24"/>
          <w:szCs w:val="24"/>
        </w:rPr>
        <w:t xml:space="preserve"> её собственный ресурсный потенциал</w:t>
      </w:r>
      <w:r w:rsidR="004C432E" w:rsidRPr="00DB3163">
        <w:rPr>
          <w:rFonts w:ascii="Times New Roman" w:hAnsi="Times New Roman" w:cs="Times New Roman"/>
          <w:bCs/>
          <w:sz w:val="24"/>
          <w:szCs w:val="24"/>
        </w:rPr>
        <w:t>) достигнута. Р</w:t>
      </w:r>
      <w:r w:rsidRPr="00DB3163">
        <w:rPr>
          <w:rFonts w:ascii="Times New Roman" w:hAnsi="Times New Roman" w:cs="Times New Roman"/>
          <w:bCs/>
          <w:sz w:val="24"/>
          <w:szCs w:val="24"/>
        </w:rPr>
        <w:t>абота школы брендин</w:t>
      </w:r>
      <w:r w:rsidR="00CF7301" w:rsidRPr="00DB3163">
        <w:rPr>
          <w:rFonts w:ascii="Times New Roman" w:hAnsi="Times New Roman" w:cs="Times New Roman"/>
          <w:bCs/>
          <w:sz w:val="24"/>
          <w:szCs w:val="24"/>
        </w:rPr>
        <w:t xml:space="preserve">г–тренинга, позволяет не только </w:t>
      </w:r>
      <w:r w:rsidRPr="00DB3163">
        <w:rPr>
          <w:rFonts w:ascii="Times New Roman" w:hAnsi="Times New Roman" w:cs="Times New Roman"/>
          <w:bCs/>
          <w:sz w:val="24"/>
          <w:szCs w:val="24"/>
        </w:rPr>
        <w:t>повыси</w:t>
      </w:r>
      <w:r w:rsidR="00CF7301" w:rsidRPr="00DB3163">
        <w:rPr>
          <w:rFonts w:ascii="Times New Roman" w:hAnsi="Times New Roman" w:cs="Times New Roman"/>
          <w:bCs/>
          <w:sz w:val="24"/>
          <w:szCs w:val="24"/>
        </w:rPr>
        <w:t xml:space="preserve">ть уровень мотивации школьников </w:t>
      </w:r>
      <w:r w:rsidRPr="00DB3163">
        <w:rPr>
          <w:rFonts w:ascii="Times New Roman" w:hAnsi="Times New Roman" w:cs="Times New Roman"/>
          <w:bCs/>
          <w:sz w:val="24"/>
          <w:szCs w:val="24"/>
        </w:rPr>
        <w:t xml:space="preserve">к учебной деятельности, но </w:t>
      </w:r>
      <w:r w:rsidR="004C432E" w:rsidRPr="00DB3163">
        <w:rPr>
          <w:rFonts w:ascii="Times New Roman" w:hAnsi="Times New Roman" w:cs="Times New Roman"/>
          <w:bCs/>
          <w:sz w:val="24"/>
          <w:szCs w:val="24"/>
        </w:rPr>
        <w:t xml:space="preserve">и </w:t>
      </w:r>
      <w:r w:rsidRPr="00DB3163">
        <w:rPr>
          <w:rFonts w:ascii="Times New Roman" w:hAnsi="Times New Roman" w:cs="Times New Roman"/>
          <w:bCs/>
          <w:sz w:val="24"/>
          <w:szCs w:val="24"/>
        </w:rPr>
        <w:t>способствует улучшению образовательных результатов учащихся 5-6 классов по предмету математика.</w:t>
      </w:r>
    </w:p>
    <w:p w:rsidR="00FC4103" w:rsidRPr="00DB3163" w:rsidRDefault="00FC4103"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bCs/>
          <w:sz w:val="24"/>
          <w:szCs w:val="24"/>
          <w:shd w:val="clear" w:color="auto" w:fill="FFFFFF"/>
        </w:rPr>
        <w:tab/>
      </w:r>
      <w:r w:rsidR="004C432E" w:rsidRPr="00DB3163">
        <w:rPr>
          <w:rFonts w:ascii="Times New Roman" w:hAnsi="Times New Roman" w:cs="Times New Roman"/>
          <w:sz w:val="24"/>
          <w:szCs w:val="24"/>
        </w:rPr>
        <w:t>В заключение,</w:t>
      </w:r>
      <w:r w:rsidRPr="00DB3163">
        <w:rPr>
          <w:rFonts w:ascii="Times New Roman" w:hAnsi="Times New Roman" w:cs="Times New Roman"/>
          <w:sz w:val="24"/>
          <w:szCs w:val="24"/>
        </w:rPr>
        <w:t xml:space="preserve"> необходимо отметить, что п</w:t>
      </w:r>
      <w:r w:rsidR="00F2342F" w:rsidRPr="00DB3163">
        <w:rPr>
          <w:rFonts w:ascii="Times New Roman" w:hAnsi="Times New Roman" w:cs="Times New Roman"/>
          <w:bCs/>
          <w:sz w:val="24"/>
          <w:szCs w:val="24"/>
          <w:shd w:val="clear" w:color="auto" w:fill="FFFFFF"/>
        </w:rPr>
        <w:t>роект имеет свои социальные эффекты и благодаря ему созданы специальные условия для профес</w:t>
      </w:r>
      <w:r w:rsidR="004C432E" w:rsidRPr="00DB3163">
        <w:rPr>
          <w:rFonts w:ascii="Times New Roman" w:hAnsi="Times New Roman" w:cs="Times New Roman"/>
          <w:bCs/>
          <w:sz w:val="24"/>
          <w:szCs w:val="24"/>
          <w:shd w:val="clear" w:color="auto" w:fill="FFFFFF"/>
        </w:rPr>
        <w:t xml:space="preserve">сионального лифта ребят в будущую профессию; </w:t>
      </w:r>
      <w:r w:rsidRPr="00DB3163">
        <w:rPr>
          <w:rFonts w:ascii="Times New Roman" w:hAnsi="Times New Roman" w:cs="Times New Roman"/>
          <w:sz w:val="24"/>
          <w:szCs w:val="24"/>
        </w:rPr>
        <w:t>тьюторы школы брендинг-тренинга не только повысили уровень своей функциональной грамотности, но и самоопределились</w:t>
      </w:r>
      <w:r w:rsidR="004C432E" w:rsidRPr="00DB3163">
        <w:rPr>
          <w:rFonts w:ascii="Times New Roman" w:hAnsi="Times New Roman" w:cs="Times New Roman"/>
          <w:sz w:val="24"/>
          <w:szCs w:val="24"/>
        </w:rPr>
        <w:t>:</w:t>
      </w:r>
      <w:r w:rsidRPr="00DB3163">
        <w:rPr>
          <w:rFonts w:ascii="Times New Roman" w:hAnsi="Times New Roman" w:cs="Times New Roman"/>
          <w:sz w:val="24"/>
          <w:szCs w:val="24"/>
        </w:rPr>
        <w:t xml:space="preserve"> трое из них являются абитуриентами педагогического вуза.</w:t>
      </w:r>
    </w:p>
    <w:p w:rsidR="00F2342F" w:rsidRPr="00DB3163" w:rsidRDefault="004C432E" w:rsidP="00DB3163">
      <w:pPr>
        <w:spacing w:after="0" w:line="360" w:lineRule="auto"/>
        <w:jc w:val="both"/>
        <w:rPr>
          <w:rFonts w:ascii="Times New Roman" w:hAnsi="Times New Roman" w:cs="Times New Roman"/>
          <w:sz w:val="24"/>
          <w:szCs w:val="24"/>
        </w:rPr>
      </w:pPr>
      <w:r w:rsidRPr="00DB3163">
        <w:rPr>
          <w:rFonts w:ascii="Times New Roman" w:hAnsi="Times New Roman" w:cs="Times New Roman"/>
          <w:sz w:val="24"/>
          <w:szCs w:val="24"/>
        </w:rPr>
        <w:tab/>
        <w:t>Опыт работы школы обобщё</w:t>
      </w:r>
      <w:r w:rsidR="00FC4103" w:rsidRPr="00DB3163">
        <w:rPr>
          <w:rFonts w:ascii="Times New Roman" w:hAnsi="Times New Roman" w:cs="Times New Roman"/>
          <w:sz w:val="24"/>
          <w:szCs w:val="24"/>
        </w:rPr>
        <w:t>н и вынесен на районный педагогический совет, где признан успешным и рекомендован для транслирования и введения в практику работы школ района.</w:t>
      </w:r>
    </w:p>
    <w:p w:rsidR="004D1747" w:rsidRPr="00DB3163" w:rsidRDefault="004D1747" w:rsidP="00DB3163">
      <w:pPr>
        <w:spacing w:before="100" w:beforeAutospacing="1" w:after="100" w:afterAutospacing="1" w:line="360" w:lineRule="auto"/>
        <w:jc w:val="both"/>
        <w:outlineLvl w:val="2"/>
        <w:rPr>
          <w:rFonts w:ascii="Times New Roman" w:eastAsia="Times New Roman" w:hAnsi="Times New Roman" w:cs="Times New Roman"/>
          <w:b/>
          <w:bCs/>
          <w:sz w:val="24"/>
          <w:szCs w:val="24"/>
          <w:lang w:eastAsia="ru-RU"/>
        </w:rPr>
      </w:pPr>
    </w:p>
    <w:p w:rsidR="001D47D0" w:rsidRPr="00DB3163" w:rsidRDefault="001D47D0" w:rsidP="00DB3163">
      <w:pPr>
        <w:spacing w:before="100" w:beforeAutospacing="1" w:after="100" w:afterAutospacing="1" w:line="360" w:lineRule="auto"/>
        <w:jc w:val="both"/>
        <w:outlineLvl w:val="2"/>
        <w:rPr>
          <w:rFonts w:ascii="Times New Roman" w:eastAsia="Times New Roman" w:hAnsi="Times New Roman" w:cs="Times New Roman"/>
          <w:b/>
          <w:bCs/>
          <w:sz w:val="24"/>
          <w:szCs w:val="24"/>
          <w:lang w:eastAsia="ru-RU"/>
        </w:rPr>
      </w:pPr>
    </w:p>
    <w:p w:rsidR="00EC722A" w:rsidRDefault="00EC722A" w:rsidP="00DB3163">
      <w:pPr>
        <w:spacing w:before="100" w:beforeAutospacing="1" w:after="100" w:afterAutospacing="1" w:line="360" w:lineRule="auto"/>
        <w:jc w:val="both"/>
        <w:outlineLvl w:val="2"/>
        <w:rPr>
          <w:rFonts w:ascii="Times New Roman" w:eastAsia="Times New Roman" w:hAnsi="Times New Roman" w:cs="Times New Roman"/>
          <w:b/>
          <w:bCs/>
          <w:sz w:val="24"/>
          <w:szCs w:val="24"/>
          <w:lang w:eastAsia="ru-RU"/>
        </w:rPr>
      </w:pPr>
    </w:p>
    <w:p w:rsidR="00EC722A" w:rsidRDefault="00EC722A" w:rsidP="00DB3163">
      <w:pPr>
        <w:spacing w:before="100" w:beforeAutospacing="1" w:after="100" w:afterAutospacing="1" w:line="360" w:lineRule="auto"/>
        <w:jc w:val="both"/>
        <w:outlineLvl w:val="2"/>
        <w:rPr>
          <w:rFonts w:ascii="Times New Roman" w:eastAsia="Times New Roman" w:hAnsi="Times New Roman" w:cs="Times New Roman"/>
          <w:b/>
          <w:bCs/>
          <w:sz w:val="24"/>
          <w:szCs w:val="24"/>
          <w:lang w:eastAsia="ru-RU"/>
        </w:rPr>
      </w:pPr>
    </w:p>
    <w:p w:rsidR="00EC722A" w:rsidRDefault="00EC722A" w:rsidP="00DB3163">
      <w:pPr>
        <w:spacing w:before="100" w:beforeAutospacing="1" w:after="100" w:afterAutospacing="1" w:line="360" w:lineRule="auto"/>
        <w:jc w:val="both"/>
        <w:outlineLvl w:val="2"/>
        <w:rPr>
          <w:rFonts w:ascii="Times New Roman" w:eastAsia="Times New Roman" w:hAnsi="Times New Roman" w:cs="Times New Roman"/>
          <w:b/>
          <w:bCs/>
          <w:sz w:val="24"/>
          <w:szCs w:val="24"/>
          <w:lang w:eastAsia="ru-RU"/>
        </w:rPr>
      </w:pPr>
    </w:p>
    <w:p w:rsidR="00EC722A" w:rsidRDefault="00EC722A" w:rsidP="00DB3163">
      <w:pPr>
        <w:spacing w:before="100" w:beforeAutospacing="1" w:after="100" w:afterAutospacing="1" w:line="360" w:lineRule="auto"/>
        <w:jc w:val="both"/>
        <w:outlineLvl w:val="2"/>
        <w:rPr>
          <w:rFonts w:ascii="Times New Roman" w:eastAsia="Times New Roman" w:hAnsi="Times New Roman" w:cs="Times New Roman"/>
          <w:b/>
          <w:bCs/>
          <w:sz w:val="24"/>
          <w:szCs w:val="24"/>
          <w:lang w:eastAsia="ru-RU"/>
        </w:rPr>
      </w:pPr>
    </w:p>
    <w:p w:rsidR="00EC722A" w:rsidRDefault="00EC722A" w:rsidP="00DB3163">
      <w:pPr>
        <w:spacing w:before="100" w:beforeAutospacing="1" w:after="100" w:afterAutospacing="1" w:line="360" w:lineRule="auto"/>
        <w:jc w:val="both"/>
        <w:outlineLvl w:val="2"/>
        <w:rPr>
          <w:rFonts w:ascii="Times New Roman" w:eastAsia="Times New Roman" w:hAnsi="Times New Roman" w:cs="Times New Roman"/>
          <w:b/>
          <w:bCs/>
          <w:sz w:val="24"/>
          <w:szCs w:val="24"/>
          <w:lang w:eastAsia="ru-RU"/>
        </w:rPr>
      </w:pPr>
    </w:p>
    <w:p w:rsidR="00EC722A" w:rsidRDefault="00EC722A" w:rsidP="00DB3163">
      <w:pPr>
        <w:spacing w:before="100" w:beforeAutospacing="1" w:after="100" w:afterAutospacing="1" w:line="360" w:lineRule="auto"/>
        <w:jc w:val="both"/>
        <w:outlineLvl w:val="2"/>
        <w:rPr>
          <w:rFonts w:ascii="Times New Roman" w:eastAsia="Times New Roman" w:hAnsi="Times New Roman" w:cs="Times New Roman"/>
          <w:b/>
          <w:bCs/>
          <w:sz w:val="24"/>
          <w:szCs w:val="24"/>
          <w:lang w:eastAsia="ru-RU"/>
        </w:rPr>
      </w:pPr>
    </w:p>
    <w:p w:rsidR="00BF1CF5" w:rsidRPr="00DB3163" w:rsidRDefault="00BF1CF5" w:rsidP="00EC722A">
      <w:pPr>
        <w:spacing w:before="100" w:beforeAutospacing="1" w:after="100" w:afterAutospacing="1" w:line="360" w:lineRule="auto"/>
        <w:jc w:val="center"/>
        <w:outlineLvl w:val="2"/>
        <w:rPr>
          <w:rFonts w:ascii="Times New Roman" w:eastAsia="Times New Roman" w:hAnsi="Times New Roman" w:cs="Times New Roman"/>
          <w:b/>
          <w:bCs/>
          <w:sz w:val="24"/>
          <w:szCs w:val="24"/>
          <w:lang w:eastAsia="ru-RU"/>
        </w:rPr>
      </w:pPr>
      <w:r w:rsidRPr="00DB3163">
        <w:rPr>
          <w:rFonts w:ascii="Times New Roman" w:eastAsia="Times New Roman" w:hAnsi="Times New Roman" w:cs="Times New Roman"/>
          <w:b/>
          <w:bCs/>
          <w:sz w:val="24"/>
          <w:szCs w:val="24"/>
          <w:lang w:eastAsia="ru-RU"/>
        </w:rPr>
        <w:lastRenderedPageBreak/>
        <w:t>СПИСОК ЛИТЕРАТУРЫ</w:t>
      </w:r>
    </w:p>
    <w:p w:rsidR="00994AFB" w:rsidRPr="00DB3163" w:rsidRDefault="00994AFB" w:rsidP="00DB3163">
      <w:pPr>
        <w:pStyle w:val="a4"/>
        <w:numPr>
          <w:ilvl w:val="0"/>
          <w:numId w:val="38"/>
        </w:numPr>
        <w:shd w:val="clear" w:color="auto" w:fill="FFFFFF"/>
        <w:spacing w:before="0" w:beforeAutospacing="0" w:after="167" w:afterAutospacing="0" w:line="360" w:lineRule="auto"/>
        <w:jc w:val="both"/>
      </w:pPr>
      <w:r w:rsidRPr="00DB3163">
        <w:t>«Об образовании в Российской Федерации»: Федеральный закон от 29.12.2012 № 273-ФЗ // ред. от 03.08.2018</w:t>
      </w:r>
    </w:p>
    <w:p w:rsidR="00994AFB" w:rsidRPr="00DB3163" w:rsidRDefault="00CF7301" w:rsidP="00DB3163">
      <w:pPr>
        <w:pStyle w:val="1"/>
        <w:numPr>
          <w:ilvl w:val="0"/>
          <w:numId w:val="38"/>
        </w:numPr>
        <w:spacing w:before="0" w:line="360" w:lineRule="auto"/>
        <w:jc w:val="both"/>
        <w:textAlignment w:val="baseline"/>
        <w:rPr>
          <w:rFonts w:ascii="Times New Roman" w:hAnsi="Times New Roman" w:cs="Times New Roman"/>
          <w:b w:val="0"/>
          <w:color w:val="auto"/>
          <w:sz w:val="24"/>
          <w:szCs w:val="24"/>
        </w:rPr>
      </w:pPr>
      <w:r w:rsidRPr="00DB3163">
        <w:rPr>
          <w:rFonts w:ascii="Times New Roman" w:hAnsi="Times New Roman" w:cs="Times New Roman"/>
          <w:b w:val="0"/>
          <w:color w:val="auto"/>
          <w:sz w:val="24"/>
          <w:szCs w:val="24"/>
        </w:rPr>
        <w:t>«</w:t>
      </w:r>
      <w:r w:rsidR="00AE5AC5" w:rsidRPr="00DB3163">
        <w:rPr>
          <w:rFonts w:ascii="Times New Roman" w:hAnsi="Times New Roman" w:cs="Times New Roman"/>
          <w:b w:val="0"/>
          <w:color w:val="auto"/>
          <w:sz w:val="24"/>
          <w:szCs w:val="24"/>
        </w:rPr>
        <w:t xml:space="preserve">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w:t>
      </w:r>
      <w:r w:rsidRPr="00DB3163">
        <w:rPr>
          <w:rFonts w:ascii="Times New Roman" w:hAnsi="Times New Roman" w:cs="Times New Roman"/>
          <w:b w:val="0"/>
          <w:color w:val="auto"/>
          <w:sz w:val="24"/>
          <w:szCs w:val="24"/>
        </w:rPr>
        <w:t>качества подготовки обучающихся»</w:t>
      </w:r>
      <w:r w:rsidR="003C517D" w:rsidRPr="00DB3163">
        <w:rPr>
          <w:rFonts w:ascii="Times New Roman" w:hAnsi="Times New Roman" w:cs="Times New Roman"/>
          <w:b w:val="0"/>
          <w:color w:val="auto"/>
          <w:sz w:val="24"/>
          <w:szCs w:val="24"/>
        </w:rPr>
        <w:t>: П</w:t>
      </w:r>
      <w:r w:rsidR="00AE5AC5" w:rsidRPr="00DB3163">
        <w:rPr>
          <w:rFonts w:ascii="Times New Roman" w:hAnsi="Times New Roman" w:cs="Times New Roman"/>
          <w:b w:val="0"/>
          <w:color w:val="auto"/>
          <w:sz w:val="24"/>
          <w:szCs w:val="24"/>
        </w:rPr>
        <w:t xml:space="preserve">риказ </w:t>
      </w:r>
      <w:proofErr w:type="spellStart"/>
      <w:r w:rsidR="00AE5AC5" w:rsidRPr="00DB3163">
        <w:rPr>
          <w:rFonts w:ascii="Times New Roman" w:hAnsi="Times New Roman" w:cs="Times New Roman"/>
          <w:b w:val="0"/>
          <w:color w:val="auto"/>
          <w:sz w:val="24"/>
          <w:szCs w:val="24"/>
        </w:rPr>
        <w:t>Рособрнадзора</w:t>
      </w:r>
      <w:proofErr w:type="spellEnd"/>
      <w:r w:rsidR="00AE5AC5" w:rsidRPr="00DB3163">
        <w:rPr>
          <w:rFonts w:ascii="Times New Roman" w:hAnsi="Times New Roman" w:cs="Times New Roman"/>
          <w:b w:val="0"/>
          <w:color w:val="auto"/>
          <w:sz w:val="24"/>
          <w:szCs w:val="24"/>
        </w:rPr>
        <w:t xml:space="preserve"> N 590, </w:t>
      </w:r>
      <w:proofErr w:type="spellStart"/>
      <w:r w:rsidR="00AE5AC5" w:rsidRPr="00DB3163">
        <w:rPr>
          <w:rFonts w:ascii="Times New Roman" w:hAnsi="Times New Roman" w:cs="Times New Roman"/>
          <w:b w:val="0"/>
          <w:color w:val="auto"/>
          <w:sz w:val="24"/>
          <w:szCs w:val="24"/>
        </w:rPr>
        <w:t>Минпросвещения</w:t>
      </w:r>
      <w:proofErr w:type="spellEnd"/>
      <w:r w:rsidR="00AE5AC5" w:rsidRPr="00DB3163">
        <w:rPr>
          <w:rFonts w:ascii="Times New Roman" w:hAnsi="Times New Roman" w:cs="Times New Roman"/>
          <w:b w:val="0"/>
          <w:color w:val="auto"/>
          <w:sz w:val="24"/>
          <w:szCs w:val="24"/>
        </w:rPr>
        <w:t xml:space="preserve"> России N 219 от 06.05.2019</w:t>
      </w:r>
    </w:p>
    <w:p w:rsidR="003C517D" w:rsidRPr="00DB3163" w:rsidRDefault="00CF7301" w:rsidP="00DB3163">
      <w:pPr>
        <w:pStyle w:val="1"/>
        <w:numPr>
          <w:ilvl w:val="0"/>
          <w:numId w:val="38"/>
        </w:numPr>
        <w:spacing w:before="0" w:line="360" w:lineRule="auto"/>
        <w:jc w:val="both"/>
        <w:textAlignment w:val="baseline"/>
        <w:rPr>
          <w:rFonts w:ascii="Times New Roman" w:hAnsi="Times New Roman" w:cs="Times New Roman"/>
          <w:b w:val="0"/>
          <w:color w:val="auto"/>
          <w:sz w:val="24"/>
          <w:szCs w:val="24"/>
        </w:rPr>
      </w:pPr>
      <w:r w:rsidRPr="00DB3163">
        <w:rPr>
          <w:rFonts w:ascii="Times New Roman" w:hAnsi="Times New Roman" w:cs="Times New Roman"/>
          <w:b w:val="0"/>
          <w:color w:val="auto"/>
          <w:sz w:val="24"/>
          <w:szCs w:val="24"/>
        </w:rPr>
        <w:t>«</w:t>
      </w:r>
      <w:r w:rsidR="00AE5AC5" w:rsidRPr="00DB3163">
        <w:rPr>
          <w:rFonts w:ascii="Times New Roman" w:hAnsi="Times New Roman" w:cs="Times New Roman"/>
          <w:b w:val="0"/>
          <w:color w:val="auto"/>
          <w:sz w:val="24"/>
          <w:szCs w:val="24"/>
        </w:rPr>
        <w:t>Об утверждении показателей, характеризующих общие критерии оценки качества образовательной деятельности организаций, осуществляющ</w:t>
      </w:r>
      <w:r w:rsidRPr="00DB3163">
        <w:rPr>
          <w:rFonts w:ascii="Times New Roman" w:hAnsi="Times New Roman" w:cs="Times New Roman"/>
          <w:b w:val="0"/>
          <w:color w:val="auto"/>
          <w:sz w:val="24"/>
          <w:szCs w:val="24"/>
        </w:rPr>
        <w:t>их образовательную деятельность»</w:t>
      </w:r>
      <w:r w:rsidR="00AE5AC5" w:rsidRPr="00DB3163">
        <w:rPr>
          <w:rFonts w:ascii="Times New Roman" w:hAnsi="Times New Roman" w:cs="Times New Roman"/>
          <w:b w:val="0"/>
          <w:color w:val="auto"/>
          <w:sz w:val="24"/>
          <w:szCs w:val="24"/>
        </w:rPr>
        <w:t xml:space="preserve">: приказ Министерства образования и науки РФ от 5 декабря 2014 г. № 1547 </w:t>
      </w:r>
    </w:p>
    <w:p w:rsidR="00D11476" w:rsidRPr="00DB3163" w:rsidRDefault="001B40E5" w:rsidP="00DB3163">
      <w:pPr>
        <w:pStyle w:val="1"/>
        <w:numPr>
          <w:ilvl w:val="0"/>
          <w:numId w:val="38"/>
        </w:numPr>
        <w:spacing w:before="0" w:line="360" w:lineRule="auto"/>
        <w:jc w:val="both"/>
        <w:textAlignment w:val="baseline"/>
        <w:rPr>
          <w:rFonts w:ascii="Times New Roman" w:hAnsi="Times New Roman" w:cs="Times New Roman"/>
          <w:b w:val="0"/>
          <w:color w:val="auto"/>
          <w:sz w:val="24"/>
          <w:szCs w:val="24"/>
        </w:rPr>
      </w:pPr>
      <w:r w:rsidRPr="00DB3163">
        <w:rPr>
          <w:rFonts w:ascii="Times New Roman" w:hAnsi="Times New Roman" w:cs="Times New Roman"/>
          <w:b w:val="0"/>
          <w:color w:val="auto"/>
          <w:sz w:val="24"/>
          <w:szCs w:val="24"/>
        </w:rPr>
        <w:t xml:space="preserve">«О национальных целях и стратегических задачах развития Российской Федерации на период до 2024 года»: </w:t>
      </w:r>
      <w:r w:rsidR="003C517D" w:rsidRPr="00DB3163">
        <w:rPr>
          <w:rFonts w:ascii="Times New Roman" w:hAnsi="Times New Roman" w:cs="Times New Roman"/>
          <w:b w:val="0"/>
          <w:color w:val="auto"/>
          <w:sz w:val="24"/>
          <w:szCs w:val="24"/>
        </w:rPr>
        <w:t>У</w:t>
      </w:r>
      <w:r w:rsidR="00CD5041" w:rsidRPr="00DB3163">
        <w:rPr>
          <w:rFonts w:ascii="Times New Roman" w:hAnsi="Times New Roman" w:cs="Times New Roman"/>
          <w:b w:val="0"/>
          <w:color w:val="auto"/>
          <w:sz w:val="24"/>
          <w:szCs w:val="24"/>
        </w:rPr>
        <w:t>каз Пре</w:t>
      </w:r>
      <w:r w:rsidR="00AE5AC5" w:rsidRPr="00DB3163">
        <w:rPr>
          <w:rFonts w:ascii="Times New Roman" w:hAnsi="Times New Roman" w:cs="Times New Roman"/>
          <w:b w:val="0"/>
          <w:color w:val="auto"/>
          <w:sz w:val="24"/>
          <w:szCs w:val="24"/>
        </w:rPr>
        <w:t>зидента РФ от 07.05.2018 № 204 //ред. от 19.07.2018</w:t>
      </w:r>
      <w:r w:rsidR="00CD5041" w:rsidRPr="00DB3163">
        <w:rPr>
          <w:rFonts w:ascii="Times New Roman" w:hAnsi="Times New Roman" w:cs="Times New Roman"/>
          <w:b w:val="0"/>
          <w:color w:val="auto"/>
          <w:sz w:val="24"/>
          <w:szCs w:val="24"/>
        </w:rPr>
        <w:t xml:space="preserve"> </w:t>
      </w:r>
    </w:p>
    <w:p w:rsidR="003F0D09" w:rsidRPr="00DB3163" w:rsidRDefault="00F52BAE" w:rsidP="00DB3163">
      <w:pPr>
        <w:pStyle w:val="a4"/>
        <w:numPr>
          <w:ilvl w:val="0"/>
          <w:numId w:val="38"/>
        </w:numPr>
        <w:shd w:val="clear" w:color="auto" w:fill="FFFFFF"/>
        <w:spacing w:before="0" w:beforeAutospacing="0" w:after="0" w:afterAutospacing="0" w:line="360" w:lineRule="auto"/>
        <w:jc w:val="both"/>
      </w:pPr>
      <w:hyperlink r:id="rId16" w:history="1">
        <w:r w:rsidR="00D11476" w:rsidRPr="00DB3163">
          <w:rPr>
            <w:rStyle w:val="a5"/>
            <w:color w:val="auto"/>
            <w:u w:val="none"/>
          </w:rPr>
          <w:t>«Оценка по модели PISA»</w:t>
        </w:r>
        <w:r w:rsidR="00D11476" w:rsidRPr="00DB3163">
          <w:rPr>
            <w:rStyle w:val="apple-converted-space"/>
          </w:rPr>
          <w:t> </w:t>
        </w:r>
        <w:r w:rsidR="00D11476" w:rsidRPr="00DB3163">
          <w:rPr>
            <w:rStyle w:val="a5"/>
            <w:color w:val="auto"/>
            <w:u w:val="none"/>
          </w:rPr>
          <w:t xml:space="preserve">в </w:t>
        </w:r>
        <w:r w:rsidR="003F0D09" w:rsidRPr="00DB3163">
          <w:rPr>
            <w:rStyle w:val="a5"/>
            <w:color w:val="auto"/>
            <w:u w:val="none"/>
          </w:rPr>
          <w:t xml:space="preserve">2021 году, </w:t>
        </w:r>
        <w:r w:rsidR="00D11476" w:rsidRPr="00DB3163">
          <w:rPr>
            <w:rStyle w:val="a5"/>
            <w:color w:val="auto"/>
            <w:u w:val="none"/>
          </w:rPr>
          <w:t>общероссийская и региональная выборки </w:t>
        </w:r>
      </w:hyperlink>
    </w:p>
    <w:p w:rsidR="00C96661" w:rsidRPr="00DB3163" w:rsidRDefault="00C96661" w:rsidP="00DB3163">
      <w:pPr>
        <w:pStyle w:val="a4"/>
        <w:numPr>
          <w:ilvl w:val="0"/>
          <w:numId w:val="38"/>
        </w:numPr>
        <w:shd w:val="clear" w:color="auto" w:fill="FFFFFF"/>
        <w:spacing w:before="0" w:beforeAutospacing="0" w:after="0" w:afterAutospacing="0" w:line="360" w:lineRule="auto"/>
        <w:jc w:val="both"/>
      </w:pPr>
      <w:r w:rsidRPr="00DB3163">
        <w:rPr>
          <w:iCs/>
          <w:shd w:val="clear" w:color="auto" w:fill="FDFDFD"/>
        </w:rPr>
        <w:t>«Развитие</w:t>
      </w:r>
      <w:r w:rsidR="00CF7301" w:rsidRPr="00DB3163">
        <w:rPr>
          <w:iCs/>
          <w:shd w:val="clear" w:color="auto" w:fill="FDFDFD"/>
        </w:rPr>
        <w:t xml:space="preserve"> образования» на 2013–2020 годы</w:t>
      </w:r>
      <w:r w:rsidRPr="00DB3163">
        <w:rPr>
          <w:iCs/>
          <w:shd w:val="clear" w:color="auto" w:fill="FDFDFD"/>
        </w:rPr>
        <w:t>:</w:t>
      </w:r>
      <w:r w:rsidR="00CF7301" w:rsidRPr="00DB3163">
        <w:rPr>
          <w:iCs/>
          <w:shd w:val="clear" w:color="auto" w:fill="FDFDFD"/>
        </w:rPr>
        <w:t xml:space="preserve"> </w:t>
      </w:r>
      <w:r w:rsidRPr="00DB3163">
        <w:rPr>
          <w:iCs/>
          <w:shd w:val="clear" w:color="auto" w:fill="FDFDFD"/>
        </w:rPr>
        <w:t>Федеральная целевая программа// Постановление от 23 мая 2015 года №497.</w:t>
      </w:r>
    </w:p>
    <w:p w:rsidR="003C517D" w:rsidRPr="00DB3163" w:rsidRDefault="003F0D09" w:rsidP="00DB3163">
      <w:pPr>
        <w:pStyle w:val="a4"/>
        <w:numPr>
          <w:ilvl w:val="0"/>
          <w:numId w:val="38"/>
        </w:numPr>
        <w:shd w:val="clear" w:color="auto" w:fill="FFFFFF"/>
        <w:spacing w:before="0" w:beforeAutospacing="0" w:after="0" w:afterAutospacing="0" w:line="360" w:lineRule="auto"/>
        <w:jc w:val="both"/>
      </w:pPr>
      <w:r w:rsidRPr="00DB3163">
        <w:rPr>
          <w:bCs/>
          <w:shd w:val="clear" w:color="auto" w:fill="FFFFFF"/>
        </w:rPr>
        <w:t>Федеральный государственный образовательный стандарт</w:t>
      </w:r>
      <w:r w:rsidRPr="00DB3163">
        <w:rPr>
          <w:bCs/>
        </w:rPr>
        <w:t xml:space="preserve"> </w:t>
      </w:r>
      <w:r w:rsidRPr="00DB3163">
        <w:rPr>
          <w:bCs/>
          <w:shd w:val="clear" w:color="auto" w:fill="FFFFFF"/>
        </w:rPr>
        <w:t>основного общего образования</w:t>
      </w:r>
      <w:r w:rsidRPr="00DB3163">
        <w:rPr>
          <w:bCs/>
        </w:rPr>
        <w:t xml:space="preserve">: </w:t>
      </w:r>
      <w:r w:rsidR="00CF7301" w:rsidRPr="00DB3163">
        <w:rPr>
          <w:bCs/>
          <w:shd w:val="clear" w:color="auto" w:fill="FFFFFF"/>
        </w:rPr>
        <w:t>утверждён</w:t>
      </w:r>
      <w:r w:rsidRPr="00DB3163">
        <w:rPr>
          <w:rStyle w:val="apple-converted-space"/>
          <w:bCs/>
          <w:shd w:val="clear" w:color="auto" w:fill="FFFFFF"/>
        </w:rPr>
        <w:t> </w:t>
      </w:r>
      <w:hyperlink r:id="rId17" w:history="1">
        <w:r w:rsidRPr="00DB3163">
          <w:rPr>
            <w:rStyle w:val="a5"/>
            <w:bCs/>
            <w:color w:val="auto"/>
            <w:shd w:val="clear" w:color="auto" w:fill="FFFFFF"/>
          </w:rPr>
          <w:t>приказом</w:t>
        </w:r>
      </w:hyperlink>
      <w:r w:rsidRPr="00DB3163">
        <w:rPr>
          <w:rStyle w:val="apple-converted-space"/>
          <w:bCs/>
          <w:shd w:val="clear" w:color="auto" w:fill="FFFFFF"/>
        </w:rPr>
        <w:t> </w:t>
      </w:r>
      <w:r w:rsidRPr="00DB3163">
        <w:rPr>
          <w:bCs/>
          <w:shd w:val="clear" w:color="auto" w:fill="FFFFFF"/>
        </w:rPr>
        <w:t>Министерства образования и науки РФ от 17 декабря 2010 г. N 1897</w:t>
      </w:r>
    </w:p>
    <w:p w:rsidR="003C517D" w:rsidRPr="00DB3163" w:rsidRDefault="003C517D" w:rsidP="00DB3163">
      <w:pPr>
        <w:pStyle w:val="a4"/>
        <w:numPr>
          <w:ilvl w:val="0"/>
          <w:numId w:val="38"/>
        </w:numPr>
        <w:shd w:val="clear" w:color="auto" w:fill="FFFFFF"/>
        <w:spacing w:before="0" w:beforeAutospacing="0" w:after="167" w:afterAutospacing="0" w:line="360" w:lineRule="auto"/>
        <w:jc w:val="both"/>
      </w:pPr>
      <w:r w:rsidRPr="00DB3163">
        <w:t xml:space="preserve">Аналитические материалы по результатам исследования компетенций учителей русского языка, математики и литературы https://fioco.ru/results_tcs </w:t>
      </w:r>
    </w:p>
    <w:p w:rsidR="003C517D" w:rsidRPr="00DB3163" w:rsidRDefault="003C517D" w:rsidP="00DB3163">
      <w:pPr>
        <w:pStyle w:val="a4"/>
        <w:numPr>
          <w:ilvl w:val="0"/>
          <w:numId w:val="38"/>
        </w:numPr>
        <w:shd w:val="clear" w:color="auto" w:fill="FFFFFF"/>
        <w:spacing w:before="0" w:beforeAutospacing="0" w:after="167" w:afterAutospacing="0" w:line="360" w:lineRule="auto"/>
        <w:jc w:val="both"/>
      </w:pPr>
      <w:r w:rsidRPr="00DB3163">
        <w:t>Исследования качества образования:</w:t>
      </w:r>
      <w:r w:rsidRPr="00DB3163">
        <w:rPr>
          <w:rStyle w:val="apple-converted-space"/>
        </w:rPr>
        <w:t> </w:t>
      </w:r>
      <w:hyperlink r:id="rId18" w:history="1">
        <w:r w:rsidRPr="00DB3163">
          <w:rPr>
            <w:rStyle w:val="a5"/>
            <w:color w:val="auto"/>
            <w:u w:val="none"/>
          </w:rPr>
          <w:t>https://sn.ria.ru/20191030/1560361176.html</w:t>
        </w:r>
      </w:hyperlink>
    </w:p>
    <w:p w:rsidR="003C517D" w:rsidRPr="00DB3163" w:rsidRDefault="003C517D" w:rsidP="00DB3163">
      <w:pPr>
        <w:pStyle w:val="a4"/>
        <w:numPr>
          <w:ilvl w:val="0"/>
          <w:numId w:val="38"/>
        </w:numPr>
        <w:shd w:val="clear" w:color="auto" w:fill="FFFFFF"/>
        <w:spacing w:before="0" w:beforeAutospacing="0" w:after="167" w:afterAutospacing="0" w:line="360" w:lineRule="auto"/>
        <w:jc w:val="both"/>
      </w:pPr>
      <w:r w:rsidRPr="00DB3163">
        <w:t>Исследование качества образования: как пройдет и зачем принимать участие: </w:t>
      </w:r>
      <w:hyperlink r:id="rId19" w:history="1">
        <w:r w:rsidRPr="00DB3163">
          <w:rPr>
            <w:rStyle w:val="a5"/>
            <w:color w:val="auto"/>
            <w:u w:val="none"/>
          </w:rPr>
          <w:t>http://pressmia.ru/pressclub/20190930/952494792.html</w:t>
        </w:r>
      </w:hyperlink>
    </w:p>
    <w:p w:rsidR="003C517D" w:rsidRPr="00DB3163" w:rsidRDefault="003C517D" w:rsidP="00DB3163">
      <w:pPr>
        <w:pStyle w:val="a4"/>
        <w:numPr>
          <w:ilvl w:val="0"/>
          <w:numId w:val="38"/>
        </w:numPr>
        <w:shd w:val="clear" w:color="auto" w:fill="FFFFFF"/>
        <w:spacing w:before="0" w:beforeAutospacing="0" w:after="167" w:afterAutospacing="0" w:line="360" w:lineRule="auto"/>
        <w:jc w:val="both"/>
      </w:pPr>
      <w:r w:rsidRPr="00DB3163">
        <w:t>Международное исследование качества образования PISA https://fioco.ru/Media/Default/Documents/NIKO/5-7_NIKO_MA_part_1.pdf</w:t>
      </w:r>
    </w:p>
    <w:p w:rsidR="00451C21" w:rsidRPr="00DB3163" w:rsidRDefault="00451C21" w:rsidP="00DB3163">
      <w:pPr>
        <w:pStyle w:val="a4"/>
        <w:numPr>
          <w:ilvl w:val="0"/>
          <w:numId w:val="38"/>
        </w:numPr>
        <w:shd w:val="clear" w:color="auto" w:fill="FFFFFF"/>
        <w:spacing w:before="0" w:beforeAutospacing="0" w:after="167" w:afterAutospacing="0" w:line="360" w:lineRule="auto"/>
        <w:jc w:val="both"/>
      </w:pPr>
      <w:r w:rsidRPr="00DB3163">
        <w:t>Методика РУМ https://fioco.ru/methodic</w:t>
      </w:r>
    </w:p>
    <w:p w:rsidR="003C517D" w:rsidRPr="00DB3163" w:rsidRDefault="003C517D" w:rsidP="00DB3163">
      <w:pPr>
        <w:pStyle w:val="a4"/>
        <w:numPr>
          <w:ilvl w:val="0"/>
          <w:numId w:val="38"/>
        </w:numPr>
        <w:shd w:val="clear" w:color="auto" w:fill="FFFFFF"/>
        <w:spacing w:before="0" w:beforeAutospacing="0" w:after="167" w:afterAutospacing="0" w:line="360" w:lineRule="auto"/>
        <w:jc w:val="both"/>
      </w:pPr>
      <w:r w:rsidRPr="00DB3163">
        <w:t xml:space="preserve">Результаты НИКО https://fioco.ru/results_niko </w:t>
      </w:r>
    </w:p>
    <w:p w:rsidR="003C517D" w:rsidRPr="00DB3163" w:rsidRDefault="00451C21" w:rsidP="00EC722A">
      <w:pPr>
        <w:pStyle w:val="a4"/>
        <w:numPr>
          <w:ilvl w:val="0"/>
          <w:numId w:val="38"/>
        </w:numPr>
        <w:shd w:val="clear" w:color="auto" w:fill="FFFFFF"/>
        <w:spacing w:before="0" w:beforeAutospacing="0" w:after="167" w:afterAutospacing="0" w:line="360" w:lineRule="auto"/>
        <w:jc w:val="both"/>
      </w:pPr>
      <w:r w:rsidRPr="00DB3163">
        <w:t>Отбор ШНОР на основе комплексного анализа данных о качестве</w:t>
      </w:r>
      <w:r w:rsidR="00994AFB" w:rsidRPr="00DB3163">
        <w:t xml:space="preserve"> ШНОР</w:t>
      </w:r>
      <w:r w:rsidRPr="00DB3163">
        <w:t xml:space="preserve">, ФИОКО </w:t>
      </w:r>
      <w:r w:rsidR="00994AFB" w:rsidRPr="00DB3163">
        <w:t>https:</w:t>
      </w:r>
      <w:r w:rsidRPr="00DB3163">
        <w:t>//fioco.ru/Media/Default/Documents/ШНОР/Отчет.pdf</w:t>
      </w:r>
    </w:p>
    <w:sectPr w:rsidR="003C517D" w:rsidRPr="00DB3163" w:rsidSect="00DB3163">
      <w:footerReference w:type="even" r:id="rId20"/>
      <w:footerReference w:type="default" r:id="rId21"/>
      <w:pgSz w:w="11906" w:h="16838" w:code="9"/>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713" w:rsidRDefault="006D0713" w:rsidP="00205DB8">
      <w:pPr>
        <w:pStyle w:val="a3"/>
        <w:spacing w:after="0" w:line="240" w:lineRule="auto"/>
      </w:pPr>
      <w:r>
        <w:separator/>
      </w:r>
    </w:p>
  </w:endnote>
  <w:endnote w:type="continuationSeparator" w:id="0">
    <w:p w:rsidR="006D0713" w:rsidRDefault="006D0713" w:rsidP="00205DB8">
      <w:pPr>
        <w:pStyle w:val="a3"/>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13" w:rsidRDefault="006D0713">
    <w:pPr>
      <w:pStyle w:val="ac"/>
    </w:pPr>
    <w:proofErr w:type="gramStart"/>
    <w:r>
      <w:t>[П</w:t>
    </w:r>
    <w:r w:rsidRPr="00205DB8">
      <w:rPr>
        <w:rFonts w:ascii="Times New Roman" w:hAnsi="Times New Roman" w:cs="Times New Roman"/>
        <w:sz w:val="24"/>
        <w:szCs w:val="24"/>
      </w:rPr>
      <w:t>риказ Министерства просвещения Российской Федерации и приказом Федеральной службы по надзору в сфере образования и науки от 06.05.2019 №590/219 (с изменениями от 24.12.2019 №1718/716</w:t>
    </w:r>
    <w:r>
      <w:t>Введите текст]</w:t>
    </w:r>
    <w:proofErr w:type="gramEnd"/>
  </w:p>
  <w:p w:rsidR="006D0713" w:rsidRDefault="006D071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04424"/>
      <w:docPartObj>
        <w:docPartGallery w:val="Page Numbers (Bottom of Page)"/>
        <w:docPartUnique/>
      </w:docPartObj>
    </w:sdtPr>
    <w:sdtEndPr/>
    <w:sdtContent>
      <w:p w:rsidR="006D0713" w:rsidRDefault="006D0713">
        <w:pPr>
          <w:pStyle w:val="ac"/>
          <w:jc w:val="right"/>
        </w:pPr>
        <w:r>
          <w:fldChar w:fldCharType="begin"/>
        </w:r>
        <w:r>
          <w:instrText xml:space="preserve"> PAGE   \* MERGEFORMAT </w:instrText>
        </w:r>
        <w:r>
          <w:fldChar w:fldCharType="separate"/>
        </w:r>
        <w:r w:rsidR="00F52BAE">
          <w:rPr>
            <w:noProof/>
          </w:rPr>
          <w:t>4</w:t>
        </w:r>
        <w:r>
          <w:rPr>
            <w:noProof/>
          </w:rPr>
          <w:fldChar w:fldCharType="end"/>
        </w:r>
      </w:p>
    </w:sdtContent>
  </w:sdt>
  <w:p w:rsidR="006D0713" w:rsidRDefault="006D071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713" w:rsidRDefault="006D0713" w:rsidP="00205DB8">
      <w:pPr>
        <w:pStyle w:val="a3"/>
        <w:spacing w:after="0" w:line="240" w:lineRule="auto"/>
      </w:pPr>
      <w:r>
        <w:separator/>
      </w:r>
    </w:p>
  </w:footnote>
  <w:footnote w:type="continuationSeparator" w:id="0">
    <w:p w:rsidR="006D0713" w:rsidRDefault="006D0713" w:rsidP="00205DB8">
      <w:pPr>
        <w:pStyle w:val="a3"/>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52C"/>
    <w:multiLevelType w:val="hybridMultilevel"/>
    <w:tmpl w:val="6FAE03EC"/>
    <w:lvl w:ilvl="0" w:tplc="57A26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86F03"/>
    <w:multiLevelType w:val="hybridMultilevel"/>
    <w:tmpl w:val="1714DD14"/>
    <w:lvl w:ilvl="0" w:tplc="19285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1127C"/>
    <w:multiLevelType w:val="hybridMultilevel"/>
    <w:tmpl w:val="9D3C7366"/>
    <w:lvl w:ilvl="0" w:tplc="57A26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152E3"/>
    <w:multiLevelType w:val="hybridMultilevel"/>
    <w:tmpl w:val="3438D59E"/>
    <w:lvl w:ilvl="0" w:tplc="57A26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951B1"/>
    <w:multiLevelType w:val="hybridMultilevel"/>
    <w:tmpl w:val="6E42390C"/>
    <w:lvl w:ilvl="0" w:tplc="19285D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73C0E21"/>
    <w:multiLevelType w:val="hybridMultilevel"/>
    <w:tmpl w:val="8B9C5CE6"/>
    <w:lvl w:ilvl="0" w:tplc="57A26DCE">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230D58"/>
    <w:multiLevelType w:val="hybridMultilevel"/>
    <w:tmpl w:val="3EDA7CD6"/>
    <w:lvl w:ilvl="0" w:tplc="57A26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D45F6B"/>
    <w:multiLevelType w:val="hybridMultilevel"/>
    <w:tmpl w:val="9AE23988"/>
    <w:lvl w:ilvl="0" w:tplc="57A26D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4D0BA4"/>
    <w:multiLevelType w:val="hybridMultilevel"/>
    <w:tmpl w:val="8E8E79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F5DD2"/>
    <w:multiLevelType w:val="hybridMultilevel"/>
    <w:tmpl w:val="FF8068B6"/>
    <w:lvl w:ilvl="0" w:tplc="19285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6E2523"/>
    <w:multiLevelType w:val="hybridMultilevel"/>
    <w:tmpl w:val="C2BE98EA"/>
    <w:lvl w:ilvl="0" w:tplc="57A26D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69C7A65"/>
    <w:multiLevelType w:val="hybridMultilevel"/>
    <w:tmpl w:val="A418A442"/>
    <w:lvl w:ilvl="0" w:tplc="57A26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09511F"/>
    <w:multiLevelType w:val="hybridMultilevel"/>
    <w:tmpl w:val="05C469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7797A6F"/>
    <w:multiLevelType w:val="hybridMultilevel"/>
    <w:tmpl w:val="74D6CE24"/>
    <w:lvl w:ilvl="0" w:tplc="57A26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BD7246"/>
    <w:multiLevelType w:val="multilevel"/>
    <w:tmpl w:val="6A30266A"/>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5">
    <w:nsid w:val="2A1C2798"/>
    <w:multiLevelType w:val="hybridMultilevel"/>
    <w:tmpl w:val="666A8074"/>
    <w:lvl w:ilvl="0" w:tplc="19285D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A53758D"/>
    <w:multiLevelType w:val="hybridMultilevel"/>
    <w:tmpl w:val="F154B0B2"/>
    <w:lvl w:ilvl="0" w:tplc="57A26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DD7C83"/>
    <w:multiLevelType w:val="hybridMultilevel"/>
    <w:tmpl w:val="676C0616"/>
    <w:lvl w:ilvl="0" w:tplc="57A26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3239A5"/>
    <w:multiLevelType w:val="hybridMultilevel"/>
    <w:tmpl w:val="546E5BEA"/>
    <w:lvl w:ilvl="0" w:tplc="57A26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105EC7"/>
    <w:multiLevelType w:val="hybridMultilevel"/>
    <w:tmpl w:val="9ADC5238"/>
    <w:lvl w:ilvl="0" w:tplc="57A26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733DE6"/>
    <w:multiLevelType w:val="hybridMultilevel"/>
    <w:tmpl w:val="CCB24D2C"/>
    <w:lvl w:ilvl="0" w:tplc="57A26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877E71"/>
    <w:multiLevelType w:val="hybridMultilevel"/>
    <w:tmpl w:val="7524621E"/>
    <w:lvl w:ilvl="0" w:tplc="57A26DCE">
      <w:start w:val="1"/>
      <w:numFmt w:val="bullet"/>
      <w:lvlText w:val=""/>
      <w:lvlJc w:val="left"/>
      <w:pPr>
        <w:ind w:left="927" w:hanging="360"/>
      </w:pPr>
      <w:rPr>
        <w:rFonts w:ascii="Symbol" w:hAnsi="Symbol" w:hint="default"/>
      </w:rPr>
    </w:lvl>
    <w:lvl w:ilvl="1" w:tplc="8A3EE934">
      <w:start w:val="1"/>
      <w:numFmt w:val="decimal"/>
      <w:lvlText w:val="%2."/>
      <w:lvlJc w:val="left"/>
      <w:pPr>
        <w:ind w:left="2052" w:hanging="405"/>
      </w:pPr>
      <w:rPr>
        <w:rFonts w:hint="default"/>
        <w:b/>
        <w:color w:val="auto"/>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7980F5B"/>
    <w:multiLevelType w:val="hybridMultilevel"/>
    <w:tmpl w:val="800850F8"/>
    <w:lvl w:ilvl="0" w:tplc="19285D66">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8416764"/>
    <w:multiLevelType w:val="hybridMultilevel"/>
    <w:tmpl w:val="33944074"/>
    <w:lvl w:ilvl="0" w:tplc="19285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A163D0"/>
    <w:multiLevelType w:val="hybridMultilevel"/>
    <w:tmpl w:val="CC34A660"/>
    <w:lvl w:ilvl="0" w:tplc="57A26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5F7BFD"/>
    <w:multiLevelType w:val="hybridMultilevel"/>
    <w:tmpl w:val="BA864B62"/>
    <w:lvl w:ilvl="0" w:tplc="19285D6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3CE3149E"/>
    <w:multiLevelType w:val="hybridMultilevel"/>
    <w:tmpl w:val="C542FED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31C57ED"/>
    <w:multiLevelType w:val="hybridMultilevel"/>
    <w:tmpl w:val="AE081EBE"/>
    <w:lvl w:ilvl="0" w:tplc="57A26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652007"/>
    <w:multiLevelType w:val="hybridMultilevel"/>
    <w:tmpl w:val="D220AE92"/>
    <w:lvl w:ilvl="0" w:tplc="19285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391A61"/>
    <w:multiLevelType w:val="hybridMultilevel"/>
    <w:tmpl w:val="F0F22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FF1E39"/>
    <w:multiLevelType w:val="multilevel"/>
    <w:tmpl w:val="B36E12A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1">
    <w:nsid w:val="4D4C10D1"/>
    <w:multiLevelType w:val="hybridMultilevel"/>
    <w:tmpl w:val="49B2C1C0"/>
    <w:lvl w:ilvl="0" w:tplc="19285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7041B6"/>
    <w:multiLevelType w:val="hybridMultilevel"/>
    <w:tmpl w:val="5A90CE64"/>
    <w:lvl w:ilvl="0" w:tplc="19285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7341CD"/>
    <w:multiLevelType w:val="hybridMultilevel"/>
    <w:tmpl w:val="5462C82A"/>
    <w:lvl w:ilvl="0" w:tplc="19285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AF3E57"/>
    <w:multiLevelType w:val="hybridMultilevel"/>
    <w:tmpl w:val="7C6A81F4"/>
    <w:lvl w:ilvl="0" w:tplc="57A26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31B75DD"/>
    <w:multiLevelType w:val="hybridMultilevel"/>
    <w:tmpl w:val="0586639C"/>
    <w:lvl w:ilvl="0" w:tplc="19285D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8268D3"/>
    <w:multiLevelType w:val="hybridMultilevel"/>
    <w:tmpl w:val="49AE146E"/>
    <w:lvl w:ilvl="0" w:tplc="57A26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FC7881"/>
    <w:multiLevelType w:val="hybridMultilevel"/>
    <w:tmpl w:val="C83E6E5C"/>
    <w:lvl w:ilvl="0" w:tplc="57A26DC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619F5F32"/>
    <w:multiLevelType w:val="multilevel"/>
    <w:tmpl w:val="813C62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0" w:hanging="390"/>
      </w:pPr>
      <w:rPr>
        <w:rFont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5B01C1"/>
    <w:multiLevelType w:val="hybridMultilevel"/>
    <w:tmpl w:val="15B41ED0"/>
    <w:lvl w:ilvl="0" w:tplc="57A26DC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6B1E2006"/>
    <w:multiLevelType w:val="hybridMultilevel"/>
    <w:tmpl w:val="3F5ADFAE"/>
    <w:lvl w:ilvl="0" w:tplc="57A26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683512"/>
    <w:multiLevelType w:val="hybridMultilevel"/>
    <w:tmpl w:val="5C664D2A"/>
    <w:lvl w:ilvl="0" w:tplc="57A26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A97310"/>
    <w:multiLevelType w:val="hybridMultilevel"/>
    <w:tmpl w:val="DD8A7C1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C84DC1"/>
    <w:multiLevelType w:val="hybridMultilevel"/>
    <w:tmpl w:val="62642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B07622"/>
    <w:multiLevelType w:val="hybridMultilevel"/>
    <w:tmpl w:val="9DF8CC0C"/>
    <w:lvl w:ilvl="0" w:tplc="57A26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EE273F"/>
    <w:multiLevelType w:val="multilevel"/>
    <w:tmpl w:val="BB2041AA"/>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6">
    <w:nsid w:val="77C5156F"/>
    <w:multiLevelType w:val="hybridMultilevel"/>
    <w:tmpl w:val="D43A5E7A"/>
    <w:lvl w:ilvl="0" w:tplc="19285D6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C343D2E"/>
    <w:multiLevelType w:val="multilevel"/>
    <w:tmpl w:val="8852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7"/>
  </w:num>
  <w:num w:numId="3">
    <w:abstractNumId w:val="34"/>
  </w:num>
  <w:num w:numId="4">
    <w:abstractNumId w:val="26"/>
  </w:num>
  <w:num w:numId="5">
    <w:abstractNumId w:val="17"/>
  </w:num>
  <w:num w:numId="6">
    <w:abstractNumId w:val="0"/>
  </w:num>
  <w:num w:numId="7">
    <w:abstractNumId w:val="38"/>
  </w:num>
  <w:num w:numId="8">
    <w:abstractNumId w:val="47"/>
  </w:num>
  <w:num w:numId="9">
    <w:abstractNumId w:val="22"/>
  </w:num>
  <w:num w:numId="10">
    <w:abstractNumId w:val="33"/>
  </w:num>
  <w:num w:numId="11">
    <w:abstractNumId w:val="28"/>
  </w:num>
  <w:num w:numId="12">
    <w:abstractNumId w:val="23"/>
  </w:num>
  <w:num w:numId="13">
    <w:abstractNumId w:val="1"/>
  </w:num>
  <w:num w:numId="14">
    <w:abstractNumId w:val="35"/>
  </w:num>
  <w:num w:numId="15">
    <w:abstractNumId w:val="29"/>
  </w:num>
  <w:num w:numId="16">
    <w:abstractNumId w:val="31"/>
  </w:num>
  <w:num w:numId="17">
    <w:abstractNumId w:val="9"/>
  </w:num>
  <w:num w:numId="18">
    <w:abstractNumId w:val="30"/>
  </w:num>
  <w:num w:numId="19">
    <w:abstractNumId w:val="4"/>
  </w:num>
  <w:num w:numId="20">
    <w:abstractNumId w:val="8"/>
  </w:num>
  <w:num w:numId="21">
    <w:abstractNumId w:val="27"/>
  </w:num>
  <w:num w:numId="22">
    <w:abstractNumId w:val="11"/>
  </w:num>
  <w:num w:numId="23">
    <w:abstractNumId w:val="40"/>
  </w:num>
  <w:num w:numId="24">
    <w:abstractNumId w:val="10"/>
  </w:num>
  <w:num w:numId="25">
    <w:abstractNumId w:val="37"/>
  </w:num>
  <w:num w:numId="26">
    <w:abstractNumId w:val="24"/>
  </w:num>
  <w:num w:numId="27">
    <w:abstractNumId w:val="46"/>
  </w:num>
  <w:num w:numId="28">
    <w:abstractNumId w:val="43"/>
  </w:num>
  <w:num w:numId="29">
    <w:abstractNumId w:val="12"/>
  </w:num>
  <w:num w:numId="30">
    <w:abstractNumId w:val="6"/>
  </w:num>
  <w:num w:numId="31">
    <w:abstractNumId w:val="39"/>
  </w:num>
  <w:num w:numId="32">
    <w:abstractNumId w:val="5"/>
  </w:num>
  <w:num w:numId="33">
    <w:abstractNumId w:val="45"/>
  </w:num>
  <w:num w:numId="34">
    <w:abstractNumId w:val="44"/>
  </w:num>
  <w:num w:numId="35">
    <w:abstractNumId w:val="15"/>
  </w:num>
  <w:num w:numId="36">
    <w:abstractNumId w:val="32"/>
  </w:num>
  <w:num w:numId="37">
    <w:abstractNumId w:val="25"/>
  </w:num>
  <w:num w:numId="38">
    <w:abstractNumId w:val="42"/>
  </w:num>
  <w:num w:numId="39">
    <w:abstractNumId w:val="14"/>
  </w:num>
  <w:num w:numId="40">
    <w:abstractNumId w:val="20"/>
  </w:num>
  <w:num w:numId="41">
    <w:abstractNumId w:val="13"/>
  </w:num>
  <w:num w:numId="42">
    <w:abstractNumId w:val="16"/>
  </w:num>
  <w:num w:numId="43">
    <w:abstractNumId w:val="36"/>
  </w:num>
  <w:num w:numId="44">
    <w:abstractNumId w:val="3"/>
  </w:num>
  <w:num w:numId="45">
    <w:abstractNumId w:val="2"/>
  </w:num>
  <w:num w:numId="46">
    <w:abstractNumId w:val="41"/>
  </w:num>
  <w:num w:numId="47">
    <w:abstractNumId w:val="19"/>
  </w:num>
  <w:num w:numId="48">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60531"/>
    <w:rsid w:val="00011E88"/>
    <w:rsid w:val="00030370"/>
    <w:rsid w:val="00050D82"/>
    <w:rsid w:val="00052B02"/>
    <w:rsid w:val="00062576"/>
    <w:rsid w:val="000767D9"/>
    <w:rsid w:val="00090AC1"/>
    <w:rsid w:val="00091456"/>
    <w:rsid w:val="000A4D46"/>
    <w:rsid w:val="000B1106"/>
    <w:rsid w:val="000C325C"/>
    <w:rsid w:val="000C5E46"/>
    <w:rsid w:val="000D1919"/>
    <w:rsid w:val="0011391B"/>
    <w:rsid w:val="00131A7F"/>
    <w:rsid w:val="00150BF1"/>
    <w:rsid w:val="001705BE"/>
    <w:rsid w:val="00173D5F"/>
    <w:rsid w:val="00176A71"/>
    <w:rsid w:val="00183553"/>
    <w:rsid w:val="00191174"/>
    <w:rsid w:val="001A3107"/>
    <w:rsid w:val="001B40E5"/>
    <w:rsid w:val="001D01A8"/>
    <w:rsid w:val="001D47D0"/>
    <w:rsid w:val="001E0D88"/>
    <w:rsid w:val="00205501"/>
    <w:rsid w:val="00205DB8"/>
    <w:rsid w:val="00206A07"/>
    <w:rsid w:val="00225D97"/>
    <w:rsid w:val="0023300C"/>
    <w:rsid w:val="002364F4"/>
    <w:rsid w:val="00245533"/>
    <w:rsid w:val="00246E5C"/>
    <w:rsid w:val="00250E72"/>
    <w:rsid w:val="00253D91"/>
    <w:rsid w:val="00255C39"/>
    <w:rsid w:val="00260E2F"/>
    <w:rsid w:val="002659F6"/>
    <w:rsid w:val="002822B7"/>
    <w:rsid w:val="00283424"/>
    <w:rsid w:val="0028541F"/>
    <w:rsid w:val="00292250"/>
    <w:rsid w:val="00297835"/>
    <w:rsid w:val="002A5070"/>
    <w:rsid w:val="002B3009"/>
    <w:rsid w:val="002B3470"/>
    <w:rsid w:val="002D508D"/>
    <w:rsid w:val="002D51EC"/>
    <w:rsid w:val="002E1D7F"/>
    <w:rsid w:val="002E7FE3"/>
    <w:rsid w:val="0030045C"/>
    <w:rsid w:val="00301341"/>
    <w:rsid w:val="00302AA2"/>
    <w:rsid w:val="00316EA2"/>
    <w:rsid w:val="003372C1"/>
    <w:rsid w:val="0034533E"/>
    <w:rsid w:val="00352E8A"/>
    <w:rsid w:val="00362728"/>
    <w:rsid w:val="00377644"/>
    <w:rsid w:val="00377647"/>
    <w:rsid w:val="00385E9A"/>
    <w:rsid w:val="0039149E"/>
    <w:rsid w:val="003A662B"/>
    <w:rsid w:val="003C517D"/>
    <w:rsid w:val="003D5114"/>
    <w:rsid w:val="003D5BCD"/>
    <w:rsid w:val="003E7BA9"/>
    <w:rsid w:val="003F0D09"/>
    <w:rsid w:val="003F2117"/>
    <w:rsid w:val="00400455"/>
    <w:rsid w:val="00403D04"/>
    <w:rsid w:val="00405D41"/>
    <w:rsid w:val="00412B00"/>
    <w:rsid w:val="00414816"/>
    <w:rsid w:val="00417E8E"/>
    <w:rsid w:val="00425614"/>
    <w:rsid w:val="00451C21"/>
    <w:rsid w:val="00453616"/>
    <w:rsid w:val="0045511A"/>
    <w:rsid w:val="004633D2"/>
    <w:rsid w:val="00470EC9"/>
    <w:rsid w:val="00473DCA"/>
    <w:rsid w:val="0048539D"/>
    <w:rsid w:val="0048771A"/>
    <w:rsid w:val="0048779A"/>
    <w:rsid w:val="00492447"/>
    <w:rsid w:val="00495F01"/>
    <w:rsid w:val="0049649E"/>
    <w:rsid w:val="00496DCA"/>
    <w:rsid w:val="00497F46"/>
    <w:rsid w:val="004A5DCF"/>
    <w:rsid w:val="004B0196"/>
    <w:rsid w:val="004C3E02"/>
    <w:rsid w:val="004C432E"/>
    <w:rsid w:val="004C45EC"/>
    <w:rsid w:val="004C4C47"/>
    <w:rsid w:val="004D0A0A"/>
    <w:rsid w:val="004D1078"/>
    <w:rsid w:val="004D1747"/>
    <w:rsid w:val="004D7EE2"/>
    <w:rsid w:val="004F4AA7"/>
    <w:rsid w:val="004F53B7"/>
    <w:rsid w:val="004F69BD"/>
    <w:rsid w:val="00507BAC"/>
    <w:rsid w:val="00514392"/>
    <w:rsid w:val="00525549"/>
    <w:rsid w:val="0052725F"/>
    <w:rsid w:val="005361B5"/>
    <w:rsid w:val="0054556C"/>
    <w:rsid w:val="005543A5"/>
    <w:rsid w:val="00567BBD"/>
    <w:rsid w:val="0057185E"/>
    <w:rsid w:val="005817C3"/>
    <w:rsid w:val="00582471"/>
    <w:rsid w:val="00585918"/>
    <w:rsid w:val="005A2897"/>
    <w:rsid w:val="005A4891"/>
    <w:rsid w:val="005A5651"/>
    <w:rsid w:val="005C4592"/>
    <w:rsid w:val="005E079E"/>
    <w:rsid w:val="005F47E3"/>
    <w:rsid w:val="006002BD"/>
    <w:rsid w:val="00606D36"/>
    <w:rsid w:val="00612987"/>
    <w:rsid w:val="00623418"/>
    <w:rsid w:val="00645A28"/>
    <w:rsid w:val="00651CA5"/>
    <w:rsid w:val="00652FE1"/>
    <w:rsid w:val="00655AAD"/>
    <w:rsid w:val="00667ABD"/>
    <w:rsid w:val="00683878"/>
    <w:rsid w:val="0069007E"/>
    <w:rsid w:val="00696B6C"/>
    <w:rsid w:val="006B30CA"/>
    <w:rsid w:val="006B58F3"/>
    <w:rsid w:val="006B63C6"/>
    <w:rsid w:val="006C2648"/>
    <w:rsid w:val="006C593E"/>
    <w:rsid w:val="006D0713"/>
    <w:rsid w:val="006D1261"/>
    <w:rsid w:val="006D7908"/>
    <w:rsid w:val="006E3D32"/>
    <w:rsid w:val="006E792E"/>
    <w:rsid w:val="006F6CF4"/>
    <w:rsid w:val="007029BB"/>
    <w:rsid w:val="00703571"/>
    <w:rsid w:val="00723539"/>
    <w:rsid w:val="0072381F"/>
    <w:rsid w:val="00741B9E"/>
    <w:rsid w:val="00744DF4"/>
    <w:rsid w:val="007501D3"/>
    <w:rsid w:val="00754327"/>
    <w:rsid w:val="00760531"/>
    <w:rsid w:val="00761EE2"/>
    <w:rsid w:val="00765C92"/>
    <w:rsid w:val="00767861"/>
    <w:rsid w:val="00783D0F"/>
    <w:rsid w:val="00786433"/>
    <w:rsid w:val="007936BB"/>
    <w:rsid w:val="00793DD9"/>
    <w:rsid w:val="007A3419"/>
    <w:rsid w:val="007A4450"/>
    <w:rsid w:val="007C63BB"/>
    <w:rsid w:val="007D4858"/>
    <w:rsid w:val="007D67B8"/>
    <w:rsid w:val="007D72CF"/>
    <w:rsid w:val="007E2417"/>
    <w:rsid w:val="00801B25"/>
    <w:rsid w:val="00810905"/>
    <w:rsid w:val="00847280"/>
    <w:rsid w:val="00860F24"/>
    <w:rsid w:val="00862F74"/>
    <w:rsid w:val="00881449"/>
    <w:rsid w:val="008852FD"/>
    <w:rsid w:val="0089165B"/>
    <w:rsid w:val="0089199D"/>
    <w:rsid w:val="008D1F71"/>
    <w:rsid w:val="008D58DA"/>
    <w:rsid w:val="008E0AD8"/>
    <w:rsid w:val="008F098A"/>
    <w:rsid w:val="008F1B24"/>
    <w:rsid w:val="008F51E6"/>
    <w:rsid w:val="008F52EA"/>
    <w:rsid w:val="009026E1"/>
    <w:rsid w:val="00904E3C"/>
    <w:rsid w:val="00911AF6"/>
    <w:rsid w:val="00921071"/>
    <w:rsid w:val="009419F2"/>
    <w:rsid w:val="00943A5E"/>
    <w:rsid w:val="0094400E"/>
    <w:rsid w:val="0095164A"/>
    <w:rsid w:val="00953BB4"/>
    <w:rsid w:val="00961B7F"/>
    <w:rsid w:val="00966F18"/>
    <w:rsid w:val="00991154"/>
    <w:rsid w:val="00994AFB"/>
    <w:rsid w:val="00995241"/>
    <w:rsid w:val="00996A20"/>
    <w:rsid w:val="00997F9F"/>
    <w:rsid w:val="009B148F"/>
    <w:rsid w:val="009B4391"/>
    <w:rsid w:val="009D3046"/>
    <w:rsid w:val="009E72A0"/>
    <w:rsid w:val="009F5B4A"/>
    <w:rsid w:val="00A02783"/>
    <w:rsid w:val="00A063DB"/>
    <w:rsid w:val="00A06D3B"/>
    <w:rsid w:val="00A23A70"/>
    <w:rsid w:val="00A2572E"/>
    <w:rsid w:val="00A27891"/>
    <w:rsid w:val="00A3325B"/>
    <w:rsid w:val="00A3358C"/>
    <w:rsid w:val="00A53963"/>
    <w:rsid w:val="00A724D3"/>
    <w:rsid w:val="00A7397A"/>
    <w:rsid w:val="00A849F1"/>
    <w:rsid w:val="00A857E6"/>
    <w:rsid w:val="00A95090"/>
    <w:rsid w:val="00AA034D"/>
    <w:rsid w:val="00AA2537"/>
    <w:rsid w:val="00AA3202"/>
    <w:rsid w:val="00AA695B"/>
    <w:rsid w:val="00AD0701"/>
    <w:rsid w:val="00AD69EE"/>
    <w:rsid w:val="00AE5AC5"/>
    <w:rsid w:val="00B1044E"/>
    <w:rsid w:val="00B32D0E"/>
    <w:rsid w:val="00B5305E"/>
    <w:rsid w:val="00B605A0"/>
    <w:rsid w:val="00B72B3B"/>
    <w:rsid w:val="00B75AB6"/>
    <w:rsid w:val="00B90D4F"/>
    <w:rsid w:val="00B926AD"/>
    <w:rsid w:val="00B970DA"/>
    <w:rsid w:val="00BD0159"/>
    <w:rsid w:val="00BD4505"/>
    <w:rsid w:val="00BF1237"/>
    <w:rsid w:val="00BF1CF5"/>
    <w:rsid w:val="00C043BC"/>
    <w:rsid w:val="00C05EC4"/>
    <w:rsid w:val="00C322EF"/>
    <w:rsid w:val="00C4081C"/>
    <w:rsid w:val="00C41A49"/>
    <w:rsid w:val="00C45A50"/>
    <w:rsid w:val="00C6603B"/>
    <w:rsid w:val="00C665A6"/>
    <w:rsid w:val="00C75DA9"/>
    <w:rsid w:val="00C77347"/>
    <w:rsid w:val="00C8638D"/>
    <w:rsid w:val="00C86EEE"/>
    <w:rsid w:val="00C915FA"/>
    <w:rsid w:val="00C96661"/>
    <w:rsid w:val="00C9737E"/>
    <w:rsid w:val="00CA2C51"/>
    <w:rsid w:val="00CC188E"/>
    <w:rsid w:val="00CD5041"/>
    <w:rsid w:val="00CF4ADE"/>
    <w:rsid w:val="00CF7301"/>
    <w:rsid w:val="00CF77D1"/>
    <w:rsid w:val="00D02498"/>
    <w:rsid w:val="00D11476"/>
    <w:rsid w:val="00D31E57"/>
    <w:rsid w:val="00D34B47"/>
    <w:rsid w:val="00D34E05"/>
    <w:rsid w:val="00D56DD4"/>
    <w:rsid w:val="00D57407"/>
    <w:rsid w:val="00D627DA"/>
    <w:rsid w:val="00D62B3C"/>
    <w:rsid w:val="00D75DC4"/>
    <w:rsid w:val="00D76267"/>
    <w:rsid w:val="00D767AD"/>
    <w:rsid w:val="00D82E3E"/>
    <w:rsid w:val="00D8690F"/>
    <w:rsid w:val="00D874EE"/>
    <w:rsid w:val="00D9753D"/>
    <w:rsid w:val="00DA3CD2"/>
    <w:rsid w:val="00DA6A6E"/>
    <w:rsid w:val="00DB3163"/>
    <w:rsid w:val="00DC4B36"/>
    <w:rsid w:val="00DD05A8"/>
    <w:rsid w:val="00DD43C0"/>
    <w:rsid w:val="00DD4B65"/>
    <w:rsid w:val="00DD6BF9"/>
    <w:rsid w:val="00E2125D"/>
    <w:rsid w:val="00E3257A"/>
    <w:rsid w:val="00E34CDF"/>
    <w:rsid w:val="00E35F77"/>
    <w:rsid w:val="00E71408"/>
    <w:rsid w:val="00E73B84"/>
    <w:rsid w:val="00E814F3"/>
    <w:rsid w:val="00E82B71"/>
    <w:rsid w:val="00E965DB"/>
    <w:rsid w:val="00EA2B0B"/>
    <w:rsid w:val="00EA72C4"/>
    <w:rsid w:val="00EB1904"/>
    <w:rsid w:val="00EB2DD5"/>
    <w:rsid w:val="00EC4A36"/>
    <w:rsid w:val="00EC5D9B"/>
    <w:rsid w:val="00EC722A"/>
    <w:rsid w:val="00ED0F77"/>
    <w:rsid w:val="00EE1210"/>
    <w:rsid w:val="00EF7D32"/>
    <w:rsid w:val="00F01161"/>
    <w:rsid w:val="00F0798B"/>
    <w:rsid w:val="00F11E9A"/>
    <w:rsid w:val="00F1689B"/>
    <w:rsid w:val="00F2342F"/>
    <w:rsid w:val="00F247B3"/>
    <w:rsid w:val="00F31735"/>
    <w:rsid w:val="00F46472"/>
    <w:rsid w:val="00F510F8"/>
    <w:rsid w:val="00F52BAE"/>
    <w:rsid w:val="00F574EF"/>
    <w:rsid w:val="00F65B89"/>
    <w:rsid w:val="00F81F56"/>
    <w:rsid w:val="00FA0BD7"/>
    <w:rsid w:val="00FA656E"/>
    <w:rsid w:val="00FB0D91"/>
    <w:rsid w:val="00FC2623"/>
    <w:rsid w:val="00FC365C"/>
    <w:rsid w:val="00FC4103"/>
    <w:rsid w:val="00FD29CD"/>
    <w:rsid w:val="00FD5204"/>
    <w:rsid w:val="00FF639A"/>
    <w:rsid w:val="00FF67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5A0"/>
  </w:style>
  <w:style w:type="paragraph" w:styleId="1">
    <w:name w:val="heading 1"/>
    <w:basedOn w:val="a"/>
    <w:next w:val="a"/>
    <w:link w:val="10"/>
    <w:uiPriority w:val="9"/>
    <w:qFormat/>
    <w:rsid w:val="00847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922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D485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114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470"/>
    <w:pPr>
      <w:ind w:left="720"/>
      <w:contextualSpacing/>
    </w:pPr>
  </w:style>
  <w:style w:type="paragraph" w:styleId="a4">
    <w:name w:val="Normal (Web)"/>
    <w:basedOn w:val="a"/>
    <w:unhideWhenUsed/>
    <w:rsid w:val="00767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9225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92250"/>
  </w:style>
  <w:style w:type="character" w:styleId="a5">
    <w:name w:val="Hyperlink"/>
    <w:basedOn w:val="a0"/>
    <w:uiPriority w:val="99"/>
    <w:unhideWhenUsed/>
    <w:rsid w:val="00292250"/>
    <w:rPr>
      <w:color w:val="0000FF"/>
      <w:u w:val="single"/>
    </w:rPr>
  </w:style>
  <w:style w:type="character" w:styleId="a6">
    <w:name w:val="Strong"/>
    <w:aliases w:val="Таймс"/>
    <w:basedOn w:val="a0"/>
    <w:uiPriority w:val="22"/>
    <w:qFormat/>
    <w:rsid w:val="00292250"/>
    <w:rPr>
      <w:b/>
      <w:bCs/>
    </w:rPr>
  </w:style>
  <w:style w:type="character" w:customStyle="1" w:styleId="10">
    <w:name w:val="Заголовок 1 Знак"/>
    <w:basedOn w:val="a0"/>
    <w:link w:val="1"/>
    <w:uiPriority w:val="9"/>
    <w:rsid w:val="0084728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D11476"/>
    <w:rPr>
      <w:rFonts w:asciiTheme="majorHAnsi" w:eastAsiaTheme="majorEastAsia" w:hAnsiTheme="majorHAnsi" w:cstheme="majorBidi"/>
      <w:b/>
      <w:bCs/>
      <w:i/>
      <w:iCs/>
      <w:color w:val="4F81BD" w:themeColor="accent1"/>
    </w:rPr>
  </w:style>
  <w:style w:type="table" w:styleId="a7">
    <w:name w:val="Table Grid"/>
    <w:basedOn w:val="a1"/>
    <w:uiPriority w:val="59"/>
    <w:rsid w:val="00497F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A34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3419"/>
    <w:rPr>
      <w:rFonts w:ascii="Tahoma" w:hAnsi="Tahoma" w:cs="Tahoma"/>
      <w:sz w:val="16"/>
      <w:szCs w:val="16"/>
    </w:rPr>
  </w:style>
  <w:style w:type="character" w:customStyle="1" w:styleId="extended-textfull">
    <w:name w:val="extended-text__full"/>
    <w:basedOn w:val="a0"/>
    <w:rsid w:val="0048539D"/>
  </w:style>
  <w:style w:type="paragraph" w:styleId="aa">
    <w:name w:val="header"/>
    <w:basedOn w:val="a"/>
    <w:link w:val="ab"/>
    <w:uiPriority w:val="99"/>
    <w:unhideWhenUsed/>
    <w:rsid w:val="00205DB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5DB8"/>
  </w:style>
  <w:style w:type="paragraph" w:styleId="ac">
    <w:name w:val="footer"/>
    <w:basedOn w:val="a"/>
    <w:link w:val="ad"/>
    <w:uiPriority w:val="99"/>
    <w:unhideWhenUsed/>
    <w:rsid w:val="00205DB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5DB8"/>
  </w:style>
  <w:style w:type="paragraph" w:styleId="ae">
    <w:name w:val="No Spacing"/>
    <w:link w:val="af"/>
    <w:uiPriority w:val="1"/>
    <w:qFormat/>
    <w:rsid w:val="00205DB8"/>
    <w:pPr>
      <w:spacing w:after="0" w:line="240" w:lineRule="auto"/>
    </w:pPr>
    <w:rPr>
      <w:rFonts w:eastAsiaTheme="minorEastAsia"/>
    </w:rPr>
  </w:style>
  <w:style w:type="character" w:customStyle="1" w:styleId="af">
    <w:name w:val="Без интервала Знак"/>
    <w:basedOn w:val="a0"/>
    <w:link w:val="ae"/>
    <w:uiPriority w:val="1"/>
    <w:rsid w:val="00205DB8"/>
    <w:rPr>
      <w:rFonts w:eastAsiaTheme="minorEastAsia"/>
    </w:rPr>
  </w:style>
  <w:style w:type="character" w:customStyle="1" w:styleId="c0">
    <w:name w:val="c0"/>
    <w:basedOn w:val="a0"/>
    <w:rsid w:val="005817C3"/>
  </w:style>
  <w:style w:type="character" w:customStyle="1" w:styleId="c6">
    <w:name w:val="c6"/>
    <w:basedOn w:val="a0"/>
    <w:rsid w:val="005817C3"/>
  </w:style>
  <w:style w:type="character" w:customStyle="1" w:styleId="30">
    <w:name w:val="Заголовок 3 Знак"/>
    <w:basedOn w:val="a0"/>
    <w:link w:val="3"/>
    <w:uiPriority w:val="9"/>
    <w:semiHidden/>
    <w:rsid w:val="007D4858"/>
    <w:rPr>
      <w:rFonts w:asciiTheme="majorHAnsi" w:eastAsiaTheme="majorEastAsia" w:hAnsiTheme="majorHAnsi" w:cstheme="majorBidi"/>
      <w:b/>
      <w:bCs/>
      <w:color w:val="4F81BD" w:themeColor="accent1"/>
    </w:rPr>
  </w:style>
  <w:style w:type="paragraph" w:customStyle="1" w:styleId="Default">
    <w:name w:val="Default"/>
    <w:rsid w:val="007D485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0">
    <w:name w:val="FollowedHyperlink"/>
    <w:basedOn w:val="a0"/>
    <w:uiPriority w:val="99"/>
    <w:semiHidden/>
    <w:unhideWhenUsed/>
    <w:rsid w:val="00CD5041"/>
    <w:rPr>
      <w:color w:val="800080" w:themeColor="followedHyperlink"/>
      <w:u w:val="single"/>
    </w:rPr>
  </w:style>
  <w:style w:type="character" w:styleId="af1">
    <w:name w:val="Emphasis"/>
    <w:basedOn w:val="a0"/>
    <w:uiPriority w:val="20"/>
    <w:qFormat/>
    <w:rsid w:val="008F51E6"/>
    <w:rPr>
      <w:i/>
      <w:iCs/>
    </w:rPr>
  </w:style>
  <w:style w:type="character" w:customStyle="1" w:styleId="style38">
    <w:name w:val="style38"/>
    <w:basedOn w:val="a0"/>
    <w:rsid w:val="00EE1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285">
      <w:bodyDiv w:val="1"/>
      <w:marLeft w:val="0"/>
      <w:marRight w:val="0"/>
      <w:marTop w:val="0"/>
      <w:marBottom w:val="0"/>
      <w:divBdr>
        <w:top w:val="none" w:sz="0" w:space="0" w:color="auto"/>
        <w:left w:val="none" w:sz="0" w:space="0" w:color="auto"/>
        <w:bottom w:val="none" w:sz="0" w:space="0" w:color="auto"/>
        <w:right w:val="none" w:sz="0" w:space="0" w:color="auto"/>
      </w:divBdr>
    </w:div>
    <w:div w:id="145366009">
      <w:bodyDiv w:val="1"/>
      <w:marLeft w:val="0"/>
      <w:marRight w:val="0"/>
      <w:marTop w:val="0"/>
      <w:marBottom w:val="0"/>
      <w:divBdr>
        <w:top w:val="none" w:sz="0" w:space="0" w:color="auto"/>
        <w:left w:val="none" w:sz="0" w:space="0" w:color="auto"/>
        <w:bottom w:val="none" w:sz="0" w:space="0" w:color="auto"/>
        <w:right w:val="none" w:sz="0" w:space="0" w:color="auto"/>
      </w:divBdr>
    </w:div>
    <w:div w:id="166867116">
      <w:bodyDiv w:val="1"/>
      <w:marLeft w:val="0"/>
      <w:marRight w:val="0"/>
      <w:marTop w:val="0"/>
      <w:marBottom w:val="0"/>
      <w:divBdr>
        <w:top w:val="none" w:sz="0" w:space="0" w:color="auto"/>
        <w:left w:val="none" w:sz="0" w:space="0" w:color="auto"/>
        <w:bottom w:val="none" w:sz="0" w:space="0" w:color="auto"/>
        <w:right w:val="none" w:sz="0" w:space="0" w:color="auto"/>
      </w:divBdr>
    </w:div>
    <w:div w:id="208301558">
      <w:bodyDiv w:val="1"/>
      <w:marLeft w:val="0"/>
      <w:marRight w:val="0"/>
      <w:marTop w:val="0"/>
      <w:marBottom w:val="0"/>
      <w:divBdr>
        <w:top w:val="none" w:sz="0" w:space="0" w:color="auto"/>
        <w:left w:val="none" w:sz="0" w:space="0" w:color="auto"/>
        <w:bottom w:val="none" w:sz="0" w:space="0" w:color="auto"/>
        <w:right w:val="none" w:sz="0" w:space="0" w:color="auto"/>
      </w:divBdr>
    </w:div>
    <w:div w:id="242767498">
      <w:bodyDiv w:val="1"/>
      <w:marLeft w:val="0"/>
      <w:marRight w:val="0"/>
      <w:marTop w:val="0"/>
      <w:marBottom w:val="0"/>
      <w:divBdr>
        <w:top w:val="none" w:sz="0" w:space="0" w:color="auto"/>
        <w:left w:val="none" w:sz="0" w:space="0" w:color="auto"/>
        <w:bottom w:val="none" w:sz="0" w:space="0" w:color="auto"/>
        <w:right w:val="none" w:sz="0" w:space="0" w:color="auto"/>
      </w:divBdr>
    </w:div>
    <w:div w:id="350299842">
      <w:bodyDiv w:val="1"/>
      <w:marLeft w:val="0"/>
      <w:marRight w:val="0"/>
      <w:marTop w:val="0"/>
      <w:marBottom w:val="0"/>
      <w:divBdr>
        <w:top w:val="none" w:sz="0" w:space="0" w:color="auto"/>
        <w:left w:val="none" w:sz="0" w:space="0" w:color="auto"/>
        <w:bottom w:val="none" w:sz="0" w:space="0" w:color="auto"/>
        <w:right w:val="none" w:sz="0" w:space="0" w:color="auto"/>
      </w:divBdr>
    </w:div>
    <w:div w:id="583538634">
      <w:bodyDiv w:val="1"/>
      <w:marLeft w:val="0"/>
      <w:marRight w:val="0"/>
      <w:marTop w:val="0"/>
      <w:marBottom w:val="0"/>
      <w:divBdr>
        <w:top w:val="none" w:sz="0" w:space="0" w:color="auto"/>
        <w:left w:val="none" w:sz="0" w:space="0" w:color="auto"/>
        <w:bottom w:val="none" w:sz="0" w:space="0" w:color="auto"/>
        <w:right w:val="none" w:sz="0" w:space="0" w:color="auto"/>
      </w:divBdr>
    </w:div>
    <w:div w:id="786855799">
      <w:bodyDiv w:val="1"/>
      <w:marLeft w:val="0"/>
      <w:marRight w:val="0"/>
      <w:marTop w:val="0"/>
      <w:marBottom w:val="0"/>
      <w:divBdr>
        <w:top w:val="none" w:sz="0" w:space="0" w:color="auto"/>
        <w:left w:val="none" w:sz="0" w:space="0" w:color="auto"/>
        <w:bottom w:val="none" w:sz="0" w:space="0" w:color="auto"/>
        <w:right w:val="none" w:sz="0" w:space="0" w:color="auto"/>
      </w:divBdr>
    </w:div>
    <w:div w:id="807358900">
      <w:bodyDiv w:val="1"/>
      <w:marLeft w:val="0"/>
      <w:marRight w:val="0"/>
      <w:marTop w:val="0"/>
      <w:marBottom w:val="0"/>
      <w:divBdr>
        <w:top w:val="none" w:sz="0" w:space="0" w:color="auto"/>
        <w:left w:val="none" w:sz="0" w:space="0" w:color="auto"/>
        <w:bottom w:val="none" w:sz="0" w:space="0" w:color="auto"/>
        <w:right w:val="none" w:sz="0" w:space="0" w:color="auto"/>
      </w:divBdr>
      <w:divsChild>
        <w:div w:id="1654488061">
          <w:blockQuote w:val="1"/>
          <w:marLeft w:val="0"/>
          <w:marRight w:val="0"/>
          <w:marTop w:val="0"/>
          <w:marBottom w:val="670"/>
          <w:divBdr>
            <w:top w:val="none" w:sz="0" w:space="0" w:color="auto"/>
            <w:left w:val="none" w:sz="0" w:space="0" w:color="auto"/>
            <w:bottom w:val="none" w:sz="0" w:space="0" w:color="auto"/>
            <w:right w:val="none" w:sz="0" w:space="0" w:color="auto"/>
          </w:divBdr>
        </w:div>
      </w:divsChild>
    </w:div>
    <w:div w:id="1289244772">
      <w:bodyDiv w:val="1"/>
      <w:marLeft w:val="0"/>
      <w:marRight w:val="0"/>
      <w:marTop w:val="0"/>
      <w:marBottom w:val="0"/>
      <w:divBdr>
        <w:top w:val="none" w:sz="0" w:space="0" w:color="auto"/>
        <w:left w:val="none" w:sz="0" w:space="0" w:color="auto"/>
        <w:bottom w:val="none" w:sz="0" w:space="0" w:color="auto"/>
        <w:right w:val="none" w:sz="0" w:space="0" w:color="auto"/>
      </w:divBdr>
    </w:div>
    <w:div w:id="1307472244">
      <w:bodyDiv w:val="1"/>
      <w:marLeft w:val="0"/>
      <w:marRight w:val="0"/>
      <w:marTop w:val="0"/>
      <w:marBottom w:val="0"/>
      <w:divBdr>
        <w:top w:val="none" w:sz="0" w:space="0" w:color="auto"/>
        <w:left w:val="none" w:sz="0" w:space="0" w:color="auto"/>
        <w:bottom w:val="none" w:sz="0" w:space="0" w:color="auto"/>
        <w:right w:val="none" w:sz="0" w:space="0" w:color="auto"/>
      </w:divBdr>
    </w:div>
    <w:div w:id="1406100562">
      <w:bodyDiv w:val="1"/>
      <w:marLeft w:val="0"/>
      <w:marRight w:val="0"/>
      <w:marTop w:val="0"/>
      <w:marBottom w:val="0"/>
      <w:divBdr>
        <w:top w:val="none" w:sz="0" w:space="0" w:color="auto"/>
        <w:left w:val="none" w:sz="0" w:space="0" w:color="auto"/>
        <w:bottom w:val="none" w:sz="0" w:space="0" w:color="auto"/>
        <w:right w:val="none" w:sz="0" w:space="0" w:color="auto"/>
      </w:divBdr>
    </w:div>
    <w:div w:id="1475443440">
      <w:bodyDiv w:val="1"/>
      <w:marLeft w:val="0"/>
      <w:marRight w:val="0"/>
      <w:marTop w:val="0"/>
      <w:marBottom w:val="0"/>
      <w:divBdr>
        <w:top w:val="none" w:sz="0" w:space="0" w:color="auto"/>
        <w:left w:val="none" w:sz="0" w:space="0" w:color="auto"/>
        <w:bottom w:val="none" w:sz="0" w:space="0" w:color="auto"/>
        <w:right w:val="none" w:sz="0" w:space="0" w:color="auto"/>
      </w:divBdr>
    </w:div>
    <w:div w:id="1495605907">
      <w:bodyDiv w:val="1"/>
      <w:marLeft w:val="0"/>
      <w:marRight w:val="0"/>
      <w:marTop w:val="0"/>
      <w:marBottom w:val="0"/>
      <w:divBdr>
        <w:top w:val="none" w:sz="0" w:space="0" w:color="auto"/>
        <w:left w:val="none" w:sz="0" w:space="0" w:color="auto"/>
        <w:bottom w:val="none" w:sz="0" w:space="0" w:color="auto"/>
        <w:right w:val="none" w:sz="0" w:space="0" w:color="auto"/>
      </w:divBdr>
    </w:div>
    <w:div w:id="1601331220">
      <w:bodyDiv w:val="1"/>
      <w:marLeft w:val="0"/>
      <w:marRight w:val="0"/>
      <w:marTop w:val="0"/>
      <w:marBottom w:val="0"/>
      <w:divBdr>
        <w:top w:val="none" w:sz="0" w:space="0" w:color="auto"/>
        <w:left w:val="none" w:sz="0" w:space="0" w:color="auto"/>
        <w:bottom w:val="none" w:sz="0" w:space="0" w:color="auto"/>
        <w:right w:val="none" w:sz="0" w:space="0" w:color="auto"/>
      </w:divBdr>
    </w:div>
    <w:div w:id="1670785938">
      <w:bodyDiv w:val="1"/>
      <w:marLeft w:val="0"/>
      <w:marRight w:val="0"/>
      <w:marTop w:val="0"/>
      <w:marBottom w:val="0"/>
      <w:divBdr>
        <w:top w:val="none" w:sz="0" w:space="0" w:color="auto"/>
        <w:left w:val="none" w:sz="0" w:space="0" w:color="auto"/>
        <w:bottom w:val="none" w:sz="0" w:space="0" w:color="auto"/>
        <w:right w:val="none" w:sz="0" w:space="0" w:color="auto"/>
      </w:divBdr>
      <w:divsChild>
        <w:div w:id="694310914">
          <w:marLeft w:val="720"/>
          <w:marRight w:val="0"/>
          <w:marTop w:val="115"/>
          <w:marBottom w:val="120"/>
          <w:divBdr>
            <w:top w:val="none" w:sz="0" w:space="0" w:color="auto"/>
            <w:left w:val="none" w:sz="0" w:space="0" w:color="auto"/>
            <w:bottom w:val="none" w:sz="0" w:space="0" w:color="auto"/>
            <w:right w:val="none" w:sz="0" w:space="0" w:color="auto"/>
          </w:divBdr>
        </w:div>
      </w:divsChild>
    </w:div>
    <w:div w:id="1761488554">
      <w:bodyDiv w:val="1"/>
      <w:marLeft w:val="0"/>
      <w:marRight w:val="0"/>
      <w:marTop w:val="0"/>
      <w:marBottom w:val="0"/>
      <w:divBdr>
        <w:top w:val="none" w:sz="0" w:space="0" w:color="auto"/>
        <w:left w:val="none" w:sz="0" w:space="0" w:color="auto"/>
        <w:bottom w:val="none" w:sz="0" w:space="0" w:color="auto"/>
        <w:right w:val="none" w:sz="0" w:space="0" w:color="auto"/>
      </w:divBdr>
    </w:div>
    <w:div w:id="1841457158">
      <w:bodyDiv w:val="1"/>
      <w:marLeft w:val="0"/>
      <w:marRight w:val="0"/>
      <w:marTop w:val="0"/>
      <w:marBottom w:val="0"/>
      <w:divBdr>
        <w:top w:val="none" w:sz="0" w:space="0" w:color="auto"/>
        <w:left w:val="none" w:sz="0" w:space="0" w:color="auto"/>
        <w:bottom w:val="none" w:sz="0" w:space="0" w:color="auto"/>
        <w:right w:val="none" w:sz="0" w:space="0" w:color="auto"/>
      </w:divBdr>
    </w:div>
    <w:div w:id="1943755449">
      <w:bodyDiv w:val="1"/>
      <w:marLeft w:val="0"/>
      <w:marRight w:val="0"/>
      <w:marTop w:val="0"/>
      <w:marBottom w:val="0"/>
      <w:divBdr>
        <w:top w:val="none" w:sz="0" w:space="0" w:color="auto"/>
        <w:left w:val="none" w:sz="0" w:space="0" w:color="auto"/>
        <w:bottom w:val="none" w:sz="0" w:space="0" w:color="auto"/>
        <w:right w:val="none" w:sz="0" w:space="0" w:color="auto"/>
      </w:divBdr>
    </w:div>
    <w:div w:id="195350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ykschool.net/" TargetMode="External"/><Relationship Id="rId18" Type="http://schemas.openxmlformats.org/officeDocument/2006/relationships/hyperlink" Target="https://sn.ria.ru/20191030/1560361176.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s://base.garant.ru/55170507/" TargetMode="External"/><Relationship Id="rId2" Type="http://schemas.openxmlformats.org/officeDocument/2006/relationships/numbering" Target="numbering.xml"/><Relationship Id="rId16" Type="http://schemas.openxmlformats.org/officeDocument/2006/relationships/hyperlink" Target="https://fioco.ru/pisa_for_schools_20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yperlink" Target="https://fioco.ru/Media/Default/Documents/%D0%A8%D0%9D%D0%9E%D0%A0/%D0%9C%D0%B5%D1%82%D0%BE%D0%B4%D1%80%D0%B5%D0%BA%D0%BE%D0%BC%D0%B5%D0%BD%D0%B4%D0%B0%D1%86%D0%B8%D0%B8%20%D0%BF%D0%BE%20%D0%A8%D0%9D%D0%9E%D0%A0..pdf" TargetMode="External"/><Relationship Id="rId19" Type="http://schemas.openxmlformats.org/officeDocument/2006/relationships/hyperlink" Target="http://pressmia.ru/pressclub/20190930/952494792.html"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mailto:beloshapkina1979@list.ru"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Кластер образовательного потенциала регионов РФ</a:t>
            </a:r>
          </a:p>
        </c:rich>
      </c:tx>
      <c:layout>
        <c:manualLayout>
          <c:xMode val="edge"/>
          <c:yMode val="edge"/>
          <c:x val="0.12276611256926247"/>
          <c:y val="2.7777777777777932E-2"/>
        </c:manualLayout>
      </c:layout>
      <c:overlay val="0"/>
    </c:title>
    <c:autoTitleDeleted val="0"/>
    <c:plotArea>
      <c:layout/>
      <c:pieChart>
        <c:varyColors val="1"/>
        <c:ser>
          <c:idx val="0"/>
          <c:order val="0"/>
          <c:tx>
            <c:strRef>
              <c:f>Лист1!$B$1</c:f>
              <c:strCache>
                <c:ptCount val="1"/>
                <c:pt idx="0">
                  <c:v>кластер образовательного потенциала по регионам РФ</c:v>
                </c:pt>
              </c:strCache>
            </c:strRef>
          </c:tx>
          <c:explosion val="11"/>
          <c:dPt>
            <c:idx val="1"/>
            <c:bubble3D val="0"/>
            <c:spPr>
              <a:solidFill>
                <a:schemeClr val="accent1">
                  <a:lumMod val="60000"/>
                  <a:lumOff val="40000"/>
                </a:schemeClr>
              </a:solidFill>
            </c:spPr>
            <c:extLst xmlns:c16r2="http://schemas.microsoft.com/office/drawing/2015/06/chart">
              <c:ext xmlns:c16="http://schemas.microsoft.com/office/drawing/2014/chart" uri="{C3380CC4-5D6E-409C-BE32-E72D297353CC}">
                <c16:uniqueId val="{00000001-CE90-4C6C-92D0-7BE947FDF4A0}"/>
              </c:ext>
            </c:extLst>
          </c:dPt>
          <c:dPt>
            <c:idx val="2"/>
            <c:bubble3D val="0"/>
            <c:spPr>
              <a:solidFill>
                <a:schemeClr val="tx2">
                  <a:lumMod val="75000"/>
                </a:schemeClr>
              </a:solidFill>
            </c:spPr>
            <c:extLst xmlns:c16r2="http://schemas.microsoft.com/office/drawing/2015/06/chart">
              <c:ext xmlns:c16="http://schemas.microsoft.com/office/drawing/2014/chart" uri="{C3380CC4-5D6E-409C-BE32-E72D297353CC}">
                <c16:uniqueId val="{00000003-CE90-4C6C-92D0-7BE947FDF4A0}"/>
              </c:ext>
            </c:extLst>
          </c:dPt>
          <c:cat>
            <c:strRef>
              <c:f>Лист1!$A$2:$A$5</c:f>
              <c:strCache>
                <c:ptCount val="3"/>
                <c:pt idx="0">
                  <c:v>Высокий ОП</c:v>
                </c:pt>
                <c:pt idx="1">
                  <c:v>Средний ОП</c:v>
                </c:pt>
                <c:pt idx="2">
                  <c:v>Низкий ОП</c:v>
                </c:pt>
              </c:strCache>
            </c:strRef>
          </c:cat>
          <c:val>
            <c:numRef>
              <c:f>Лист1!$B$2:$B$5</c:f>
              <c:numCache>
                <c:formatCode>General</c:formatCode>
                <c:ptCount val="4"/>
                <c:pt idx="0">
                  <c:v>9</c:v>
                </c:pt>
                <c:pt idx="1">
                  <c:v>55</c:v>
                </c:pt>
                <c:pt idx="2">
                  <c:v>21</c:v>
                </c:pt>
              </c:numCache>
            </c:numRef>
          </c:val>
          <c:extLst xmlns:c16r2="http://schemas.microsoft.com/office/drawing/2015/06/chart">
            <c:ext xmlns:c16="http://schemas.microsoft.com/office/drawing/2014/chart" uri="{C3380CC4-5D6E-409C-BE32-E72D297353CC}">
              <c16:uniqueId val="{00000004-CE90-4C6C-92D0-7BE947FDF4A0}"/>
            </c:ext>
          </c:extLst>
        </c:ser>
        <c:dLbls>
          <c:showLegendKey val="0"/>
          <c:showVal val="0"/>
          <c:showCatName val="0"/>
          <c:showSerName val="0"/>
          <c:showPercent val="0"/>
          <c:showBubbleSize val="0"/>
          <c:showLeaderLines val="1"/>
        </c:dLbls>
        <c:firstSliceAng val="0"/>
      </c:pieChart>
    </c:plotArea>
    <c:legend>
      <c:legendPos val="r"/>
      <c:legendEntry>
        <c:idx val="3"/>
        <c:delete val="1"/>
      </c:legendEntry>
      <c:layout>
        <c:manualLayout>
          <c:xMode val="edge"/>
          <c:yMode val="edge"/>
          <c:x val="0.74032516768737366"/>
          <c:y val="0.19968910136233037"/>
          <c:w val="0.22958223972003544"/>
          <c:h val="0.43352674665666874"/>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bar"/>
        <c:grouping val="percentStacked"/>
        <c:varyColors val="0"/>
        <c:ser>
          <c:idx val="0"/>
          <c:order val="0"/>
          <c:tx>
            <c:strRef>
              <c:f>Лист1!$B$1</c:f>
              <c:strCache>
                <c:ptCount val="1"/>
                <c:pt idx="0">
                  <c:v>2020-2021</c:v>
                </c:pt>
              </c:strCache>
            </c:strRef>
          </c:tx>
          <c:invertIfNegative val="0"/>
          <c:cat>
            <c:strRef>
              <c:f>Лист1!$A$2:$A$7</c:f>
              <c:strCache>
                <c:ptCount val="6"/>
                <c:pt idx="0">
                  <c:v>Учителя старше 60 лет</c:v>
                </c:pt>
                <c:pt idx="1">
                  <c:v>Учителя моложе 30 лет</c:v>
                </c:pt>
                <c:pt idx="2">
                  <c:v>Наличие профессионального высшего образования</c:v>
                </c:pt>
                <c:pt idx="3">
                  <c:v>Стаж педагогической деятельности свыше 10 лет</c:v>
                </c:pt>
                <c:pt idx="4">
                  <c:v>Наличие первой квалификационной категории</c:v>
                </c:pt>
                <c:pt idx="5">
                  <c:v>Наличие высшей квалификационной категории</c:v>
                </c:pt>
              </c:strCache>
            </c:strRef>
          </c:cat>
          <c:val>
            <c:numRef>
              <c:f>Лист1!$B$2:$B$7</c:f>
              <c:numCache>
                <c:formatCode>0%</c:formatCode>
                <c:ptCount val="6"/>
                <c:pt idx="0">
                  <c:v>0.2</c:v>
                </c:pt>
                <c:pt idx="1">
                  <c:v>0.13</c:v>
                </c:pt>
                <c:pt idx="2">
                  <c:v>0.72000000000000008</c:v>
                </c:pt>
                <c:pt idx="3">
                  <c:v>0.34</c:v>
                </c:pt>
                <c:pt idx="4">
                  <c:v>0.27</c:v>
                </c:pt>
                <c:pt idx="5">
                  <c:v>0.22</c:v>
                </c:pt>
              </c:numCache>
            </c:numRef>
          </c:val>
          <c:extLst xmlns:c16r2="http://schemas.microsoft.com/office/drawing/2015/06/chart">
            <c:ext xmlns:c16="http://schemas.microsoft.com/office/drawing/2014/chart" uri="{C3380CC4-5D6E-409C-BE32-E72D297353CC}">
              <c16:uniqueId val="{00000000-DBC6-4044-95BA-B1E0801EB5A7}"/>
            </c:ext>
          </c:extLst>
        </c:ser>
        <c:ser>
          <c:idx val="1"/>
          <c:order val="1"/>
          <c:tx>
            <c:strRef>
              <c:f>Лист1!$C$1</c:f>
              <c:strCache>
                <c:ptCount val="1"/>
                <c:pt idx="0">
                  <c:v>Столбец3</c:v>
                </c:pt>
              </c:strCache>
            </c:strRef>
          </c:tx>
          <c:invertIfNegative val="0"/>
          <c:cat>
            <c:strRef>
              <c:f>Лист1!$A$2:$A$7</c:f>
              <c:strCache>
                <c:ptCount val="6"/>
                <c:pt idx="0">
                  <c:v>Учителя старше 60 лет</c:v>
                </c:pt>
                <c:pt idx="1">
                  <c:v>Учителя моложе 30 лет</c:v>
                </c:pt>
                <c:pt idx="2">
                  <c:v>Наличие профессионального высшего образования</c:v>
                </c:pt>
                <c:pt idx="3">
                  <c:v>Стаж педагогической деятельности свыше 10 лет</c:v>
                </c:pt>
                <c:pt idx="4">
                  <c:v>Наличие первой квалификационной категории</c:v>
                </c:pt>
                <c:pt idx="5">
                  <c:v>Наличие высшей квалификационной категории</c:v>
                </c:pt>
              </c:strCache>
            </c:str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01-DBC6-4044-95BA-B1E0801EB5A7}"/>
            </c:ext>
          </c:extLst>
        </c:ser>
        <c:ser>
          <c:idx val="2"/>
          <c:order val="2"/>
          <c:tx>
            <c:strRef>
              <c:f>Лист1!$D$1</c:f>
              <c:strCache>
                <c:ptCount val="1"/>
                <c:pt idx="0">
                  <c:v>Столбец2</c:v>
                </c:pt>
              </c:strCache>
            </c:strRef>
          </c:tx>
          <c:invertIfNegative val="0"/>
          <c:cat>
            <c:strRef>
              <c:f>Лист1!$A$2:$A$7</c:f>
              <c:strCache>
                <c:ptCount val="6"/>
                <c:pt idx="0">
                  <c:v>Учителя старше 60 лет</c:v>
                </c:pt>
                <c:pt idx="1">
                  <c:v>Учителя моложе 30 лет</c:v>
                </c:pt>
                <c:pt idx="2">
                  <c:v>Наличие профессионального высшего образования</c:v>
                </c:pt>
                <c:pt idx="3">
                  <c:v>Стаж педагогической деятельности свыше 10 лет</c:v>
                </c:pt>
                <c:pt idx="4">
                  <c:v>Наличие первой квалификационной категории</c:v>
                </c:pt>
                <c:pt idx="5">
                  <c:v>Наличие высшей квалификационной категории</c:v>
                </c:pt>
              </c:strCache>
            </c:str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2-DBC6-4044-95BA-B1E0801EB5A7}"/>
            </c:ext>
          </c:extLst>
        </c:ser>
        <c:dLbls>
          <c:showLegendKey val="0"/>
          <c:showVal val="0"/>
          <c:showCatName val="0"/>
          <c:showSerName val="0"/>
          <c:showPercent val="0"/>
          <c:showBubbleSize val="0"/>
        </c:dLbls>
        <c:gapWidth val="150"/>
        <c:shape val="box"/>
        <c:axId val="158114944"/>
        <c:axId val="158116480"/>
        <c:axId val="0"/>
      </c:bar3DChart>
      <c:catAx>
        <c:axId val="158114944"/>
        <c:scaling>
          <c:orientation val="minMax"/>
        </c:scaling>
        <c:delete val="0"/>
        <c:axPos val="l"/>
        <c:numFmt formatCode="General" sourceLinked="0"/>
        <c:majorTickMark val="out"/>
        <c:minorTickMark val="none"/>
        <c:tickLblPos val="nextTo"/>
        <c:crossAx val="158116480"/>
        <c:crosses val="autoZero"/>
        <c:auto val="1"/>
        <c:lblAlgn val="ctr"/>
        <c:lblOffset val="100"/>
        <c:noMultiLvlLbl val="0"/>
      </c:catAx>
      <c:valAx>
        <c:axId val="158116480"/>
        <c:scaling>
          <c:orientation val="minMax"/>
        </c:scaling>
        <c:delete val="0"/>
        <c:axPos val="b"/>
        <c:majorGridlines/>
        <c:numFmt formatCode="0%" sourceLinked="1"/>
        <c:majorTickMark val="out"/>
        <c:minorTickMark val="none"/>
        <c:tickLblPos val="nextTo"/>
        <c:crossAx val="15811494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2020-2021</c:v>
                </c:pt>
              </c:strCache>
            </c:strRef>
          </c:tx>
          <c:invertIfNegative val="0"/>
          <c:cat>
            <c:strRef>
              <c:f>Лист1!$A$2:$A$7</c:f>
              <c:strCache>
                <c:ptCount val="6"/>
                <c:pt idx="0">
                  <c:v>Прохождение КПК</c:v>
                </c:pt>
                <c:pt idx="1">
                  <c:v>Уверенное пользование цифровыми ресурсами </c:v>
                </c:pt>
                <c:pt idx="2">
                  <c:v>Участие в семинарах и конференциях</c:v>
                </c:pt>
                <c:pt idx="3">
                  <c:v>Участие в конкурсах профессионального мастерства</c:v>
                </c:pt>
                <c:pt idx="4">
                  <c:v>Недостаток кадров по работе с детьми ОВЗ</c:v>
                </c:pt>
                <c:pt idx="5">
                  <c:v>Недостаток компетенций по организации учебного процесса</c:v>
                </c:pt>
              </c:strCache>
            </c:strRef>
          </c:cat>
          <c:val>
            <c:numRef>
              <c:f>Лист1!$B$2:$B$7</c:f>
              <c:numCache>
                <c:formatCode>0%</c:formatCode>
                <c:ptCount val="6"/>
                <c:pt idx="0">
                  <c:v>1</c:v>
                </c:pt>
                <c:pt idx="1">
                  <c:v>1</c:v>
                </c:pt>
                <c:pt idx="2">
                  <c:v>0.27</c:v>
                </c:pt>
                <c:pt idx="3">
                  <c:v>0.11</c:v>
                </c:pt>
                <c:pt idx="4">
                  <c:v>0</c:v>
                </c:pt>
                <c:pt idx="5">
                  <c:v>0</c:v>
                </c:pt>
              </c:numCache>
            </c:numRef>
          </c:val>
          <c:extLst xmlns:c16r2="http://schemas.microsoft.com/office/drawing/2015/06/chart">
            <c:ext xmlns:c16="http://schemas.microsoft.com/office/drawing/2014/chart" uri="{C3380CC4-5D6E-409C-BE32-E72D297353CC}">
              <c16:uniqueId val="{00000000-3A4D-4E0E-BF26-A000BB1A0168}"/>
            </c:ext>
          </c:extLst>
        </c:ser>
        <c:ser>
          <c:idx val="1"/>
          <c:order val="1"/>
          <c:tx>
            <c:strRef>
              <c:f>Лист1!$C$1</c:f>
              <c:strCache>
                <c:ptCount val="1"/>
                <c:pt idx="0">
                  <c:v>Столбец1</c:v>
                </c:pt>
              </c:strCache>
            </c:strRef>
          </c:tx>
          <c:invertIfNegative val="0"/>
          <c:cat>
            <c:strRef>
              <c:f>Лист1!$A$2:$A$7</c:f>
              <c:strCache>
                <c:ptCount val="6"/>
                <c:pt idx="0">
                  <c:v>Прохождение КПК</c:v>
                </c:pt>
                <c:pt idx="1">
                  <c:v>Уверенное пользование цифровыми ресурсами </c:v>
                </c:pt>
                <c:pt idx="2">
                  <c:v>Участие в семинарах и конференциях</c:v>
                </c:pt>
                <c:pt idx="3">
                  <c:v>Участие в конкурсах профессионального мастерства</c:v>
                </c:pt>
                <c:pt idx="4">
                  <c:v>Недостаток кадров по работе с детьми ОВЗ</c:v>
                </c:pt>
                <c:pt idx="5">
                  <c:v>Недостаток компетенций по организации учебного процесса</c:v>
                </c:pt>
              </c:strCache>
            </c:str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01-3A4D-4E0E-BF26-A000BB1A0168}"/>
            </c:ext>
          </c:extLst>
        </c:ser>
        <c:ser>
          <c:idx val="2"/>
          <c:order val="2"/>
          <c:tx>
            <c:strRef>
              <c:f>Лист1!$D$1</c:f>
              <c:strCache>
                <c:ptCount val="1"/>
                <c:pt idx="0">
                  <c:v>Столбец2</c:v>
                </c:pt>
              </c:strCache>
            </c:strRef>
          </c:tx>
          <c:invertIfNegative val="0"/>
          <c:cat>
            <c:strRef>
              <c:f>Лист1!$A$2:$A$7</c:f>
              <c:strCache>
                <c:ptCount val="6"/>
                <c:pt idx="0">
                  <c:v>Прохождение КПК</c:v>
                </c:pt>
                <c:pt idx="1">
                  <c:v>Уверенное пользование цифровыми ресурсами </c:v>
                </c:pt>
                <c:pt idx="2">
                  <c:v>Участие в семинарах и конференциях</c:v>
                </c:pt>
                <c:pt idx="3">
                  <c:v>Участие в конкурсах профессионального мастерства</c:v>
                </c:pt>
                <c:pt idx="4">
                  <c:v>Недостаток кадров по работе с детьми ОВЗ</c:v>
                </c:pt>
                <c:pt idx="5">
                  <c:v>Недостаток компетенций по организации учебного процесса</c:v>
                </c:pt>
              </c:strCache>
            </c:str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2-3A4D-4E0E-BF26-A000BB1A0168}"/>
            </c:ext>
          </c:extLst>
        </c:ser>
        <c:dLbls>
          <c:showLegendKey val="0"/>
          <c:showVal val="0"/>
          <c:showCatName val="0"/>
          <c:showSerName val="0"/>
          <c:showPercent val="0"/>
          <c:showBubbleSize val="0"/>
        </c:dLbls>
        <c:gapWidth val="150"/>
        <c:shape val="cylinder"/>
        <c:axId val="230462592"/>
        <c:axId val="230464128"/>
        <c:axId val="0"/>
      </c:bar3DChart>
      <c:catAx>
        <c:axId val="230462592"/>
        <c:scaling>
          <c:orientation val="minMax"/>
        </c:scaling>
        <c:delete val="0"/>
        <c:axPos val="l"/>
        <c:numFmt formatCode="General" sourceLinked="0"/>
        <c:majorTickMark val="out"/>
        <c:minorTickMark val="none"/>
        <c:tickLblPos val="nextTo"/>
        <c:crossAx val="230464128"/>
        <c:crosses val="autoZero"/>
        <c:auto val="1"/>
        <c:lblAlgn val="ctr"/>
        <c:lblOffset val="100"/>
        <c:noMultiLvlLbl val="0"/>
      </c:catAx>
      <c:valAx>
        <c:axId val="230464128"/>
        <c:scaling>
          <c:orientation val="minMax"/>
        </c:scaling>
        <c:delete val="0"/>
        <c:axPos val="b"/>
        <c:majorGridlines/>
        <c:numFmt formatCode="0%" sourceLinked="1"/>
        <c:majorTickMark val="out"/>
        <c:minorTickMark val="none"/>
        <c:tickLblPos val="nextTo"/>
        <c:crossAx val="23046259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Продажи</c:v>
                </c:pt>
              </c:strCache>
            </c:strRef>
          </c:tx>
          <c:invertIfNegative val="0"/>
          <c:cat>
            <c:strRef>
              <c:f>Лист1!$A$2:$A$7</c:f>
              <c:strCache>
                <c:ptCount val="6"/>
                <c:pt idx="0">
                  <c:v>Я регулярно посещал занятия</c:v>
                </c:pt>
                <c:pt idx="1">
                  <c:v>Мне понятно как объясняет материал тьютор </c:v>
                </c:pt>
                <c:pt idx="2">
                  <c:v>Я стал лучше решать по математике</c:v>
                </c:pt>
                <c:pt idx="3">
                  <c:v>Мои оценки по математике стали лучше</c:v>
                </c:pt>
                <c:pt idx="4">
                  <c:v>Мне нравится заниматься в школе брендинг-тренинга</c:v>
                </c:pt>
                <c:pt idx="5">
                  <c:v>Я доволен своим результатом</c:v>
                </c:pt>
              </c:strCache>
            </c:strRef>
          </c:cat>
          <c:val>
            <c:numRef>
              <c:f>Лист1!$B$2:$B$7</c:f>
              <c:numCache>
                <c:formatCode>0%</c:formatCode>
                <c:ptCount val="6"/>
                <c:pt idx="0">
                  <c:v>0.68500000000000005</c:v>
                </c:pt>
                <c:pt idx="1">
                  <c:v>0.85700000000000021</c:v>
                </c:pt>
                <c:pt idx="2">
                  <c:v>0.88500000000000001</c:v>
                </c:pt>
                <c:pt idx="3">
                  <c:v>0.77000000000000024</c:v>
                </c:pt>
                <c:pt idx="4">
                  <c:v>0.91400000000000003</c:v>
                </c:pt>
                <c:pt idx="5">
                  <c:v>0.51400000000000001</c:v>
                </c:pt>
              </c:numCache>
            </c:numRef>
          </c:val>
          <c:extLst xmlns:c16r2="http://schemas.microsoft.com/office/drawing/2015/06/chart">
            <c:ext xmlns:c16="http://schemas.microsoft.com/office/drawing/2014/chart" uri="{C3380CC4-5D6E-409C-BE32-E72D297353CC}">
              <c16:uniqueId val="{00000000-3781-4F0B-B4AE-0254757E37D3}"/>
            </c:ext>
          </c:extLst>
        </c:ser>
        <c:dLbls>
          <c:showLegendKey val="0"/>
          <c:showVal val="0"/>
          <c:showCatName val="0"/>
          <c:showSerName val="0"/>
          <c:showPercent val="0"/>
          <c:showBubbleSize val="0"/>
        </c:dLbls>
        <c:gapWidth val="150"/>
        <c:shape val="cylinder"/>
        <c:axId val="230215680"/>
        <c:axId val="230213888"/>
        <c:axId val="0"/>
      </c:bar3DChart>
      <c:valAx>
        <c:axId val="230213888"/>
        <c:scaling>
          <c:orientation val="minMax"/>
        </c:scaling>
        <c:delete val="0"/>
        <c:axPos val="b"/>
        <c:majorGridlines/>
        <c:numFmt formatCode="0%" sourceLinked="1"/>
        <c:majorTickMark val="out"/>
        <c:minorTickMark val="none"/>
        <c:tickLblPos val="nextTo"/>
        <c:crossAx val="230215680"/>
        <c:crosses val="autoZero"/>
        <c:crossBetween val="between"/>
      </c:valAx>
      <c:catAx>
        <c:axId val="230215680"/>
        <c:scaling>
          <c:orientation val="minMax"/>
        </c:scaling>
        <c:delete val="0"/>
        <c:axPos val="l"/>
        <c:numFmt formatCode="General" sourceLinked="0"/>
        <c:majorTickMark val="out"/>
        <c:minorTickMark val="none"/>
        <c:tickLblPos val="nextTo"/>
        <c:crossAx val="230213888"/>
        <c:crosses val="autoZero"/>
        <c:auto val="1"/>
        <c:lblAlgn val="ctr"/>
        <c:lblOffset val="100"/>
        <c:noMultiLvlLbl val="0"/>
      </c:catAx>
    </c:plotArea>
    <c:legend>
      <c:legendPos val="r"/>
      <c:layout>
        <c:manualLayout>
          <c:xMode val="edge"/>
          <c:yMode val="edge"/>
          <c:x val="0.99214238845144298"/>
          <c:y val="0"/>
          <c:w val="7.857611548556423E-3"/>
          <c:h val="1.6202037245344341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0B02-1832-415D-8032-EC8B27D3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4276</TotalTime>
  <Pages>27</Pages>
  <Words>7713</Words>
  <Characters>43969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Student-03</dc:creator>
  <cp:keywords/>
  <dc:description/>
  <cp:lastModifiedBy>STUDIO</cp:lastModifiedBy>
  <cp:revision>99</cp:revision>
  <cp:lastPrinted>2022-01-28T20:16:00Z</cp:lastPrinted>
  <dcterms:created xsi:type="dcterms:W3CDTF">2021-12-20T12:39:00Z</dcterms:created>
  <dcterms:modified xsi:type="dcterms:W3CDTF">2022-02-14T09:39:00Z</dcterms:modified>
</cp:coreProperties>
</file>